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DD5" w:rsidRPr="00E709D5" w:rsidRDefault="00852DD5" w:rsidP="00852DD5">
      <w:pPr>
        <w:pStyle w:val="Normal1"/>
        <w:spacing w:before="0" w:beforeAutospacing="0" w:after="0" w:afterAutospacing="0" w:line="240" w:lineRule="atLeast"/>
        <w:rPr>
          <w:color w:val="000000"/>
        </w:rPr>
      </w:pPr>
      <w:r w:rsidRPr="00E709D5">
        <w:rPr>
          <w:noProof/>
        </w:rPr>
        <w:drawing>
          <wp:inline distT="0" distB="0" distL="0" distR="0" wp14:anchorId="724E2939" wp14:editId="3B9053E3">
            <wp:extent cx="1900362" cy="1137037"/>
            <wp:effectExtent l="0" t="0" r="5080" b="635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8101" cy="1141668"/>
                    </a:xfrm>
                    <a:prstGeom prst="rect">
                      <a:avLst/>
                    </a:prstGeom>
                  </pic:spPr>
                </pic:pic>
              </a:graphicData>
            </a:graphic>
          </wp:inline>
        </w:drawing>
      </w:r>
    </w:p>
    <w:p w:rsidR="00852DD5" w:rsidRPr="00E709D5" w:rsidRDefault="00852DD5" w:rsidP="00852DD5">
      <w:pPr>
        <w:pStyle w:val="Normal1"/>
        <w:spacing w:before="0" w:beforeAutospacing="0" w:after="0" w:afterAutospacing="0" w:line="240" w:lineRule="atLeast"/>
        <w:rPr>
          <w:color w:val="000000"/>
        </w:rPr>
      </w:pPr>
      <w:r w:rsidRPr="00E709D5">
        <w:rPr>
          <w:color w:val="000000"/>
        </w:rPr>
        <w:t> </w:t>
      </w:r>
    </w:p>
    <w:p w:rsidR="00FC73E3" w:rsidRPr="00E709D5" w:rsidRDefault="00FC73E3" w:rsidP="00852DD5">
      <w:pPr>
        <w:pStyle w:val="Normal1"/>
        <w:spacing w:before="0" w:beforeAutospacing="0" w:after="0" w:afterAutospacing="0" w:line="240" w:lineRule="atLeast"/>
        <w:rPr>
          <w:color w:val="000000"/>
        </w:rPr>
      </w:pPr>
    </w:p>
    <w:p w:rsidR="00852DD5" w:rsidRPr="00E709D5" w:rsidRDefault="000C7FAC" w:rsidP="00705102">
      <w:pPr>
        <w:pStyle w:val="Normal1"/>
        <w:spacing w:before="0" w:beforeAutospacing="0" w:after="0" w:afterAutospacing="0" w:line="240" w:lineRule="atLeast"/>
        <w:jc w:val="center"/>
        <w:rPr>
          <w:rStyle w:val="normalchar"/>
          <w:b/>
          <w:bCs/>
          <w:color w:val="000000"/>
        </w:rPr>
      </w:pPr>
      <w:r w:rsidRPr="00E709D5">
        <w:rPr>
          <w:rStyle w:val="normalchar"/>
          <w:b/>
          <w:bCs/>
          <w:color w:val="000000"/>
        </w:rPr>
        <w:t xml:space="preserve"> </w:t>
      </w:r>
    </w:p>
    <w:p w:rsidR="00852DD5" w:rsidRPr="00E709D5" w:rsidRDefault="00852DD5" w:rsidP="00852DD5">
      <w:pPr>
        <w:pStyle w:val="Normal1"/>
        <w:spacing w:before="0" w:beforeAutospacing="0" w:after="0" w:afterAutospacing="0" w:line="280" w:lineRule="atLeast"/>
        <w:jc w:val="center"/>
        <w:rPr>
          <w:color w:val="000000"/>
        </w:rPr>
      </w:pPr>
    </w:p>
    <w:p w:rsidR="00852DD5" w:rsidRPr="00C05EC5" w:rsidRDefault="00A237F0" w:rsidP="00DE315B">
      <w:pPr>
        <w:pStyle w:val="Heading1"/>
        <w:rPr>
          <w:rStyle w:val="normalchar"/>
        </w:rPr>
      </w:pPr>
      <w:r>
        <w:rPr>
          <w:rStyle w:val="normalchar"/>
        </w:rPr>
        <w:t xml:space="preserve">                         </w:t>
      </w:r>
      <w:r w:rsidR="00852DD5" w:rsidRPr="00C05EC5">
        <w:rPr>
          <w:rStyle w:val="normalchar"/>
        </w:rPr>
        <w:t>Sub</w:t>
      </w:r>
      <w:r w:rsidR="004E33CF" w:rsidRPr="00C05EC5">
        <w:rPr>
          <w:rStyle w:val="normalchar"/>
        </w:rPr>
        <w:t>stantive Change Proposal</w:t>
      </w:r>
    </w:p>
    <w:p w:rsidR="00852DD5" w:rsidRPr="00E709D5" w:rsidRDefault="00852DD5" w:rsidP="00852DD5">
      <w:pPr>
        <w:pStyle w:val="Normal1"/>
        <w:spacing w:before="0" w:beforeAutospacing="0" w:after="0" w:afterAutospacing="0" w:line="240" w:lineRule="atLeast"/>
        <w:rPr>
          <w:color w:val="000000"/>
        </w:rPr>
      </w:pPr>
      <w:r w:rsidRPr="00E709D5">
        <w:rPr>
          <w:color w:val="000000"/>
        </w:rPr>
        <w:t> </w:t>
      </w:r>
    </w:p>
    <w:p w:rsidR="004E1FD6" w:rsidRPr="00E709D5" w:rsidRDefault="00852DD5" w:rsidP="004E1FD6">
      <w:pPr>
        <w:pStyle w:val="Normal1"/>
        <w:spacing w:before="0" w:beforeAutospacing="0" w:after="0" w:afterAutospacing="0" w:line="280" w:lineRule="atLeast"/>
        <w:jc w:val="center"/>
        <w:rPr>
          <w:rStyle w:val="normalchar"/>
          <w:color w:val="000000"/>
        </w:rPr>
      </w:pPr>
      <w:r w:rsidRPr="00E709D5">
        <w:rPr>
          <w:rStyle w:val="normalchar"/>
          <w:b/>
          <w:bCs/>
          <w:color w:val="000000"/>
        </w:rPr>
        <w:t xml:space="preserve"> </w:t>
      </w:r>
    </w:p>
    <w:p w:rsidR="00852DD5" w:rsidRPr="00C05EC5" w:rsidRDefault="00852DD5" w:rsidP="00852DD5">
      <w:pPr>
        <w:pStyle w:val="Normal1"/>
        <w:spacing w:before="0" w:beforeAutospacing="0" w:after="0" w:afterAutospacing="0" w:line="240" w:lineRule="atLeast"/>
        <w:jc w:val="center"/>
        <w:rPr>
          <w:rStyle w:val="normalchar"/>
          <w:b/>
          <w:bCs/>
          <w:color w:val="000000"/>
          <w:sz w:val="26"/>
          <w:szCs w:val="26"/>
        </w:rPr>
      </w:pPr>
      <w:r w:rsidRPr="00C05EC5">
        <w:rPr>
          <w:rStyle w:val="normalchar"/>
          <w:b/>
          <w:bCs/>
          <w:color w:val="000000"/>
          <w:sz w:val="26"/>
          <w:szCs w:val="26"/>
        </w:rPr>
        <w:t>College of the Sequoias</w:t>
      </w:r>
    </w:p>
    <w:p w:rsidR="002D61A9" w:rsidRPr="00C05EC5" w:rsidRDefault="002D61A9" w:rsidP="00852DD5">
      <w:pPr>
        <w:pStyle w:val="Normal1"/>
        <w:spacing w:before="0" w:beforeAutospacing="0" w:after="0" w:afterAutospacing="0" w:line="240" w:lineRule="atLeast"/>
        <w:jc w:val="center"/>
        <w:rPr>
          <w:color w:val="000000"/>
          <w:sz w:val="26"/>
          <w:szCs w:val="26"/>
        </w:rPr>
      </w:pPr>
    </w:p>
    <w:p w:rsidR="00852DD5" w:rsidRPr="00C05EC5" w:rsidRDefault="000838C1" w:rsidP="00852DD5">
      <w:pPr>
        <w:pStyle w:val="Normal1"/>
        <w:spacing w:before="0" w:beforeAutospacing="0" w:after="0" w:afterAutospacing="0" w:line="280" w:lineRule="atLeast"/>
        <w:jc w:val="center"/>
        <w:rPr>
          <w:rStyle w:val="normalchar"/>
          <w:b/>
          <w:bCs/>
          <w:color w:val="000000"/>
          <w:sz w:val="26"/>
          <w:szCs w:val="26"/>
        </w:rPr>
      </w:pPr>
      <w:r w:rsidRPr="00C05EC5">
        <w:rPr>
          <w:rStyle w:val="normalchar"/>
          <w:b/>
          <w:bCs/>
          <w:color w:val="000000"/>
          <w:sz w:val="26"/>
          <w:szCs w:val="26"/>
        </w:rPr>
        <w:t xml:space="preserve">Addition of </w:t>
      </w:r>
      <w:r w:rsidR="00852DD5" w:rsidRPr="00C05EC5">
        <w:rPr>
          <w:rStyle w:val="normalchar"/>
          <w:b/>
          <w:bCs/>
          <w:color w:val="000000"/>
          <w:sz w:val="26"/>
          <w:szCs w:val="26"/>
        </w:rPr>
        <w:t>Distance Education</w:t>
      </w:r>
      <w:r w:rsidRPr="00C05EC5">
        <w:rPr>
          <w:rStyle w:val="normalchar"/>
          <w:b/>
          <w:bCs/>
          <w:color w:val="000000"/>
          <w:sz w:val="26"/>
          <w:szCs w:val="26"/>
        </w:rPr>
        <w:t xml:space="preserve"> Programs</w:t>
      </w:r>
    </w:p>
    <w:p w:rsidR="00852DD5" w:rsidRPr="00E709D5" w:rsidRDefault="00852DD5" w:rsidP="00852DD5">
      <w:pPr>
        <w:pStyle w:val="Normal1"/>
        <w:spacing w:before="0" w:beforeAutospacing="0" w:after="0" w:afterAutospacing="0" w:line="280" w:lineRule="atLeast"/>
        <w:jc w:val="center"/>
        <w:rPr>
          <w:rStyle w:val="normalchar"/>
          <w:b/>
          <w:bCs/>
          <w:color w:val="000000"/>
        </w:rPr>
      </w:pPr>
    </w:p>
    <w:p w:rsidR="00FC73E3" w:rsidRPr="00E709D5" w:rsidRDefault="00FC73E3" w:rsidP="00852DD5">
      <w:pPr>
        <w:pStyle w:val="Normal1"/>
        <w:spacing w:before="0" w:beforeAutospacing="0" w:after="0" w:afterAutospacing="0" w:line="280" w:lineRule="atLeast"/>
        <w:jc w:val="center"/>
        <w:rPr>
          <w:rStyle w:val="normalchar"/>
          <w:b/>
          <w:bCs/>
          <w:color w:val="000000"/>
        </w:rPr>
      </w:pPr>
    </w:p>
    <w:p w:rsidR="00FC73E3" w:rsidRPr="00E709D5" w:rsidRDefault="00FC73E3" w:rsidP="00852DD5">
      <w:pPr>
        <w:pStyle w:val="Normal1"/>
        <w:spacing w:before="0" w:beforeAutospacing="0" w:after="0" w:afterAutospacing="0" w:line="280" w:lineRule="atLeast"/>
        <w:jc w:val="center"/>
        <w:rPr>
          <w:rStyle w:val="normalchar"/>
          <w:b/>
          <w:bCs/>
          <w:color w:val="000000"/>
        </w:rPr>
      </w:pPr>
    </w:p>
    <w:p w:rsidR="00852DD5" w:rsidRPr="00C05EC5" w:rsidRDefault="000C7FAC" w:rsidP="00852DD5">
      <w:pPr>
        <w:pStyle w:val="Normal1"/>
        <w:spacing w:before="0" w:beforeAutospacing="0" w:after="0" w:afterAutospacing="0" w:line="280" w:lineRule="atLeast"/>
        <w:jc w:val="center"/>
        <w:rPr>
          <w:color w:val="000000"/>
          <w:sz w:val="26"/>
          <w:szCs w:val="26"/>
        </w:rPr>
      </w:pPr>
      <w:r w:rsidRPr="00C05EC5">
        <w:rPr>
          <w:color w:val="000000"/>
          <w:sz w:val="26"/>
          <w:szCs w:val="26"/>
        </w:rPr>
        <w:t xml:space="preserve">Presented to the </w:t>
      </w:r>
    </w:p>
    <w:p w:rsidR="000C7FAC" w:rsidRPr="00C05EC5" w:rsidRDefault="000C7FAC" w:rsidP="00852DD5">
      <w:pPr>
        <w:pStyle w:val="Normal1"/>
        <w:spacing w:before="0" w:beforeAutospacing="0" w:after="0" w:afterAutospacing="0" w:line="280" w:lineRule="atLeast"/>
        <w:jc w:val="center"/>
        <w:rPr>
          <w:color w:val="000000"/>
          <w:sz w:val="26"/>
          <w:szCs w:val="26"/>
        </w:rPr>
      </w:pPr>
      <w:r w:rsidRPr="00C05EC5">
        <w:rPr>
          <w:color w:val="000000"/>
          <w:sz w:val="26"/>
          <w:szCs w:val="26"/>
        </w:rPr>
        <w:t>Accrediting Commission for Community and Junior Colleges</w:t>
      </w:r>
    </w:p>
    <w:p w:rsidR="000C7FAC" w:rsidRPr="00C05EC5" w:rsidRDefault="000C7FAC" w:rsidP="00852DD5">
      <w:pPr>
        <w:pStyle w:val="Normal1"/>
        <w:spacing w:before="0" w:beforeAutospacing="0" w:after="0" w:afterAutospacing="0" w:line="280" w:lineRule="atLeast"/>
        <w:jc w:val="center"/>
        <w:rPr>
          <w:color w:val="000000"/>
          <w:sz w:val="26"/>
          <w:szCs w:val="26"/>
        </w:rPr>
      </w:pPr>
    </w:p>
    <w:p w:rsidR="00852DD5" w:rsidRPr="00C05EC5" w:rsidRDefault="00852DD5" w:rsidP="00FE72FE">
      <w:pPr>
        <w:pStyle w:val="NoSpacing"/>
        <w:rPr>
          <w:rFonts w:ascii="Times New Roman" w:hAnsi="Times New Roman" w:cs="Times New Roman"/>
          <w:sz w:val="26"/>
          <w:szCs w:val="26"/>
        </w:rPr>
      </w:pPr>
    </w:p>
    <w:p w:rsidR="00852DD5" w:rsidRPr="00C05EC5" w:rsidRDefault="000838C1" w:rsidP="00852DD5">
      <w:pPr>
        <w:pStyle w:val="NoSpacing"/>
        <w:jc w:val="center"/>
        <w:rPr>
          <w:rStyle w:val="normalchar"/>
          <w:rFonts w:ascii="Times New Roman" w:eastAsia="Times New Roman" w:hAnsi="Times New Roman" w:cs="Times New Roman"/>
          <w:b/>
          <w:bCs/>
          <w:color w:val="000000"/>
          <w:sz w:val="26"/>
          <w:szCs w:val="26"/>
        </w:rPr>
      </w:pPr>
      <w:r w:rsidRPr="00C05EC5">
        <w:rPr>
          <w:rStyle w:val="normalchar"/>
          <w:rFonts w:ascii="Times New Roman" w:eastAsia="Times New Roman" w:hAnsi="Times New Roman" w:cs="Times New Roman"/>
          <w:b/>
          <w:bCs/>
          <w:color w:val="000000"/>
          <w:sz w:val="26"/>
          <w:szCs w:val="26"/>
        </w:rPr>
        <w:t>February 5</w:t>
      </w:r>
      <w:r w:rsidR="004E1FD6" w:rsidRPr="00C05EC5">
        <w:rPr>
          <w:rStyle w:val="normalchar"/>
          <w:rFonts w:ascii="Times New Roman" w:eastAsia="Times New Roman" w:hAnsi="Times New Roman" w:cs="Times New Roman"/>
          <w:b/>
          <w:bCs/>
          <w:color w:val="000000"/>
          <w:sz w:val="26"/>
          <w:szCs w:val="26"/>
        </w:rPr>
        <w:t>, 2015</w:t>
      </w:r>
    </w:p>
    <w:p w:rsidR="000C7FAC" w:rsidRPr="00C05EC5" w:rsidRDefault="000C7FAC" w:rsidP="00852DD5">
      <w:pPr>
        <w:pStyle w:val="NoSpacing"/>
        <w:jc w:val="center"/>
        <w:rPr>
          <w:rStyle w:val="normalchar"/>
          <w:rFonts w:ascii="Times New Roman" w:eastAsia="Times New Roman" w:hAnsi="Times New Roman" w:cs="Times New Roman"/>
          <w:b/>
          <w:bCs/>
          <w:color w:val="000000"/>
          <w:sz w:val="26"/>
          <w:szCs w:val="26"/>
        </w:rPr>
      </w:pPr>
    </w:p>
    <w:p w:rsidR="00FC73E3" w:rsidRPr="00C05EC5" w:rsidRDefault="00FC73E3" w:rsidP="00852DD5">
      <w:pPr>
        <w:pStyle w:val="NoSpacing"/>
        <w:jc w:val="center"/>
        <w:rPr>
          <w:rStyle w:val="normalchar"/>
          <w:rFonts w:ascii="Times New Roman" w:eastAsia="Times New Roman" w:hAnsi="Times New Roman" w:cs="Times New Roman"/>
          <w:b/>
          <w:bCs/>
          <w:color w:val="000000"/>
          <w:sz w:val="26"/>
          <w:szCs w:val="26"/>
        </w:rPr>
      </w:pPr>
    </w:p>
    <w:p w:rsidR="00FC73E3" w:rsidRPr="00C05EC5" w:rsidRDefault="00FC73E3" w:rsidP="00852DD5">
      <w:pPr>
        <w:pStyle w:val="NoSpacing"/>
        <w:jc w:val="center"/>
        <w:rPr>
          <w:rStyle w:val="normalchar"/>
          <w:rFonts w:ascii="Times New Roman" w:eastAsia="Times New Roman" w:hAnsi="Times New Roman" w:cs="Times New Roman"/>
          <w:b/>
          <w:bCs/>
          <w:color w:val="000000"/>
          <w:sz w:val="26"/>
          <w:szCs w:val="26"/>
        </w:rPr>
      </w:pPr>
    </w:p>
    <w:p w:rsidR="000C7FAC" w:rsidRPr="00C05EC5" w:rsidRDefault="000C7FAC" w:rsidP="00852DD5">
      <w:pPr>
        <w:pStyle w:val="NoSpacing"/>
        <w:jc w:val="center"/>
        <w:rPr>
          <w:rStyle w:val="normalchar"/>
          <w:rFonts w:ascii="Times New Roman" w:eastAsia="Times New Roman" w:hAnsi="Times New Roman" w:cs="Times New Roman"/>
          <w:b/>
          <w:bCs/>
          <w:color w:val="000000"/>
          <w:sz w:val="26"/>
          <w:szCs w:val="26"/>
        </w:rPr>
      </w:pPr>
      <w:r w:rsidRPr="00C05EC5">
        <w:rPr>
          <w:rStyle w:val="normalchar"/>
          <w:rFonts w:ascii="Times New Roman" w:eastAsia="Times New Roman" w:hAnsi="Times New Roman" w:cs="Times New Roman"/>
          <w:b/>
          <w:bCs/>
          <w:color w:val="000000"/>
          <w:sz w:val="26"/>
          <w:szCs w:val="26"/>
        </w:rPr>
        <w:t>Prepared by:</w:t>
      </w:r>
    </w:p>
    <w:p w:rsidR="00EE74C9" w:rsidRPr="00C05EC5" w:rsidRDefault="000C7FAC" w:rsidP="00EE74C9">
      <w:pPr>
        <w:pStyle w:val="NoSpacing"/>
        <w:jc w:val="center"/>
        <w:rPr>
          <w:rStyle w:val="normalchar"/>
          <w:rFonts w:ascii="Times New Roman" w:eastAsia="Times New Roman" w:hAnsi="Times New Roman" w:cs="Times New Roman"/>
          <w:b/>
          <w:bCs/>
          <w:color w:val="000000"/>
          <w:sz w:val="26"/>
          <w:szCs w:val="26"/>
        </w:rPr>
      </w:pPr>
      <w:r w:rsidRPr="00C05EC5">
        <w:rPr>
          <w:rStyle w:val="normalchar"/>
          <w:rFonts w:ascii="Times New Roman" w:eastAsia="Times New Roman" w:hAnsi="Times New Roman" w:cs="Times New Roman"/>
          <w:b/>
          <w:bCs/>
          <w:color w:val="000000"/>
          <w:sz w:val="26"/>
          <w:szCs w:val="26"/>
        </w:rPr>
        <w:t>Jennifer Vega La Serna, Ph.D., Vice-</w:t>
      </w:r>
      <w:r w:rsidR="004E33CF" w:rsidRPr="00C05EC5">
        <w:rPr>
          <w:rStyle w:val="normalchar"/>
          <w:rFonts w:ascii="Times New Roman" w:eastAsia="Times New Roman" w:hAnsi="Times New Roman" w:cs="Times New Roman"/>
          <w:b/>
          <w:bCs/>
          <w:color w:val="000000"/>
          <w:sz w:val="26"/>
          <w:szCs w:val="26"/>
        </w:rPr>
        <w:t>President for Academic Services</w:t>
      </w:r>
      <w:r w:rsidR="00EE74C9" w:rsidRPr="00C05EC5">
        <w:rPr>
          <w:rStyle w:val="normalchar"/>
          <w:rFonts w:ascii="Times New Roman" w:eastAsia="Times New Roman" w:hAnsi="Times New Roman" w:cs="Times New Roman"/>
          <w:b/>
          <w:bCs/>
          <w:color w:val="000000"/>
          <w:sz w:val="26"/>
          <w:szCs w:val="26"/>
        </w:rPr>
        <w:t>,</w:t>
      </w:r>
    </w:p>
    <w:p w:rsidR="00FC73E3" w:rsidRPr="00C05EC5" w:rsidRDefault="00EE74C9" w:rsidP="00EE74C9">
      <w:pPr>
        <w:pStyle w:val="NoSpacing"/>
        <w:jc w:val="center"/>
        <w:rPr>
          <w:rStyle w:val="normalchar"/>
          <w:rFonts w:ascii="Times New Roman" w:eastAsia="Times New Roman" w:hAnsi="Times New Roman" w:cs="Times New Roman"/>
          <w:b/>
          <w:bCs/>
          <w:color w:val="000000"/>
          <w:sz w:val="26"/>
          <w:szCs w:val="26"/>
        </w:rPr>
      </w:pPr>
      <w:r w:rsidRPr="00C05EC5">
        <w:rPr>
          <w:rStyle w:val="normalchar"/>
          <w:rFonts w:ascii="Times New Roman" w:eastAsia="Times New Roman" w:hAnsi="Times New Roman" w:cs="Times New Roman"/>
          <w:b/>
          <w:bCs/>
          <w:color w:val="000000"/>
          <w:sz w:val="26"/>
          <w:szCs w:val="26"/>
        </w:rPr>
        <w:t>Accreditation Liaison Officer</w:t>
      </w:r>
    </w:p>
    <w:p w:rsidR="00407FB9" w:rsidRPr="00C05EC5" w:rsidRDefault="00407FB9" w:rsidP="004E33CF">
      <w:pPr>
        <w:pStyle w:val="NoSpacing"/>
        <w:jc w:val="center"/>
        <w:rPr>
          <w:rStyle w:val="normalchar"/>
          <w:rFonts w:ascii="Times New Roman" w:eastAsia="Times New Roman" w:hAnsi="Times New Roman" w:cs="Times New Roman"/>
          <w:b/>
          <w:bCs/>
          <w:color w:val="000000"/>
          <w:sz w:val="26"/>
          <w:szCs w:val="26"/>
        </w:rPr>
      </w:pPr>
      <w:r w:rsidRPr="00C05EC5">
        <w:rPr>
          <w:rStyle w:val="normalchar"/>
          <w:rFonts w:ascii="Times New Roman" w:eastAsia="Times New Roman" w:hAnsi="Times New Roman" w:cs="Times New Roman"/>
          <w:b/>
          <w:bCs/>
          <w:color w:val="000000"/>
          <w:sz w:val="26"/>
          <w:szCs w:val="26"/>
        </w:rPr>
        <w:t>Mary-Catherine Oxford, Learning Resources Director</w:t>
      </w:r>
    </w:p>
    <w:p w:rsidR="000C7FAC" w:rsidRPr="00C05EC5" w:rsidRDefault="000C7FAC" w:rsidP="00852DD5">
      <w:pPr>
        <w:pStyle w:val="NoSpacing"/>
        <w:jc w:val="center"/>
        <w:rPr>
          <w:rStyle w:val="normalchar"/>
          <w:rFonts w:ascii="Times New Roman" w:eastAsia="Times New Roman" w:hAnsi="Times New Roman" w:cs="Times New Roman"/>
          <w:b/>
          <w:bCs/>
          <w:color w:val="000000"/>
          <w:sz w:val="26"/>
          <w:szCs w:val="26"/>
        </w:rPr>
      </w:pPr>
      <w:r w:rsidRPr="00C05EC5">
        <w:rPr>
          <w:rStyle w:val="normalchar"/>
          <w:rFonts w:ascii="Times New Roman" w:eastAsia="Times New Roman" w:hAnsi="Times New Roman" w:cs="Times New Roman"/>
          <w:b/>
          <w:bCs/>
          <w:color w:val="000000"/>
          <w:sz w:val="26"/>
          <w:szCs w:val="26"/>
        </w:rPr>
        <w:t>Deborah L. N</w:t>
      </w:r>
      <w:r w:rsidR="00EE74C9" w:rsidRPr="00C05EC5">
        <w:rPr>
          <w:rStyle w:val="normalchar"/>
          <w:rFonts w:ascii="Times New Roman" w:eastAsia="Times New Roman" w:hAnsi="Times New Roman" w:cs="Times New Roman"/>
          <w:b/>
          <w:bCs/>
          <w:color w:val="000000"/>
          <w:sz w:val="26"/>
          <w:szCs w:val="26"/>
        </w:rPr>
        <w:t xml:space="preserve">olan, Ph.D., Distance Education </w:t>
      </w:r>
      <w:r w:rsidRPr="00C05EC5">
        <w:rPr>
          <w:rStyle w:val="normalchar"/>
          <w:rFonts w:ascii="Times New Roman" w:eastAsia="Times New Roman" w:hAnsi="Times New Roman" w:cs="Times New Roman"/>
          <w:b/>
          <w:bCs/>
          <w:color w:val="000000"/>
          <w:sz w:val="26"/>
          <w:szCs w:val="26"/>
        </w:rPr>
        <w:t>Coordinator</w:t>
      </w:r>
    </w:p>
    <w:p w:rsidR="00B73F18" w:rsidRPr="00C05EC5" w:rsidRDefault="00B73F18" w:rsidP="00852DD5">
      <w:pPr>
        <w:pStyle w:val="NoSpacing"/>
        <w:jc w:val="center"/>
        <w:rPr>
          <w:rStyle w:val="normalchar"/>
          <w:rFonts w:ascii="Times New Roman" w:eastAsia="Times New Roman" w:hAnsi="Times New Roman" w:cs="Times New Roman"/>
          <w:b/>
          <w:bCs/>
          <w:color w:val="000000"/>
          <w:sz w:val="26"/>
          <w:szCs w:val="26"/>
        </w:rPr>
      </w:pPr>
    </w:p>
    <w:p w:rsidR="00B73F18" w:rsidRPr="00C05EC5" w:rsidRDefault="00B73F18" w:rsidP="00852DD5">
      <w:pPr>
        <w:pStyle w:val="NoSpacing"/>
        <w:jc w:val="center"/>
        <w:rPr>
          <w:rStyle w:val="normalchar"/>
          <w:rFonts w:ascii="Times New Roman" w:eastAsia="Times New Roman" w:hAnsi="Times New Roman" w:cs="Times New Roman"/>
          <w:b/>
          <w:bCs/>
          <w:color w:val="000000"/>
          <w:sz w:val="26"/>
          <w:szCs w:val="26"/>
        </w:rPr>
      </w:pPr>
    </w:p>
    <w:p w:rsidR="00B73F18" w:rsidRPr="00C05EC5" w:rsidRDefault="00B73F18" w:rsidP="00852DD5">
      <w:pPr>
        <w:pStyle w:val="NoSpacing"/>
        <w:jc w:val="center"/>
        <w:rPr>
          <w:rStyle w:val="normalchar"/>
          <w:rFonts w:ascii="Times New Roman" w:eastAsia="Times New Roman" w:hAnsi="Times New Roman" w:cs="Times New Roman"/>
          <w:b/>
          <w:bCs/>
          <w:color w:val="000000"/>
          <w:sz w:val="26"/>
          <w:szCs w:val="26"/>
        </w:rPr>
      </w:pPr>
    </w:p>
    <w:p w:rsidR="00B73F18" w:rsidRPr="00C05EC5" w:rsidRDefault="00B73F18" w:rsidP="00852DD5">
      <w:pPr>
        <w:pStyle w:val="NoSpacing"/>
        <w:jc w:val="center"/>
        <w:rPr>
          <w:rStyle w:val="normalchar"/>
          <w:rFonts w:ascii="Times New Roman" w:eastAsia="Times New Roman" w:hAnsi="Times New Roman" w:cs="Times New Roman"/>
          <w:b/>
          <w:bCs/>
          <w:color w:val="000000"/>
          <w:sz w:val="26"/>
          <w:szCs w:val="26"/>
        </w:rPr>
      </w:pPr>
    </w:p>
    <w:p w:rsidR="004E33CF" w:rsidRPr="00C05EC5" w:rsidRDefault="004E33CF" w:rsidP="00852DD5">
      <w:pPr>
        <w:pStyle w:val="NoSpacing"/>
        <w:jc w:val="center"/>
        <w:rPr>
          <w:rStyle w:val="normalchar"/>
          <w:rFonts w:ascii="Times New Roman" w:eastAsia="Times New Roman" w:hAnsi="Times New Roman" w:cs="Times New Roman"/>
          <w:b/>
          <w:bCs/>
          <w:color w:val="000000"/>
          <w:sz w:val="26"/>
          <w:szCs w:val="26"/>
        </w:rPr>
      </w:pPr>
    </w:p>
    <w:p w:rsidR="004E33CF" w:rsidRPr="00C05EC5" w:rsidRDefault="004E33CF" w:rsidP="00852DD5">
      <w:pPr>
        <w:pStyle w:val="NoSpacing"/>
        <w:jc w:val="center"/>
        <w:rPr>
          <w:rStyle w:val="normalchar"/>
          <w:rFonts w:ascii="Times New Roman" w:eastAsia="Times New Roman" w:hAnsi="Times New Roman" w:cs="Times New Roman"/>
          <w:b/>
          <w:bCs/>
          <w:color w:val="000000"/>
          <w:sz w:val="26"/>
          <w:szCs w:val="26"/>
        </w:rPr>
      </w:pPr>
    </w:p>
    <w:p w:rsidR="004E33CF" w:rsidRPr="00C05EC5" w:rsidRDefault="004E33CF" w:rsidP="00852DD5">
      <w:pPr>
        <w:pStyle w:val="NoSpacing"/>
        <w:jc w:val="center"/>
        <w:rPr>
          <w:rStyle w:val="normalchar"/>
          <w:rFonts w:ascii="Times New Roman" w:eastAsia="Times New Roman" w:hAnsi="Times New Roman" w:cs="Times New Roman"/>
          <w:b/>
          <w:bCs/>
          <w:color w:val="000000"/>
          <w:sz w:val="26"/>
          <w:szCs w:val="26"/>
        </w:rPr>
      </w:pPr>
    </w:p>
    <w:p w:rsidR="00B73F18" w:rsidRPr="00C05EC5" w:rsidRDefault="00B73F18" w:rsidP="00852DD5">
      <w:pPr>
        <w:pStyle w:val="NoSpacing"/>
        <w:jc w:val="center"/>
        <w:rPr>
          <w:rStyle w:val="normalchar"/>
          <w:rFonts w:ascii="Times New Roman" w:eastAsia="Times New Roman" w:hAnsi="Times New Roman" w:cs="Times New Roman"/>
          <w:b/>
          <w:bCs/>
          <w:color w:val="000000"/>
          <w:sz w:val="26"/>
          <w:szCs w:val="26"/>
        </w:rPr>
      </w:pPr>
    </w:p>
    <w:p w:rsidR="00B73F18" w:rsidRPr="00C05EC5" w:rsidRDefault="00B73F18" w:rsidP="00852DD5">
      <w:pPr>
        <w:pStyle w:val="NoSpacing"/>
        <w:jc w:val="center"/>
        <w:rPr>
          <w:rStyle w:val="normalchar"/>
          <w:rFonts w:ascii="Times New Roman" w:eastAsia="Times New Roman" w:hAnsi="Times New Roman" w:cs="Times New Roman"/>
          <w:b/>
          <w:bCs/>
          <w:color w:val="000000"/>
          <w:sz w:val="26"/>
          <w:szCs w:val="26"/>
        </w:rPr>
      </w:pPr>
      <w:r w:rsidRPr="00C05EC5">
        <w:rPr>
          <w:rStyle w:val="normalchar"/>
          <w:rFonts w:ascii="Times New Roman" w:eastAsia="Times New Roman" w:hAnsi="Times New Roman" w:cs="Times New Roman"/>
          <w:b/>
          <w:bCs/>
          <w:color w:val="000000"/>
          <w:sz w:val="26"/>
          <w:szCs w:val="26"/>
        </w:rPr>
        <w:t>College of the Sequoias</w:t>
      </w:r>
    </w:p>
    <w:p w:rsidR="00B73F18" w:rsidRPr="00C05EC5" w:rsidRDefault="00B73F18" w:rsidP="00852DD5">
      <w:pPr>
        <w:pStyle w:val="NoSpacing"/>
        <w:jc w:val="center"/>
        <w:rPr>
          <w:rStyle w:val="normalchar"/>
          <w:rFonts w:ascii="Times New Roman" w:eastAsia="Times New Roman" w:hAnsi="Times New Roman" w:cs="Times New Roman"/>
          <w:b/>
          <w:bCs/>
          <w:color w:val="000000"/>
          <w:sz w:val="26"/>
          <w:szCs w:val="26"/>
        </w:rPr>
      </w:pPr>
      <w:r w:rsidRPr="00C05EC5">
        <w:rPr>
          <w:rStyle w:val="normalchar"/>
          <w:rFonts w:ascii="Times New Roman" w:eastAsia="Times New Roman" w:hAnsi="Times New Roman" w:cs="Times New Roman"/>
          <w:b/>
          <w:bCs/>
          <w:color w:val="000000"/>
          <w:sz w:val="26"/>
          <w:szCs w:val="26"/>
        </w:rPr>
        <w:t xml:space="preserve">915 S. Mooney Blvd. </w:t>
      </w:r>
    </w:p>
    <w:p w:rsidR="00B73F18" w:rsidRPr="00C05EC5" w:rsidRDefault="00B73F18" w:rsidP="00852DD5">
      <w:pPr>
        <w:pStyle w:val="NoSpacing"/>
        <w:jc w:val="center"/>
        <w:rPr>
          <w:rStyle w:val="normalchar"/>
          <w:rFonts w:ascii="Times New Roman" w:eastAsia="Times New Roman" w:hAnsi="Times New Roman" w:cs="Times New Roman"/>
          <w:b/>
          <w:bCs/>
          <w:color w:val="000000"/>
          <w:sz w:val="26"/>
          <w:szCs w:val="26"/>
        </w:rPr>
      </w:pPr>
      <w:r w:rsidRPr="00C05EC5">
        <w:rPr>
          <w:rStyle w:val="normalchar"/>
          <w:rFonts w:ascii="Times New Roman" w:eastAsia="Times New Roman" w:hAnsi="Times New Roman" w:cs="Times New Roman"/>
          <w:b/>
          <w:bCs/>
          <w:color w:val="000000"/>
          <w:sz w:val="26"/>
          <w:szCs w:val="26"/>
        </w:rPr>
        <w:t>Visalia, CA 93277</w:t>
      </w:r>
    </w:p>
    <w:p w:rsidR="00B773C0" w:rsidRDefault="00407FB9" w:rsidP="00235A2C">
      <w:pPr>
        <w:jc w:val="center"/>
        <w:rPr>
          <w:b/>
        </w:rPr>
      </w:pPr>
      <w:bookmarkStart w:id="0" w:name="_Toc399106797"/>
      <w:bookmarkStart w:id="1" w:name="_Toc400527308"/>
      <w:bookmarkStart w:id="2" w:name="_Toc400549845"/>
      <w:bookmarkStart w:id="3" w:name="_Toc400706895"/>
      <w:r w:rsidRPr="00E709D5">
        <w:rPr>
          <w:b/>
        </w:rPr>
        <w:lastRenderedPageBreak/>
        <w:t>Table of Cont</w:t>
      </w:r>
      <w:r w:rsidR="00871985">
        <w:rPr>
          <w:b/>
        </w:rPr>
        <w:t>ents</w:t>
      </w:r>
    </w:p>
    <w:p w:rsidR="00D163EC" w:rsidRDefault="00D163EC" w:rsidP="00235A2C">
      <w:pPr>
        <w:jc w:val="center"/>
        <w:rPr>
          <w:b/>
        </w:rPr>
      </w:pPr>
    </w:p>
    <w:p w:rsidR="00331A88" w:rsidRPr="00331A88" w:rsidRDefault="00331A88" w:rsidP="00D163EC">
      <w:pPr>
        <w:pStyle w:val="TOC1"/>
        <w:spacing w:after="0" w:line="360" w:lineRule="auto"/>
      </w:pPr>
      <w:r>
        <w:t xml:space="preserve">A. Description of the proposed change and reasons for it </w:t>
      </w:r>
      <w:r>
        <w:ptab w:relativeTo="margin" w:alignment="right" w:leader="dot"/>
      </w:r>
      <w:r w:rsidR="00A21F60">
        <w:t>1</w:t>
      </w:r>
    </w:p>
    <w:p w:rsidR="00331A88" w:rsidRDefault="00331A88" w:rsidP="00D163EC">
      <w:pPr>
        <w:pStyle w:val="TOC2"/>
        <w:spacing w:line="360" w:lineRule="auto"/>
      </w:pPr>
      <w:r>
        <w:t xml:space="preserve">Brief Description of the College of the Sequoias </w:t>
      </w:r>
      <w:r>
        <w:ptab w:relativeTo="margin" w:alignment="right" w:leader="dot"/>
      </w:r>
      <w:r w:rsidR="0059128C">
        <w:t>1</w:t>
      </w:r>
    </w:p>
    <w:p w:rsidR="00331A88" w:rsidRDefault="00331A88" w:rsidP="00D163EC">
      <w:pPr>
        <w:spacing w:line="360" w:lineRule="auto"/>
        <w:ind w:left="144" w:firstLine="144"/>
      </w:pPr>
      <w:r>
        <w:t xml:space="preserve">A.I Description of the Proposed Change </w:t>
      </w:r>
      <w:r>
        <w:ptab w:relativeTo="margin" w:alignment="right" w:leader="dot"/>
      </w:r>
      <w:r w:rsidR="0059128C">
        <w:t>3</w:t>
      </w:r>
    </w:p>
    <w:p w:rsidR="00331A88" w:rsidRDefault="00331A88" w:rsidP="00D163EC">
      <w:pPr>
        <w:spacing w:line="360" w:lineRule="auto"/>
        <w:ind w:left="144" w:firstLine="144"/>
      </w:pPr>
      <w:r>
        <w:t xml:space="preserve">A.2 Evidence of a clear relationship to the institution’s stated mission </w:t>
      </w:r>
      <w:r>
        <w:ptab w:relativeTo="margin" w:alignment="right" w:leader="dot"/>
      </w:r>
      <w:r w:rsidR="00D01912">
        <w:t>6</w:t>
      </w:r>
    </w:p>
    <w:p w:rsidR="00A363A8" w:rsidRDefault="00331A88" w:rsidP="00D163EC">
      <w:pPr>
        <w:spacing w:line="360" w:lineRule="auto"/>
        <w:ind w:left="144" w:firstLine="144"/>
      </w:pPr>
      <w:r>
        <w:t xml:space="preserve">A.3 Discussion of the rationale for the change </w:t>
      </w:r>
      <w:r>
        <w:ptab w:relativeTo="margin" w:alignment="right" w:leader="dot"/>
      </w:r>
      <w:r w:rsidR="0059128C">
        <w:t>6</w:t>
      </w:r>
    </w:p>
    <w:p w:rsidR="00331A88" w:rsidRPr="00331A88" w:rsidRDefault="00331A88" w:rsidP="00D163EC">
      <w:pPr>
        <w:spacing w:line="360" w:lineRule="auto"/>
      </w:pPr>
      <w:r>
        <w:t xml:space="preserve">B. A description of the program to be offered if the substantive change involves a new education program, or change in delivery method </w:t>
      </w:r>
      <w:r>
        <w:ptab w:relativeTo="margin" w:alignment="right" w:leader="dot"/>
      </w:r>
      <w:r w:rsidR="0059128C">
        <w:t>6</w:t>
      </w:r>
    </w:p>
    <w:p w:rsidR="00331A88" w:rsidRDefault="00A363A8" w:rsidP="00D163EC">
      <w:pPr>
        <w:spacing w:line="360" w:lineRule="auto"/>
        <w:ind w:left="144" w:firstLine="144"/>
      </w:pPr>
      <w:r>
        <w:t xml:space="preserve">B.1 </w:t>
      </w:r>
      <w:proofErr w:type="gramStart"/>
      <w:r>
        <w:t>The</w:t>
      </w:r>
      <w:proofErr w:type="gramEnd"/>
      <w:r>
        <w:t xml:space="preserve"> educational purposes of the program are clear and appropriate </w:t>
      </w:r>
      <w:r w:rsidR="00331A88">
        <w:ptab w:relativeTo="margin" w:alignment="right" w:leader="dot"/>
      </w:r>
      <w:r w:rsidR="00D01912">
        <w:t>7</w:t>
      </w:r>
    </w:p>
    <w:p w:rsidR="00A363A8" w:rsidRDefault="00A363A8" w:rsidP="00D163EC">
      <w:pPr>
        <w:spacing w:line="360" w:lineRule="auto"/>
        <w:ind w:left="288"/>
      </w:pPr>
      <w:r>
        <w:t>B.2 The proposed program meets eligibility requirements, Accreditation Standards and Commission policies related to student learning programs and services and resources</w:t>
      </w:r>
      <w:r w:rsidR="00331A88">
        <w:ptab w:relativeTo="margin" w:alignment="right" w:leader="dot"/>
      </w:r>
      <w:r w:rsidR="0059128C">
        <w:t>7</w:t>
      </w:r>
    </w:p>
    <w:p w:rsidR="00331A88" w:rsidRPr="00331A88" w:rsidRDefault="00A363A8" w:rsidP="00D163EC">
      <w:pPr>
        <w:spacing w:line="360" w:lineRule="auto"/>
      </w:pPr>
      <w:r>
        <w:t xml:space="preserve">C. A description of the planning process which led to the request for the change </w:t>
      </w:r>
      <w:r w:rsidR="00331A88">
        <w:t xml:space="preserve"> </w:t>
      </w:r>
      <w:r w:rsidR="00331A88">
        <w:ptab w:relativeTo="margin" w:alignment="right" w:leader="dot"/>
      </w:r>
      <w:r w:rsidR="0059128C">
        <w:t>8</w:t>
      </w:r>
    </w:p>
    <w:p w:rsidR="00A363A8" w:rsidRDefault="00A363A8" w:rsidP="00D163EC">
      <w:pPr>
        <w:pStyle w:val="TOC2"/>
        <w:spacing w:line="360" w:lineRule="auto"/>
      </w:pPr>
      <w:r>
        <w:t>C.1 Evidence of the change’s relationship to planning, evaluation, and stated mission</w:t>
      </w:r>
      <w:r w:rsidR="00331A88">
        <w:ptab w:relativeTo="margin" w:alignment="right" w:leader="dot"/>
      </w:r>
      <w:r w:rsidR="0059128C">
        <w:t>8</w:t>
      </w:r>
    </w:p>
    <w:p w:rsidR="00331A88" w:rsidRDefault="00A363A8" w:rsidP="00D163EC">
      <w:pPr>
        <w:pStyle w:val="TOC2"/>
        <w:spacing w:line="360" w:lineRule="auto"/>
      </w:pPr>
      <w:r>
        <w:t xml:space="preserve">C.2 Assessment of needs and resources </w:t>
      </w:r>
      <w:r w:rsidR="00331A88">
        <w:ptab w:relativeTo="margin" w:alignment="right" w:leader="dot"/>
      </w:r>
      <w:r w:rsidR="0059128C">
        <w:t>9</w:t>
      </w:r>
    </w:p>
    <w:p w:rsidR="00A363A8" w:rsidRDefault="00A363A8" w:rsidP="00DA4804">
      <w:pPr>
        <w:spacing w:line="360" w:lineRule="auto"/>
        <w:ind w:left="270"/>
      </w:pPr>
      <w:r>
        <w:t>C.3 Anticipated effect of the proposed change on the institution</w:t>
      </w:r>
      <w:r w:rsidR="00331A88">
        <w:ptab w:relativeTo="margin" w:alignment="right" w:leader="dot"/>
      </w:r>
      <w:r w:rsidR="0059128C">
        <w:t>10</w:t>
      </w:r>
    </w:p>
    <w:p w:rsidR="00A363A8" w:rsidRDefault="00A363A8" w:rsidP="00DA4804">
      <w:pPr>
        <w:spacing w:line="360" w:lineRule="auto"/>
        <w:ind w:left="270"/>
      </w:pPr>
      <w:r>
        <w:t>C.4 A clear statement of the intended benefits that will result from the change</w:t>
      </w:r>
      <w:r w:rsidR="00331A88">
        <w:ptab w:relativeTo="margin" w:alignment="right" w:leader="dot"/>
      </w:r>
      <w:r w:rsidR="0059128C">
        <w:t>10</w:t>
      </w:r>
    </w:p>
    <w:p w:rsidR="00331A88" w:rsidRPr="00331A88" w:rsidRDefault="00A363A8" w:rsidP="00D163EC">
      <w:pPr>
        <w:spacing w:line="360" w:lineRule="auto"/>
      </w:pPr>
      <w:r>
        <w:t xml:space="preserve">D. Evidence of Human, Administrative, Financial, and Physical Resources Support for the Proposed Change </w:t>
      </w:r>
      <w:r w:rsidR="00331A88">
        <w:ptab w:relativeTo="margin" w:alignment="right" w:leader="dot"/>
      </w:r>
      <w:r w:rsidR="00D01912">
        <w:t>11</w:t>
      </w:r>
    </w:p>
    <w:p w:rsidR="00331A88" w:rsidRDefault="00A363A8" w:rsidP="00D163EC">
      <w:pPr>
        <w:spacing w:line="360" w:lineRule="auto"/>
        <w:ind w:left="288" w:hanging="18"/>
      </w:pPr>
      <w:r>
        <w:t xml:space="preserve">D.1 Adequate and accessible student support services Library and Technology Resources </w:t>
      </w:r>
      <w:r w:rsidR="00331A88">
        <w:ptab w:relativeTo="margin" w:alignment="right" w:leader="dot"/>
      </w:r>
      <w:r w:rsidR="00D01912">
        <w:t>11</w:t>
      </w:r>
    </w:p>
    <w:p w:rsidR="00331A88" w:rsidRDefault="00A363A8" w:rsidP="00D163EC">
      <w:pPr>
        <w:spacing w:line="360" w:lineRule="auto"/>
        <w:ind w:left="288" w:hanging="18"/>
      </w:pPr>
      <w:r>
        <w:t>D.2 Sufficient and qualified faculty, management and support staffing Administrative Capacity</w:t>
      </w:r>
      <w:r w:rsidR="00331A88">
        <w:ptab w:relativeTo="margin" w:alignment="right" w:leader="dot"/>
      </w:r>
      <w:r w:rsidR="00D01912">
        <w:t>12</w:t>
      </w:r>
    </w:p>
    <w:p w:rsidR="00331A88" w:rsidRDefault="00A363A8" w:rsidP="00D163EC">
      <w:pPr>
        <w:spacing w:line="360" w:lineRule="auto"/>
        <w:ind w:left="288" w:hanging="18"/>
      </w:pPr>
      <w:r>
        <w:t>D.3 Professional development for faculty and staff to effect the change</w:t>
      </w:r>
      <w:r w:rsidR="00331A88">
        <w:ptab w:relativeTo="margin" w:alignment="right" w:leader="dot"/>
      </w:r>
      <w:r w:rsidR="00D01912">
        <w:t>13</w:t>
      </w:r>
    </w:p>
    <w:p w:rsidR="00331A88" w:rsidRDefault="00A363A8" w:rsidP="00D163EC">
      <w:pPr>
        <w:spacing w:line="360" w:lineRule="auto"/>
        <w:ind w:left="288" w:hanging="18"/>
      </w:pPr>
      <w:r>
        <w:t>D.4 Appropriate equipment and facilities</w:t>
      </w:r>
      <w:r w:rsidR="00331A88">
        <w:ptab w:relativeTo="margin" w:alignment="right" w:leader="dot"/>
      </w:r>
      <w:r w:rsidR="00D01912">
        <w:t>14</w:t>
      </w:r>
    </w:p>
    <w:p w:rsidR="00A363A8" w:rsidRDefault="00A363A8" w:rsidP="00D163EC">
      <w:pPr>
        <w:spacing w:line="360" w:lineRule="auto"/>
        <w:ind w:left="288" w:hanging="18"/>
      </w:pPr>
      <w:r>
        <w:t>D.5 Evidence of sustainable financial resources including the initial and long term amount and sources of funding for the proposed change and an analysis of the fiscal impact on the institution’s budget</w:t>
      </w:r>
      <w:r>
        <w:ptab w:relativeTo="margin" w:alignment="right" w:leader="dot"/>
      </w:r>
      <w:r w:rsidR="008E5FDD">
        <w:t>14</w:t>
      </w:r>
    </w:p>
    <w:p w:rsidR="00A363A8" w:rsidRDefault="00A363A8" w:rsidP="00D163EC">
      <w:pPr>
        <w:spacing w:line="360" w:lineRule="auto"/>
        <w:ind w:left="288" w:hanging="18"/>
      </w:pPr>
      <w:r>
        <w:t xml:space="preserve">D.6 Comparative analysis of the budget, enrollment and </w:t>
      </w:r>
      <w:r w:rsidR="00A21F60">
        <w:t xml:space="preserve">resources, identifying new or </w:t>
      </w:r>
      <w:r>
        <w:t xml:space="preserve">reallocated funds </w:t>
      </w:r>
      <w:r>
        <w:ptab w:relativeTo="margin" w:alignment="right" w:leader="dot"/>
      </w:r>
      <w:r w:rsidR="0059128C">
        <w:t>14</w:t>
      </w:r>
    </w:p>
    <w:p w:rsidR="00A363A8" w:rsidRDefault="00A363A8" w:rsidP="00D163EC">
      <w:pPr>
        <w:spacing w:line="360" w:lineRule="auto"/>
        <w:ind w:left="288" w:hanging="18"/>
      </w:pPr>
      <w:r>
        <w:t xml:space="preserve">D.7 Evidence of plans for monitoring achievement of the desired outcomes of the proposed changes </w:t>
      </w:r>
      <w:r>
        <w:ptab w:relativeTo="margin" w:alignment="right" w:leader="dot"/>
      </w:r>
      <w:r w:rsidR="008E5FDD">
        <w:t>14</w:t>
      </w:r>
    </w:p>
    <w:p w:rsidR="00A363A8" w:rsidRDefault="00A363A8" w:rsidP="00D163EC">
      <w:pPr>
        <w:spacing w:line="360" w:lineRule="auto"/>
        <w:ind w:left="288" w:hanging="18"/>
      </w:pPr>
      <w:r>
        <w:t xml:space="preserve">D.8 Evaluation and assessment of student success, retention and completion </w:t>
      </w:r>
      <w:r>
        <w:ptab w:relativeTo="margin" w:alignment="right" w:leader="dot"/>
      </w:r>
      <w:r w:rsidR="0059128C">
        <w:t>15</w:t>
      </w:r>
    </w:p>
    <w:p w:rsidR="00A363A8" w:rsidRPr="00331A88" w:rsidRDefault="00A21F60" w:rsidP="00D163EC">
      <w:pPr>
        <w:spacing w:line="360" w:lineRule="auto"/>
      </w:pPr>
      <w:r>
        <w:lastRenderedPageBreak/>
        <w:t xml:space="preserve">E. </w:t>
      </w:r>
      <w:r w:rsidR="00A363A8">
        <w:t>Evidence that the Institution Has Received Internal or External Approvals</w:t>
      </w:r>
      <w:r w:rsidR="00A363A8">
        <w:ptab w:relativeTo="margin" w:alignment="right" w:leader="dot"/>
      </w:r>
      <w:r w:rsidR="008E5FDD">
        <w:t>16</w:t>
      </w:r>
    </w:p>
    <w:p w:rsidR="00A363A8" w:rsidRDefault="00A363A8" w:rsidP="00D163EC">
      <w:pPr>
        <w:spacing w:line="360" w:lineRule="auto"/>
        <w:ind w:left="270"/>
      </w:pPr>
      <w:r>
        <w:t xml:space="preserve">E.1 Clear statements of what faculty, administrative, governing board or regulatory agency approvals are needed and evidence that they have been obtained. </w:t>
      </w:r>
      <w:r>
        <w:ptab w:relativeTo="margin" w:alignment="right" w:leader="dot"/>
      </w:r>
      <w:r w:rsidR="008E5FDD">
        <w:t>16</w:t>
      </w:r>
    </w:p>
    <w:p w:rsidR="00A363A8" w:rsidRDefault="00DF62F3" w:rsidP="00D163EC">
      <w:pPr>
        <w:spacing w:line="360" w:lineRule="auto"/>
        <w:ind w:left="270"/>
      </w:pPr>
      <w:r>
        <w:t>E.2 Legal Requirements have been met</w:t>
      </w:r>
      <w:r w:rsidR="00A363A8">
        <w:t xml:space="preserve"> </w:t>
      </w:r>
      <w:r w:rsidR="00A363A8">
        <w:ptab w:relativeTo="margin" w:alignment="right" w:leader="dot"/>
      </w:r>
      <w:r w:rsidR="0059128C">
        <w:t>16</w:t>
      </w:r>
    </w:p>
    <w:p w:rsidR="00A363A8" w:rsidRDefault="00A363A8" w:rsidP="00D163EC">
      <w:pPr>
        <w:spacing w:line="360" w:lineRule="auto"/>
        <w:ind w:left="126" w:firstLine="144"/>
      </w:pPr>
      <w:r>
        <w:t>E.3 Governing Board action to approve the change and budget detail supporting the change</w:t>
      </w:r>
      <w:r>
        <w:ptab w:relativeTo="margin" w:alignment="right" w:leader="dot"/>
      </w:r>
      <w:r w:rsidR="0059128C">
        <w:t>16</w:t>
      </w:r>
      <w:r>
        <w:t xml:space="preserve">  </w:t>
      </w:r>
    </w:p>
    <w:p w:rsidR="00A363A8" w:rsidRPr="00331A88" w:rsidRDefault="00A363A8" w:rsidP="00D163EC">
      <w:pPr>
        <w:spacing w:line="360" w:lineRule="auto"/>
      </w:pPr>
      <w:r>
        <w:t>F. Evidence that each Eligibility Requirement will be still be fulfilled specific to the change</w:t>
      </w:r>
      <w:r>
        <w:ptab w:relativeTo="margin" w:alignment="right" w:leader="dot"/>
      </w:r>
      <w:r w:rsidR="00D01912">
        <w:t>17</w:t>
      </w:r>
    </w:p>
    <w:p w:rsidR="00A363A8" w:rsidRDefault="00A21F60" w:rsidP="00D163EC">
      <w:pPr>
        <w:spacing w:line="360" w:lineRule="auto"/>
        <w:ind w:left="270" w:firstLine="18"/>
      </w:pPr>
      <w:r>
        <w:t>F.1 Authority</w:t>
      </w:r>
      <w:r w:rsidR="00A363A8">
        <w:ptab w:relativeTo="margin" w:alignment="right" w:leader="dot"/>
      </w:r>
      <w:r w:rsidR="00D01912">
        <w:t>17</w:t>
      </w:r>
    </w:p>
    <w:p w:rsidR="00A363A8" w:rsidRDefault="000D1C8C" w:rsidP="00D163EC">
      <w:pPr>
        <w:spacing w:line="360" w:lineRule="auto"/>
        <w:ind w:left="270" w:firstLine="18"/>
      </w:pPr>
      <w:r>
        <w:t xml:space="preserve">F.2 Mission </w:t>
      </w:r>
      <w:r w:rsidR="00A363A8">
        <w:ptab w:relativeTo="margin" w:alignment="right" w:leader="dot"/>
      </w:r>
      <w:r w:rsidR="00D01912">
        <w:t>17</w:t>
      </w:r>
    </w:p>
    <w:p w:rsidR="00A363A8" w:rsidRDefault="000D1C8C" w:rsidP="00D163EC">
      <w:pPr>
        <w:spacing w:line="360" w:lineRule="auto"/>
        <w:ind w:left="270" w:firstLine="18"/>
      </w:pPr>
      <w:r>
        <w:t>F.3 Governing Board</w:t>
      </w:r>
      <w:r w:rsidR="00A363A8">
        <w:ptab w:relativeTo="margin" w:alignment="right" w:leader="dot"/>
      </w:r>
      <w:r w:rsidR="00D01912">
        <w:t>18</w:t>
      </w:r>
    </w:p>
    <w:p w:rsidR="00A363A8" w:rsidRDefault="000D1C8C" w:rsidP="00D163EC">
      <w:pPr>
        <w:spacing w:line="360" w:lineRule="auto"/>
        <w:ind w:left="270" w:firstLine="18"/>
      </w:pPr>
      <w:r>
        <w:t>F.4 Chief Executive Officer</w:t>
      </w:r>
      <w:r w:rsidR="00A363A8">
        <w:ptab w:relativeTo="margin" w:alignment="right" w:leader="dot"/>
      </w:r>
      <w:r w:rsidR="00D01912">
        <w:t>18</w:t>
      </w:r>
    </w:p>
    <w:p w:rsidR="000D1C8C" w:rsidRDefault="000D1C8C" w:rsidP="00D163EC">
      <w:pPr>
        <w:spacing w:line="360" w:lineRule="auto"/>
        <w:ind w:left="270" w:firstLine="18"/>
      </w:pPr>
      <w:r>
        <w:t>F.5 Administrative Capacity</w:t>
      </w:r>
      <w:r>
        <w:ptab w:relativeTo="margin" w:alignment="right" w:leader="dot"/>
      </w:r>
      <w:r w:rsidR="008E5FDD">
        <w:t>18</w:t>
      </w:r>
    </w:p>
    <w:p w:rsidR="000D1C8C" w:rsidRDefault="000D1C8C" w:rsidP="00D163EC">
      <w:pPr>
        <w:spacing w:line="360" w:lineRule="auto"/>
        <w:ind w:left="270" w:firstLine="18"/>
      </w:pPr>
      <w:r>
        <w:t>F.6 Operational Status</w:t>
      </w:r>
      <w:r>
        <w:ptab w:relativeTo="margin" w:alignment="right" w:leader="dot"/>
      </w:r>
      <w:r w:rsidR="008E5FDD">
        <w:t>18</w:t>
      </w:r>
    </w:p>
    <w:p w:rsidR="000D1C8C" w:rsidRDefault="000D1C8C" w:rsidP="00D163EC">
      <w:pPr>
        <w:spacing w:line="360" w:lineRule="auto"/>
        <w:ind w:left="270" w:firstLine="18"/>
      </w:pPr>
      <w:r>
        <w:t>F.7 Degrees</w:t>
      </w:r>
      <w:r>
        <w:ptab w:relativeTo="margin" w:alignment="right" w:leader="dot"/>
      </w:r>
      <w:r w:rsidR="0059128C">
        <w:t>18</w:t>
      </w:r>
    </w:p>
    <w:p w:rsidR="000D1C8C" w:rsidRDefault="000D1C8C" w:rsidP="00D163EC">
      <w:pPr>
        <w:spacing w:line="360" w:lineRule="auto"/>
        <w:ind w:left="270" w:firstLine="18"/>
      </w:pPr>
      <w:r>
        <w:t>F.8 Educational Programs</w:t>
      </w:r>
      <w:r>
        <w:ptab w:relativeTo="margin" w:alignment="right" w:leader="dot"/>
      </w:r>
      <w:r w:rsidR="00D01912">
        <w:t>19</w:t>
      </w:r>
    </w:p>
    <w:p w:rsidR="000D1C8C" w:rsidRDefault="000D1C8C" w:rsidP="00D163EC">
      <w:pPr>
        <w:spacing w:line="360" w:lineRule="auto"/>
        <w:ind w:left="270" w:firstLine="18"/>
      </w:pPr>
      <w:r>
        <w:t>F.9 Academic Credit</w:t>
      </w:r>
      <w:r>
        <w:ptab w:relativeTo="margin" w:alignment="right" w:leader="dot"/>
      </w:r>
      <w:r w:rsidR="00D01912">
        <w:t>19</w:t>
      </w:r>
    </w:p>
    <w:p w:rsidR="000D1C8C" w:rsidRDefault="000D1C8C" w:rsidP="00D163EC">
      <w:pPr>
        <w:spacing w:line="360" w:lineRule="auto"/>
        <w:ind w:left="270" w:firstLine="18"/>
      </w:pPr>
      <w:r>
        <w:t xml:space="preserve">F.10 Student Learning and Achievement </w:t>
      </w:r>
      <w:r>
        <w:ptab w:relativeTo="margin" w:alignment="right" w:leader="dot"/>
      </w:r>
      <w:r w:rsidR="008E5FDD">
        <w:t>19</w:t>
      </w:r>
    </w:p>
    <w:p w:rsidR="000D1C8C" w:rsidRDefault="000D1C8C" w:rsidP="00D163EC">
      <w:pPr>
        <w:spacing w:line="360" w:lineRule="auto"/>
        <w:ind w:left="270" w:firstLine="18"/>
      </w:pPr>
      <w:r>
        <w:t xml:space="preserve">F.11 General Education </w:t>
      </w:r>
      <w:r>
        <w:ptab w:relativeTo="margin" w:alignment="right" w:leader="dot"/>
      </w:r>
      <w:r w:rsidR="00D01912">
        <w:t>20</w:t>
      </w:r>
    </w:p>
    <w:p w:rsidR="000D1C8C" w:rsidRDefault="000D1C8C" w:rsidP="00D163EC">
      <w:pPr>
        <w:spacing w:line="360" w:lineRule="auto"/>
        <w:ind w:left="270" w:firstLine="18"/>
      </w:pPr>
      <w:r>
        <w:t>F.12 Academic Freedom</w:t>
      </w:r>
      <w:r>
        <w:ptab w:relativeTo="margin" w:alignment="right" w:leader="dot"/>
      </w:r>
      <w:r w:rsidR="00D01912">
        <w:t>20</w:t>
      </w:r>
    </w:p>
    <w:p w:rsidR="000D1C8C" w:rsidRDefault="000D1C8C" w:rsidP="00D163EC">
      <w:pPr>
        <w:spacing w:line="360" w:lineRule="auto"/>
        <w:ind w:left="270" w:firstLine="18"/>
      </w:pPr>
      <w:r>
        <w:t>F.13 Faculty</w:t>
      </w:r>
      <w:r>
        <w:ptab w:relativeTo="margin" w:alignment="right" w:leader="dot"/>
      </w:r>
      <w:r w:rsidR="0059128C">
        <w:t>20</w:t>
      </w:r>
    </w:p>
    <w:p w:rsidR="000D1C8C" w:rsidRDefault="000D1C8C" w:rsidP="00D163EC">
      <w:pPr>
        <w:spacing w:line="360" w:lineRule="auto"/>
        <w:ind w:left="270" w:firstLine="18"/>
      </w:pPr>
      <w:r>
        <w:t>F.14 Student Services</w:t>
      </w:r>
      <w:r>
        <w:ptab w:relativeTo="margin" w:alignment="right" w:leader="dot"/>
      </w:r>
      <w:r w:rsidR="00D01912">
        <w:t>21</w:t>
      </w:r>
    </w:p>
    <w:p w:rsidR="000D1C8C" w:rsidRDefault="000D1C8C" w:rsidP="00D163EC">
      <w:pPr>
        <w:spacing w:line="360" w:lineRule="auto"/>
        <w:ind w:left="270" w:firstLine="18"/>
      </w:pPr>
      <w:r>
        <w:t xml:space="preserve">F.15 Admissions </w:t>
      </w:r>
      <w:r>
        <w:ptab w:relativeTo="margin" w:alignment="right" w:leader="dot"/>
      </w:r>
      <w:r w:rsidR="008E5FDD">
        <w:t>21</w:t>
      </w:r>
    </w:p>
    <w:p w:rsidR="000D1C8C" w:rsidRDefault="000D1C8C" w:rsidP="00D163EC">
      <w:pPr>
        <w:spacing w:line="360" w:lineRule="auto"/>
        <w:ind w:left="270" w:firstLine="18"/>
      </w:pPr>
      <w:r>
        <w:t xml:space="preserve">F.16 Information and Learning Resources </w:t>
      </w:r>
      <w:r>
        <w:ptab w:relativeTo="margin" w:alignment="right" w:leader="dot"/>
      </w:r>
      <w:r w:rsidR="008E5FDD">
        <w:t>21</w:t>
      </w:r>
    </w:p>
    <w:p w:rsidR="000D1C8C" w:rsidRDefault="000D1C8C" w:rsidP="00D163EC">
      <w:pPr>
        <w:spacing w:line="360" w:lineRule="auto"/>
        <w:ind w:left="270" w:firstLine="18"/>
      </w:pPr>
      <w:r>
        <w:t xml:space="preserve">F.17 Financial Resources </w:t>
      </w:r>
      <w:r>
        <w:ptab w:relativeTo="margin" w:alignment="right" w:leader="dot"/>
      </w:r>
      <w:r w:rsidR="0059128C">
        <w:t>21</w:t>
      </w:r>
      <w:r>
        <w:ptab w:relativeTo="margin" w:alignment="right" w:leader="dot"/>
      </w:r>
    </w:p>
    <w:p w:rsidR="000D1C8C" w:rsidRDefault="000D1C8C" w:rsidP="00D163EC">
      <w:pPr>
        <w:spacing w:line="360" w:lineRule="auto"/>
        <w:ind w:left="270" w:firstLine="18"/>
      </w:pPr>
      <w:r>
        <w:t xml:space="preserve">F.18 Financial Accountability </w:t>
      </w:r>
      <w:r>
        <w:ptab w:relativeTo="margin" w:alignment="right" w:leader="dot"/>
      </w:r>
      <w:r w:rsidR="00D01912">
        <w:t>22</w:t>
      </w:r>
    </w:p>
    <w:p w:rsidR="000D1C8C" w:rsidRDefault="000D1C8C" w:rsidP="00D163EC">
      <w:pPr>
        <w:spacing w:line="360" w:lineRule="auto"/>
        <w:ind w:left="270" w:firstLine="18"/>
      </w:pPr>
      <w:r>
        <w:t xml:space="preserve">F.19 Institutional Planning and Evaluation </w:t>
      </w:r>
      <w:r>
        <w:ptab w:relativeTo="margin" w:alignment="right" w:leader="dot"/>
      </w:r>
      <w:r w:rsidR="00D01912">
        <w:t>22</w:t>
      </w:r>
    </w:p>
    <w:p w:rsidR="000D1C8C" w:rsidRDefault="000D1C8C" w:rsidP="00D163EC">
      <w:pPr>
        <w:spacing w:line="360" w:lineRule="auto"/>
        <w:ind w:left="270" w:firstLine="18"/>
      </w:pPr>
      <w:r>
        <w:t xml:space="preserve">F.20 Integrity in Communication with the Public </w:t>
      </w:r>
      <w:r>
        <w:ptab w:relativeTo="margin" w:alignment="right" w:leader="dot"/>
      </w:r>
      <w:r w:rsidR="008E5FDD">
        <w:t>22</w:t>
      </w:r>
    </w:p>
    <w:p w:rsidR="000D1C8C" w:rsidRPr="000D1C8C" w:rsidRDefault="000D1C8C" w:rsidP="00D163EC">
      <w:pPr>
        <w:spacing w:line="360" w:lineRule="auto"/>
        <w:ind w:left="270" w:firstLine="18"/>
      </w:pPr>
      <w:r>
        <w:t xml:space="preserve">F.21 Integrity in Relations with the Accrediting Commission </w:t>
      </w:r>
      <w:r>
        <w:ptab w:relativeTo="margin" w:alignment="right" w:leader="dot"/>
      </w:r>
      <w:r w:rsidR="008E5FDD">
        <w:t>22</w:t>
      </w:r>
    </w:p>
    <w:p w:rsidR="00331A88" w:rsidRPr="000D1C8C" w:rsidRDefault="000D1C8C" w:rsidP="00D163EC">
      <w:pPr>
        <w:pStyle w:val="TOC1"/>
        <w:spacing w:after="0" w:line="360" w:lineRule="auto"/>
      </w:pPr>
      <w:r>
        <w:t xml:space="preserve">G. Evidence that each Accreditation Standard will be still be fulfilled specifically related to the change and that all relevant Commission policies are addressed </w:t>
      </w:r>
      <w:r w:rsidR="00331A88">
        <w:ptab w:relativeTo="margin" w:alignment="right" w:leader="dot"/>
      </w:r>
      <w:r w:rsidR="00D01912">
        <w:t>23</w:t>
      </w:r>
    </w:p>
    <w:p w:rsidR="00331A88" w:rsidRDefault="000D1C8C" w:rsidP="00D163EC">
      <w:pPr>
        <w:pStyle w:val="TOC2"/>
        <w:spacing w:line="360" w:lineRule="auto"/>
      </w:pPr>
      <w:r>
        <w:t xml:space="preserve">G.1 Standard I: Institutional Mission and Effectiveness </w:t>
      </w:r>
      <w:r w:rsidR="00331A88">
        <w:ptab w:relativeTo="margin" w:alignment="right" w:leader="dot"/>
      </w:r>
      <w:r w:rsidR="00D01912">
        <w:t>23</w:t>
      </w:r>
    </w:p>
    <w:p w:rsidR="00331A88" w:rsidRDefault="000D1C8C" w:rsidP="00D163EC">
      <w:pPr>
        <w:pStyle w:val="TOC3"/>
        <w:spacing w:after="0" w:line="360" w:lineRule="auto"/>
        <w:ind w:left="446"/>
      </w:pPr>
      <w:r>
        <w:t xml:space="preserve">I.A. Mission </w:t>
      </w:r>
      <w:r w:rsidR="00331A88">
        <w:ptab w:relativeTo="margin" w:alignment="right" w:leader="dot"/>
      </w:r>
      <w:r w:rsidR="00D01912">
        <w:t>23</w:t>
      </w:r>
    </w:p>
    <w:p w:rsidR="000D1C8C" w:rsidRDefault="000D1C8C" w:rsidP="00D163EC">
      <w:pPr>
        <w:spacing w:line="360" w:lineRule="auto"/>
        <w:ind w:left="288" w:firstLine="144"/>
      </w:pPr>
      <w:r>
        <w:t xml:space="preserve">I.B. Institutional Effectiveness </w:t>
      </w:r>
      <w:r>
        <w:ptab w:relativeTo="margin" w:alignment="right" w:leader="dot"/>
      </w:r>
      <w:r w:rsidR="00D01912">
        <w:t>23</w:t>
      </w:r>
    </w:p>
    <w:p w:rsidR="000D1C8C" w:rsidRDefault="000D1C8C" w:rsidP="00D163EC">
      <w:pPr>
        <w:spacing w:line="360" w:lineRule="auto"/>
        <w:ind w:left="270"/>
      </w:pPr>
      <w:r>
        <w:t xml:space="preserve">G.2 Standard II: Student Learning Programs and Services </w:t>
      </w:r>
      <w:r>
        <w:ptab w:relativeTo="margin" w:alignment="right" w:leader="dot"/>
      </w:r>
      <w:r w:rsidR="0059128C">
        <w:t>23</w:t>
      </w:r>
    </w:p>
    <w:p w:rsidR="000D1C8C" w:rsidRDefault="000D1C8C" w:rsidP="00D163EC">
      <w:pPr>
        <w:spacing w:line="360" w:lineRule="auto"/>
        <w:ind w:left="288" w:firstLine="144"/>
      </w:pPr>
      <w:r>
        <w:t xml:space="preserve">II.A. Instructional Programs </w:t>
      </w:r>
      <w:r>
        <w:ptab w:relativeTo="margin" w:alignment="right" w:leader="dot"/>
      </w:r>
      <w:r w:rsidR="008E5FDD">
        <w:t>23</w:t>
      </w:r>
    </w:p>
    <w:p w:rsidR="000D1C8C" w:rsidRDefault="000D1C8C" w:rsidP="00D163EC">
      <w:pPr>
        <w:spacing w:line="360" w:lineRule="auto"/>
        <w:ind w:firstLine="450"/>
      </w:pPr>
      <w:r>
        <w:t xml:space="preserve">II.B. Student Support Services </w:t>
      </w:r>
      <w:r>
        <w:ptab w:relativeTo="margin" w:alignment="right" w:leader="dot"/>
      </w:r>
      <w:r w:rsidR="0059128C">
        <w:t>25</w:t>
      </w:r>
    </w:p>
    <w:p w:rsidR="000D1C8C" w:rsidRDefault="000D1C8C" w:rsidP="00D163EC">
      <w:pPr>
        <w:spacing w:line="360" w:lineRule="auto"/>
        <w:ind w:firstLine="450"/>
      </w:pPr>
      <w:r>
        <w:t xml:space="preserve">II.C. Library and Learning Support Services </w:t>
      </w:r>
      <w:r>
        <w:ptab w:relativeTo="margin" w:alignment="right" w:leader="dot"/>
      </w:r>
      <w:r w:rsidR="00D01912">
        <w:t>27</w:t>
      </w:r>
    </w:p>
    <w:p w:rsidR="000D1C8C" w:rsidRDefault="000D1C8C" w:rsidP="00D163EC">
      <w:pPr>
        <w:spacing w:line="360" w:lineRule="auto"/>
        <w:ind w:left="144" w:firstLine="144"/>
      </w:pPr>
      <w:r>
        <w:t>G.3 Standard III: Resources</w:t>
      </w:r>
      <w:r>
        <w:ptab w:relativeTo="margin" w:alignment="right" w:leader="dot"/>
      </w:r>
      <w:r w:rsidR="007A41C1">
        <w:t>27</w:t>
      </w:r>
    </w:p>
    <w:p w:rsidR="000D1C8C" w:rsidRDefault="000D1C8C" w:rsidP="00D163EC">
      <w:pPr>
        <w:spacing w:line="360" w:lineRule="auto"/>
        <w:ind w:firstLine="450"/>
      </w:pPr>
      <w:r>
        <w:t xml:space="preserve">III.A. Human Resources </w:t>
      </w:r>
      <w:r>
        <w:ptab w:relativeTo="margin" w:alignment="right" w:leader="dot"/>
      </w:r>
      <w:r w:rsidR="008E5FDD">
        <w:t>27</w:t>
      </w:r>
    </w:p>
    <w:p w:rsidR="000D1C8C" w:rsidRDefault="000D1C8C" w:rsidP="00D163EC">
      <w:pPr>
        <w:spacing w:line="360" w:lineRule="auto"/>
        <w:ind w:firstLine="450"/>
      </w:pPr>
      <w:r>
        <w:t xml:space="preserve">III. B. Physical Resources </w:t>
      </w:r>
      <w:r>
        <w:ptab w:relativeTo="margin" w:alignment="right" w:leader="dot"/>
      </w:r>
      <w:r w:rsidR="00D01912">
        <w:t>28</w:t>
      </w:r>
    </w:p>
    <w:p w:rsidR="000D1C8C" w:rsidRDefault="000D1C8C" w:rsidP="00D163EC">
      <w:pPr>
        <w:spacing w:line="360" w:lineRule="auto"/>
        <w:ind w:firstLine="450"/>
      </w:pPr>
      <w:r>
        <w:t xml:space="preserve">III.C. Technology Resources </w:t>
      </w:r>
      <w:r>
        <w:ptab w:relativeTo="margin" w:alignment="right" w:leader="dot"/>
      </w:r>
      <w:r w:rsidR="007A41C1">
        <w:t>28</w:t>
      </w:r>
    </w:p>
    <w:p w:rsidR="000D1C8C" w:rsidRDefault="000D1C8C" w:rsidP="00D163EC">
      <w:pPr>
        <w:spacing w:line="360" w:lineRule="auto"/>
        <w:ind w:firstLine="450"/>
      </w:pPr>
      <w:r>
        <w:t xml:space="preserve">III.D. Financial Resources </w:t>
      </w:r>
      <w:r>
        <w:ptab w:relativeTo="margin" w:alignment="right" w:leader="dot"/>
      </w:r>
      <w:r w:rsidR="00D01912">
        <w:t>29</w:t>
      </w:r>
    </w:p>
    <w:p w:rsidR="000D1C8C" w:rsidRDefault="000D1C8C" w:rsidP="00D163EC">
      <w:pPr>
        <w:spacing w:line="360" w:lineRule="auto"/>
        <w:ind w:left="144" w:firstLine="144"/>
      </w:pPr>
      <w:r>
        <w:t xml:space="preserve">G.4 Standard IV: Leadership and Governance </w:t>
      </w:r>
      <w:r>
        <w:ptab w:relativeTo="margin" w:alignment="right" w:leader="dot"/>
      </w:r>
      <w:r w:rsidR="00D01912">
        <w:t>29</w:t>
      </w:r>
    </w:p>
    <w:p w:rsidR="000D1C8C" w:rsidRDefault="000D1C8C" w:rsidP="00D163EC">
      <w:pPr>
        <w:spacing w:line="360" w:lineRule="auto"/>
        <w:ind w:left="288" w:firstLine="144"/>
      </w:pPr>
      <w:r>
        <w:t xml:space="preserve">IVA. Decision-Making Roles and Processes </w:t>
      </w:r>
      <w:r>
        <w:ptab w:relativeTo="margin" w:alignment="right" w:leader="dot"/>
      </w:r>
      <w:r w:rsidR="00D01912">
        <w:t>29</w:t>
      </w:r>
    </w:p>
    <w:p w:rsidR="000D1C8C" w:rsidRDefault="000D1C8C" w:rsidP="00D163EC">
      <w:pPr>
        <w:spacing w:line="360" w:lineRule="auto"/>
        <w:ind w:left="288" w:firstLine="144"/>
      </w:pPr>
      <w:r>
        <w:t xml:space="preserve">IV.B. Board and Administrative Organization </w:t>
      </w:r>
      <w:r>
        <w:ptab w:relativeTo="margin" w:alignment="right" w:leader="dot"/>
      </w:r>
      <w:r w:rsidR="007A41C1">
        <w:t>29</w:t>
      </w:r>
    </w:p>
    <w:p w:rsidR="000D1C8C" w:rsidRDefault="000D1C8C" w:rsidP="00D163EC">
      <w:pPr>
        <w:spacing w:line="360" w:lineRule="auto"/>
      </w:pPr>
      <w:r>
        <w:t>Policy on Distance Education and Correspondence Education</w:t>
      </w:r>
      <w:r>
        <w:ptab w:relativeTo="margin" w:alignment="right" w:leader="dot"/>
      </w:r>
      <w:r w:rsidR="00D01912">
        <w:t>30</w:t>
      </w:r>
    </w:p>
    <w:p w:rsidR="000D1C8C" w:rsidRDefault="000D1C8C" w:rsidP="00D163EC">
      <w:pPr>
        <w:spacing w:line="360" w:lineRule="auto"/>
      </w:pPr>
      <w:r>
        <w:t xml:space="preserve">Appendix A: </w:t>
      </w:r>
      <w:r w:rsidR="002D7706">
        <w:t xml:space="preserve">Complete list of all Programs Approved for Online Delivery </w:t>
      </w:r>
      <w:r>
        <w:ptab w:relativeTo="margin" w:alignment="right" w:leader="dot"/>
      </w:r>
      <w:r w:rsidR="00D01912">
        <w:t>32</w:t>
      </w:r>
    </w:p>
    <w:p w:rsidR="000D1C8C" w:rsidRDefault="000D1C8C" w:rsidP="00D163EC">
      <w:pPr>
        <w:spacing w:line="360" w:lineRule="auto"/>
      </w:pPr>
      <w:r>
        <w:t xml:space="preserve">Appendix B: </w:t>
      </w:r>
      <w:r w:rsidR="002D7706">
        <w:t xml:space="preserve">Additional programs reaching 50% or more online </w:t>
      </w:r>
      <w:r>
        <w:ptab w:relativeTo="margin" w:alignment="right" w:leader="dot"/>
      </w:r>
      <w:r w:rsidR="00D01912">
        <w:t>33</w:t>
      </w:r>
    </w:p>
    <w:p w:rsidR="000D1C8C" w:rsidRDefault="000D1C8C" w:rsidP="00D163EC">
      <w:pPr>
        <w:spacing w:line="360" w:lineRule="auto"/>
      </w:pPr>
      <w:r>
        <w:t xml:space="preserve">Appendix C: </w:t>
      </w:r>
      <w:r w:rsidR="002D7706">
        <w:t xml:space="preserve">AP 4105 Distance Education and Student Authentication Process </w:t>
      </w:r>
      <w:r>
        <w:ptab w:relativeTo="margin" w:alignment="right" w:leader="dot"/>
      </w:r>
      <w:r w:rsidR="00AB7241">
        <w:t>35</w:t>
      </w:r>
    </w:p>
    <w:p w:rsidR="00A436E8" w:rsidRDefault="00A436E8">
      <w:pPr>
        <w:rPr>
          <w:rFonts w:eastAsiaTheme="majorEastAsia"/>
          <w:b/>
          <w:spacing w:val="5"/>
          <w:kern w:val="28"/>
        </w:rPr>
        <w:sectPr w:rsidR="00A436E8" w:rsidSect="00705102">
          <w:pgSz w:w="12240" w:h="15840"/>
          <w:pgMar w:top="1440" w:right="1440" w:bottom="1440" w:left="1440" w:header="720" w:footer="720" w:gutter="0"/>
          <w:cols w:space="720"/>
          <w:docGrid w:linePitch="360"/>
        </w:sectPr>
      </w:pPr>
    </w:p>
    <w:p w:rsidR="00A05B8F" w:rsidRPr="00F72E6B" w:rsidRDefault="00A05B8F" w:rsidP="00DE315B">
      <w:pPr>
        <w:pStyle w:val="Heading1"/>
        <w:jc w:val="center"/>
      </w:pPr>
      <w:r w:rsidRPr="00F72E6B">
        <w:t>Sequoias Community College District</w:t>
      </w:r>
    </w:p>
    <w:p w:rsidR="00A05B8F" w:rsidRDefault="00A05B8F" w:rsidP="00DE315B">
      <w:pPr>
        <w:pStyle w:val="Heading1"/>
        <w:jc w:val="center"/>
      </w:pPr>
      <w:r w:rsidRPr="00F72E6B">
        <w:t>Substantive Chang</w:t>
      </w:r>
      <w:r w:rsidR="00A237F0">
        <w:t>e Proposal</w:t>
      </w:r>
    </w:p>
    <w:p w:rsidR="00A237F0" w:rsidRPr="00A237F0" w:rsidRDefault="00A237F0" w:rsidP="00DE315B">
      <w:pPr>
        <w:pStyle w:val="Heading1"/>
        <w:jc w:val="center"/>
      </w:pPr>
    </w:p>
    <w:p w:rsidR="00A05B8F" w:rsidRDefault="00EE74C9" w:rsidP="007C27CC">
      <w:pPr>
        <w:pStyle w:val="Heading1"/>
        <w:jc w:val="center"/>
      </w:pPr>
      <w:r w:rsidRPr="00F72E6B">
        <w:t>Addition of courses that c</w:t>
      </w:r>
      <w:r w:rsidR="00A05B8F" w:rsidRPr="00F72E6B">
        <w:t>onstitute 50% or more of the units in a program</w:t>
      </w:r>
      <w:r w:rsidR="007C27CC">
        <w:t xml:space="preserve"> </w:t>
      </w:r>
      <w:r w:rsidR="00A05B8F" w:rsidRPr="00F72E6B">
        <w:t>via Distance Education</w:t>
      </w:r>
    </w:p>
    <w:p w:rsidR="00F72E6B" w:rsidRPr="00F72E6B" w:rsidRDefault="00F72E6B" w:rsidP="00F72E6B">
      <w:pPr>
        <w:spacing w:after="300"/>
        <w:contextualSpacing/>
        <w:jc w:val="center"/>
        <w:rPr>
          <w:rFonts w:eastAsiaTheme="majorEastAsia"/>
          <w:b/>
          <w:spacing w:val="5"/>
          <w:kern w:val="28"/>
          <w:sz w:val="26"/>
          <w:szCs w:val="26"/>
        </w:rPr>
      </w:pPr>
    </w:p>
    <w:p w:rsidR="007C27CC" w:rsidRPr="00E709D5" w:rsidRDefault="00A05B8F" w:rsidP="00DE3646">
      <w:r w:rsidRPr="00E709D5">
        <w:t xml:space="preserve">The purpose of this </w:t>
      </w:r>
      <w:r w:rsidR="000C1ED3" w:rsidRPr="00E709D5">
        <w:t>proposal</w:t>
      </w:r>
      <w:r w:rsidRPr="00E709D5">
        <w:t xml:space="preserve"> is to request approval for offering</w:t>
      </w:r>
      <w:r w:rsidR="0000331F">
        <w:t xml:space="preserve"> </w:t>
      </w:r>
      <w:r w:rsidR="0097103C">
        <w:t>50</w:t>
      </w:r>
      <w:r w:rsidRPr="002064ED">
        <w:t xml:space="preserve"> additional programs at</w:t>
      </w:r>
      <w:r w:rsidRPr="00E709D5">
        <w:t xml:space="preserve"> College of the Sequoias where 50% or more of units can be taken via Distance Education</w:t>
      </w:r>
      <w:r w:rsidR="000C1ED3" w:rsidRPr="00E709D5">
        <w:t xml:space="preserve"> (DE)</w:t>
      </w:r>
      <w:r w:rsidRPr="00E709D5">
        <w:t xml:space="preserve">.  </w:t>
      </w:r>
      <w:r w:rsidR="007C27CC">
        <w:br/>
      </w:r>
    </w:p>
    <w:p w:rsidR="00EE74C9" w:rsidRPr="00A237F0" w:rsidRDefault="00EE74C9" w:rsidP="0007168F">
      <w:pPr>
        <w:pStyle w:val="Heading1"/>
        <w:ind w:left="0"/>
      </w:pPr>
      <w:r w:rsidRPr="00A237F0">
        <w:t xml:space="preserve">A. Description of the proposed change and reasons for it </w:t>
      </w:r>
    </w:p>
    <w:p w:rsidR="004E1FD6" w:rsidRPr="00B773C0" w:rsidRDefault="004E1FD6" w:rsidP="007A1621">
      <w:pPr>
        <w:pStyle w:val="Heading2"/>
      </w:pPr>
      <w:r w:rsidRPr="00B773C0">
        <w:t>Brief Description of the College of the Sequoias</w:t>
      </w:r>
      <w:bookmarkEnd w:id="0"/>
      <w:bookmarkEnd w:id="1"/>
      <w:bookmarkEnd w:id="2"/>
      <w:bookmarkEnd w:id="3"/>
    </w:p>
    <w:p w:rsidR="004E1FD6" w:rsidRPr="00E709D5" w:rsidRDefault="004E1FD6" w:rsidP="00DE3646">
      <w:r w:rsidRPr="00E709D5">
        <w:t xml:space="preserve">College of the Sequoias (COS) is a public two-year community college located in Visalia, California, with centers located in the surrounding communities of Hanford and Tulare. The current enrollment of COS is over 13,000 students, and the District offers a variety of transfer, vocational and community-based classes. </w:t>
      </w:r>
    </w:p>
    <w:p w:rsidR="002D61A9" w:rsidRPr="00E709D5" w:rsidRDefault="002D61A9" w:rsidP="00DE3646"/>
    <w:p w:rsidR="004E1FD6" w:rsidRPr="00E709D5" w:rsidRDefault="004E1FD6" w:rsidP="00DE3646">
      <w:r w:rsidRPr="00E709D5">
        <w:t>In 1926, College of the Sequoias was originally established as Visalia Junior College and was a department in the city’s high school. Its mission at that time was to provide inexpensive, lower-division college education to local high school graduates who intended to transfer to a traditional four-year college. Visalia Junior College was later expanded and the Visalia campus was built in 1938. In 1949, a separate district was created and was renamed College of the Sequoias Community College District.</w:t>
      </w:r>
    </w:p>
    <w:p w:rsidR="002D61A9" w:rsidRPr="00E709D5" w:rsidRDefault="002D61A9" w:rsidP="00DE3646"/>
    <w:p w:rsidR="004E1FD6" w:rsidRPr="00E709D5" w:rsidRDefault="004E1FD6" w:rsidP="00DE3646">
      <w:r w:rsidRPr="00E709D5">
        <w:t>College of the Sequoias serves the communities of: Corcoran, Exeter, Hanford, Farmersville, Lindsay, Orosi, Three Rivers, Tulare, Woodlake, and Visalia. In addition to the Visalia Campus, the District has operated an outreach site in Han</w:t>
      </w:r>
      <w:r w:rsidR="00EE74C9">
        <w:t>ford for nearly 30 years and a c</w:t>
      </w:r>
      <w:r w:rsidRPr="00E709D5">
        <w:t xml:space="preserve">enter site in Tulare since spring 2012.    </w:t>
      </w:r>
    </w:p>
    <w:p w:rsidR="002D61A9" w:rsidRPr="00E709D5" w:rsidRDefault="002D61A9" w:rsidP="00DE3646"/>
    <w:p w:rsidR="004E1FD6" w:rsidRPr="00E709D5" w:rsidRDefault="004E1FD6" w:rsidP="00DE3646">
      <w:r w:rsidRPr="00E709D5">
        <w:t xml:space="preserve">College of the Sequoias is part of California's public community college system of 112 campuses across the state. The District's Mission is focused on helping our diverse student population achieve their transfer and/or occupational objectives and advancing the economic growth and global competitiveness of business and industry within our region. </w:t>
      </w:r>
    </w:p>
    <w:p w:rsidR="002D61A9" w:rsidRPr="00E709D5" w:rsidRDefault="002D61A9" w:rsidP="00DE3646"/>
    <w:p w:rsidR="004E1FD6" w:rsidRPr="00E709D5" w:rsidRDefault="004E1FD6" w:rsidP="00DE3646">
      <w:r w:rsidRPr="00E709D5">
        <w:t>COS is a fully accredited California Community College serving Tulare and Kings Counties in the middle of California's vast San Joaquin Valley. It offers 156 certificate and degrees (84 certificates and 72 AA/AS degree programs) in a variety of vocational, technical and academic disciplines. The District’s programs articulate with both University of California and California State University systems, as well as private colleges and universities. The District’s student body is diverse. College of the Sequoias has seen a significant increase in the enrollment of Latino and low-income students who are the first in their families to attempt higher education. The District includes large numbers of migrant workers and their families, chronically high unemployment, high rates of poverty, and low levels of educational attainment. A large number of residents are from homes where English is not spoken as the primary language.</w:t>
      </w:r>
    </w:p>
    <w:p w:rsidR="00841F8A" w:rsidRPr="00E709D5" w:rsidRDefault="00841F8A" w:rsidP="00DE3646"/>
    <w:p w:rsidR="000F0710" w:rsidRPr="00B925FA" w:rsidRDefault="000F0710" w:rsidP="00DE3646">
      <w:pPr>
        <w:rPr>
          <w:rStyle w:val="normalchar"/>
          <w:rFonts w:eastAsia="Times New Roman"/>
          <w:bCs/>
          <w:color w:val="000000"/>
        </w:rPr>
      </w:pPr>
      <w:r w:rsidRPr="00E709D5">
        <w:rPr>
          <w:rStyle w:val="normalchar"/>
          <w:rFonts w:eastAsia="Times New Roman"/>
          <w:bCs/>
          <w:color w:val="000000"/>
        </w:rPr>
        <w:t xml:space="preserve">Distance Education courses and programs at College of the Sequoias adhere to the </w:t>
      </w:r>
      <w:r w:rsidR="00EE74C9" w:rsidRPr="00E709D5">
        <w:rPr>
          <w:rStyle w:val="normalchar"/>
          <w:rFonts w:eastAsia="Times New Roman"/>
          <w:bCs/>
          <w:color w:val="000000"/>
        </w:rPr>
        <w:t>A</w:t>
      </w:r>
      <w:r w:rsidR="00EE74C9">
        <w:rPr>
          <w:rStyle w:val="normalchar"/>
          <w:rFonts w:eastAsia="Times New Roman"/>
          <w:bCs/>
          <w:color w:val="000000"/>
        </w:rPr>
        <w:t>ccrediting Commission for Community and Junior Colleges (A</w:t>
      </w:r>
      <w:r w:rsidRPr="00E709D5">
        <w:rPr>
          <w:rStyle w:val="normalchar"/>
          <w:rFonts w:eastAsia="Times New Roman"/>
          <w:bCs/>
          <w:color w:val="000000"/>
        </w:rPr>
        <w:t>CCJC</w:t>
      </w:r>
      <w:r w:rsidR="00EE74C9">
        <w:rPr>
          <w:rStyle w:val="normalchar"/>
          <w:rFonts w:eastAsia="Times New Roman"/>
          <w:bCs/>
          <w:color w:val="000000"/>
        </w:rPr>
        <w:t>)</w:t>
      </w:r>
      <w:r w:rsidRPr="00E709D5">
        <w:rPr>
          <w:rStyle w:val="normalchar"/>
          <w:rFonts w:eastAsia="Times New Roman"/>
          <w:bCs/>
          <w:color w:val="000000"/>
        </w:rPr>
        <w:t xml:space="preserve"> Policy on Distance and Correspondence Education. Distance Education courses have equivalent quality, accountability and focus on student outcomes to face-to-face courses. Development, implementation and evaluation of Distance Education courses and all courses takes place within College of the Sequoias Mission. Approval criteria for courses and programs must adhere to </w:t>
      </w:r>
      <w:r w:rsidRPr="00B925FA">
        <w:rPr>
          <w:rStyle w:val="normalchar"/>
          <w:rFonts w:eastAsia="Times New Roman"/>
          <w:bCs/>
          <w:color w:val="000000"/>
        </w:rPr>
        <w:t>Board Policy 4020</w:t>
      </w:r>
      <w:r w:rsidR="003F24B7" w:rsidRPr="00B925FA">
        <w:rPr>
          <w:rStyle w:val="normalchar"/>
          <w:rFonts w:eastAsia="Times New Roman"/>
          <w:bCs/>
          <w:color w:val="000000"/>
        </w:rPr>
        <w:t xml:space="preserve"> </w:t>
      </w:r>
      <w:hyperlink r:id="rId10" w:history="1">
        <w:r w:rsidR="003F24B7" w:rsidRPr="00B925FA">
          <w:rPr>
            <w:rStyle w:val="Hyperlink"/>
            <w:rFonts w:eastAsia="Times New Roman"/>
            <w:bCs/>
          </w:rPr>
          <w:t>[E1]</w:t>
        </w:r>
      </w:hyperlink>
      <w:r w:rsidRPr="00B925FA">
        <w:rPr>
          <w:rStyle w:val="normalchar"/>
          <w:rFonts w:eastAsia="Times New Roman"/>
          <w:bCs/>
          <w:color w:val="000000"/>
        </w:rPr>
        <w:t xml:space="preserve"> and includes appropriateness to the Mission, need, quality, feasibility, and compliance. </w:t>
      </w:r>
    </w:p>
    <w:p w:rsidR="00EE74C9" w:rsidRPr="00B925FA" w:rsidRDefault="00EE74C9" w:rsidP="00DE3646">
      <w:pPr>
        <w:rPr>
          <w:rStyle w:val="normalchar"/>
          <w:rFonts w:eastAsia="Times New Roman"/>
          <w:bCs/>
          <w:color w:val="000000"/>
        </w:rPr>
      </w:pPr>
    </w:p>
    <w:p w:rsidR="000F0710" w:rsidRPr="00B925FA" w:rsidRDefault="000F0710" w:rsidP="00DE3646">
      <w:pPr>
        <w:rPr>
          <w:rStyle w:val="normalchar"/>
          <w:rFonts w:eastAsia="Times New Roman"/>
          <w:bCs/>
          <w:color w:val="000000"/>
        </w:rPr>
      </w:pPr>
      <w:r w:rsidRPr="00B925FA">
        <w:rPr>
          <w:rStyle w:val="normalchar"/>
          <w:rFonts w:eastAsia="Times New Roman"/>
          <w:bCs/>
          <w:color w:val="000000"/>
        </w:rPr>
        <w:t>Distance Education courses are developed, implemented and evaluated in the same way as face-to-face courses. All courses follow the Board Policy 4020</w:t>
      </w:r>
      <w:r w:rsidR="003F24B7" w:rsidRPr="00B925FA">
        <w:rPr>
          <w:rStyle w:val="normalchar"/>
          <w:rFonts w:eastAsia="Times New Roman"/>
          <w:bCs/>
          <w:color w:val="000000"/>
        </w:rPr>
        <w:t xml:space="preserve"> </w:t>
      </w:r>
      <w:hyperlink r:id="rId11" w:history="1">
        <w:r w:rsidR="003F24B7" w:rsidRPr="00B925FA">
          <w:rPr>
            <w:rStyle w:val="Hyperlink"/>
            <w:rFonts w:eastAsia="Times New Roman"/>
            <w:bCs/>
          </w:rPr>
          <w:t>[E1]</w:t>
        </w:r>
      </w:hyperlink>
      <w:r w:rsidRPr="00B925FA">
        <w:rPr>
          <w:rStyle w:val="normalchar"/>
          <w:rFonts w:eastAsia="Times New Roman"/>
          <w:bCs/>
          <w:color w:val="000000"/>
        </w:rPr>
        <w:t xml:space="preserve"> and Administrative Procedure 4020</w:t>
      </w:r>
      <w:r w:rsidR="003F24B7" w:rsidRPr="00B925FA">
        <w:rPr>
          <w:rStyle w:val="normalchar"/>
          <w:rFonts w:eastAsia="Times New Roman"/>
          <w:bCs/>
          <w:color w:val="000000"/>
        </w:rPr>
        <w:t xml:space="preserve"> </w:t>
      </w:r>
      <w:hyperlink r:id="rId12" w:history="1">
        <w:r w:rsidR="003F24B7" w:rsidRPr="00B925FA">
          <w:rPr>
            <w:rStyle w:val="Hyperlink"/>
            <w:rFonts w:eastAsia="Times New Roman"/>
            <w:bCs/>
          </w:rPr>
          <w:t>[E2]</w:t>
        </w:r>
      </w:hyperlink>
      <w:r w:rsidRPr="00B925FA">
        <w:rPr>
          <w:rStyle w:val="normalchar"/>
          <w:rFonts w:eastAsia="Times New Roman"/>
          <w:bCs/>
          <w:color w:val="000000"/>
        </w:rPr>
        <w:t xml:space="preserve"> and 4022 </w:t>
      </w:r>
      <w:hyperlink r:id="rId13" w:history="1">
        <w:r w:rsidR="003F24B7" w:rsidRPr="00B925FA">
          <w:rPr>
            <w:rStyle w:val="Hyperlink"/>
            <w:rFonts w:eastAsia="Times New Roman"/>
            <w:bCs/>
          </w:rPr>
          <w:t>[E3]</w:t>
        </w:r>
      </w:hyperlink>
      <w:r w:rsidR="003F24B7" w:rsidRPr="00B925FA">
        <w:rPr>
          <w:rStyle w:val="normalchar"/>
          <w:rFonts w:eastAsia="Times New Roman"/>
          <w:bCs/>
          <w:color w:val="000000"/>
        </w:rPr>
        <w:t xml:space="preserve"> </w:t>
      </w:r>
      <w:r w:rsidRPr="00B925FA">
        <w:rPr>
          <w:rStyle w:val="normalchar"/>
          <w:rFonts w:eastAsia="Times New Roman"/>
          <w:bCs/>
          <w:color w:val="000000"/>
        </w:rPr>
        <w:t xml:space="preserve">on curriculum, course and program development. Courses are updated every five years (CTE every two years). Distance Education courses and all courses must be approved at the department and division level, by the Curriculum Committee, Academic Senate, Board of Trustees and submitted for approval to the Chancellor’s Office. </w:t>
      </w:r>
    </w:p>
    <w:p w:rsidR="000F0710" w:rsidRPr="00B925FA" w:rsidRDefault="000F0710" w:rsidP="00DE3646">
      <w:pPr>
        <w:rPr>
          <w:rStyle w:val="normalchar"/>
          <w:rFonts w:eastAsia="Times New Roman"/>
          <w:bCs/>
          <w:color w:val="000000"/>
        </w:rPr>
      </w:pPr>
    </w:p>
    <w:p w:rsidR="000F0710" w:rsidRPr="00B925FA" w:rsidRDefault="000F0710" w:rsidP="00DE3646">
      <w:pPr>
        <w:rPr>
          <w:rStyle w:val="normalchar"/>
          <w:rFonts w:eastAsia="Times New Roman"/>
          <w:bCs/>
          <w:color w:val="000000"/>
        </w:rPr>
      </w:pPr>
      <w:r w:rsidRPr="00B925FA">
        <w:rPr>
          <w:rStyle w:val="normalchar"/>
          <w:rFonts w:eastAsia="Times New Roman"/>
          <w:bCs/>
          <w:color w:val="000000"/>
        </w:rPr>
        <w:t>Distance Education courses</w:t>
      </w:r>
      <w:r w:rsidR="009128CE" w:rsidRPr="00B925FA">
        <w:rPr>
          <w:rStyle w:val="normalchar"/>
          <w:rFonts w:eastAsia="Times New Roman"/>
          <w:bCs/>
          <w:color w:val="000000"/>
        </w:rPr>
        <w:t>,</w:t>
      </w:r>
      <w:r w:rsidRPr="00B925FA">
        <w:rPr>
          <w:rStyle w:val="normalchar"/>
          <w:rFonts w:eastAsia="Times New Roman"/>
          <w:bCs/>
          <w:color w:val="000000"/>
        </w:rPr>
        <w:t xml:space="preserve"> and all courses</w:t>
      </w:r>
      <w:r w:rsidR="009128CE" w:rsidRPr="00B925FA">
        <w:rPr>
          <w:rStyle w:val="normalchar"/>
          <w:rFonts w:eastAsia="Times New Roman"/>
          <w:bCs/>
          <w:color w:val="000000"/>
        </w:rPr>
        <w:t>,</w:t>
      </w:r>
      <w:r w:rsidRPr="00B925FA">
        <w:rPr>
          <w:rStyle w:val="normalchar"/>
          <w:rFonts w:eastAsia="Times New Roman"/>
          <w:bCs/>
          <w:color w:val="000000"/>
        </w:rPr>
        <w:t xml:space="preserve"> have clearly defined and appropriate student learning outcomes. Student learning outcomes are reviewed and approved through the curriculum approval process. In addition, student learning outcomes assessments are evaluated and discussed in annual program reviews, including distance education. </w:t>
      </w:r>
    </w:p>
    <w:p w:rsidR="000F0710" w:rsidRPr="00B925FA" w:rsidRDefault="000F0710" w:rsidP="00DE3646">
      <w:pPr>
        <w:rPr>
          <w:rStyle w:val="normalchar"/>
          <w:rFonts w:eastAsia="Times New Roman"/>
          <w:bCs/>
          <w:color w:val="000000"/>
        </w:rPr>
      </w:pPr>
    </w:p>
    <w:p w:rsidR="000F0710" w:rsidRPr="00E709D5" w:rsidRDefault="000F0710" w:rsidP="00DE3646">
      <w:pPr>
        <w:rPr>
          <w:rStyle w:val="normalchar"/>
          <w:rFonts w:eastAsia="Times New Roman"/>
          <w:bCs/>
          <w:color w:val="000000"/>
        </w:rPr>
      </w:pPr>
      <w:r w:rsidRPr="00B925FA">
        <w:rPr>
          <w:rStyle w:val="normalchar"/>
          <w:rFonts w:eastAsia="Times New Roman"/>
          <w:bCs/>
          <w:color w:val="000000"/>
        </w:rPr>
        <w:t xml:space="preserve">The District provides the appropriate resources and structure to support outcomes and to demonstrate students achieve these outcomes through the three-year assessment cycle. Assessment is discussed on an annual basis through the program review process. Resources are allocated through the resource </w:t>
      </w:r>
      <w:r w:rsidR="00EE74C9" w:rsidRPr="00B925FA">
        <w:rPr>
          <w:rStyle w:val="normalchar"/>
          <w:rFonts w:eastAsia="Times New Roman"/>
          <w:bCs/>
          <w:color w:val="000000"/>
        </w:rPr>
        <w:t xml:space="preserve">allocation process based on </w:t>
      </w:r>
      <w:r w:rsidRPr="00B925FA">
        <w:rPr>
          <w:rStyle w:val="normalchar"/>
          <w:rFonts w:eastAsia="Times New Roman"/>
          <w:bCs/>
          <w:color w:val="000000"/>
        </w:rPr>
        <w:t>annual program review</w:t>
      </w:r>
      <w:r w:rsidR="00EE74C9" w:rsidRPr="00B925FA">
        <w:rPr>
          <w:rStyle w:val="normalchar"/>
          <w:rFonts w:eastAsia="Times New Roman"/>
          <w:bCs/>
          <w:color w:val="000000"/>
        </w:rPr>
        <w:t>s</w:t>
      </w:r>
      <w:r w:rsidRPr="00B925FA">
        <w:rPr>
          <w:rStyle w:val="normalchar"/>
          <w:rFonts w:eastAsia="Times New Roman"/>
          <w:bCs/>
          <w:color w:val="000000"/>
        </w:rPr>
        <w:t xml:space="preserve"> as described in the COS Resource Allocation Manual</w:t>
      </w:r>
      <w:r w:rsidR="003F24B7" w:rsidRPr="00B925FA">
        <w:rPr>
          <w:rStyle w:val="normalchar"/>
          <w:rFonts w:eastAsia="Times New Roman"/>
          <w:bCs/>
          <w:color w:val="000000"/>
        </w:rPr>
        <w:t xml:space="preserve"> </w:t>
      </w:r>
      <w:hyperlink r:id="rId14" w:history="1">
        <w:r w:rsidR="003F24B7" w:rsidRPr="00B925FA">
          <w:rPr>
            <w:rStyle w:val="Hyperlink"/>
            <w:rFonts w:eastAsia="Times New Roman"/>
            <w:bCs/>
          </w:rPr>
          <w:t>[E4]</w:t>
        </w:r>
      </w:hyperlink>
      <w:r w:rsidRPr="00B925FA">
        <w:rPr>
          <w:rStyle w:val="normalchar"/>
          <w:rFonts w:eastAsia="Times New Roman"/>
          <w:bCs/>
          <w:color w:val="000000"/>
        </w:rPr>
        <w:t>. Distance education courses are included in the assessment cycle, program review and resource allocation process.</w:t>
      </w:r>
      <w:r w:rsidRPr="00E709D5">
        <w:rPr>
          <w:rStyle w:val="normalchar"/>
          <w:rFonts w:eastAsia="Times New Roman"/>
          <w:bCs/>
          <w:color w:val="000000"/>
        </w:rPr>
        <w:t xml:space="preserve"> </w:t>
      </w:r>
    </w:p>
    <w:p w:rsidR="000F0710" w:rsidRPr="00E709D5" w:rsidRDefault="000F0710" w:rsidP="00DE3646">
      <w:pPr>
        <w:rPr>
          <w:rStyle w:val="normalchar"/>
          <w:rFonts w:eastAsia="Times New Roman"/>
          <w:bCs/>
          <w:color w:val="000000"/>
        </w:rPr>
      </w:pPr>
    </w:p>
    <w:p w:rsidR="00841F8A" w:rsidRPr="00B925FA" w:rsidRDefault="00EE74C9" w:rsidP="00DE3646">
      <w:r>
        <w:t xml:space="preserve">College of the Sequoias </w:t>
      </w:r>
      <w:r w:rsidR="00841F8A" w:rsidRPr="00E709D5">
        <w:t>has offered distance education classes since 1995 initiated by a</w:t>
      </w:r>
      <w:r w:rsidR="007C27CC">
        <w:t xml:space="preserve"> </w:t>
      </w:r>
      <w:r w:rsidR="00841F8A" w:rsidRPr="00E709D5">
        <w:t xml:space="preserve">handful of </w:t>
      </w:r>
      <w:r w:rsidR="00841F8A" w:rsidRPr="00B925FA">
        <w:t>dedicated faculty. Distance education class enrollments continued to grow over the</w:t>
      </w:r>
      <w:r w:rsidR="007C27CC" w:rsidRPr="00B925FA">
        <w:t xml:space="preserve"> </w:t>
      </w:r>
      <w:r w:rsidR="00841F8A" w:rsidRPr="00B925FA">
        <w:t>decade between 1995 and 2005 and in response to the charge of the framers of the COS</w:t>
      </w:r>
    </w:p>
    <w:p w:rsidR="00042874" w:rsidRPr="00E709D5" w:rsidRDefault="00841F8A" w:rsidP="00DE3646">
      <w:r w:rsidRPr="00B925FA">
        <w:t>Educational Master Plan (2005-2006)</w:t>
      </w:r>
      <w:r w:rsidR="003F24B7" w:rsidRPr="00B925FA">
        <w:t xml:space="preserve"> </w:t>
      </w:r>
      <w:hyperlink r:id="rId15" w:history="1">
        <w:r w:rsidR="003F24B7" w:rsidRPr="00B925FA">
          <w:rPr>
            <w:rStyle w:val="Hyperlink"/>
          </w:rPr>
          <w:t>[E5]</w:t>
        </w:r>
      </w:hyperlink>
      <w:r w:rsidRPr="00B925FA">
        <w:t>, the college examined growth in distance education with the</w:t>
      </w:r>
      <w:r w:rsidR="00407FB9" w:rsidRPr="00B925FA">
        <w:t xml:space="preserve"> </w:t>
      </w:r>
      <w:r w:rsidRPr="00B925FA">
        <w:t>intention to “…increase student access as well as the ability of COS to advance the economic</w:t>
      </w:r>
      <w:r w:rsidR="007C27CC" w:rsidRPr="00B925FA">
        <w:t xml:space="preserve"> </w:t>
      </w:r>
      <w:r w:rsidRPr="00B925FA">
        <w:t>growth and global competitiveness of businesses within our District (p. 50)”. COS identified our</w:t>
      </w:r>
      <w:r w:rsidR="007C27CC" w:rsidRPr="00B925FA">
        <w:t xml:space="preserve"> </w:t>
      </w:r>
      <w:r w:rsidRPr="00B925FA">
        <w:t>commitment to meeting the educational needs of our students in our Accreditation Self Study</w:t>
      </w:r>
      <w:r w:rsidR="007C27CC" w:rsidRPr="00B925FA">
        <w:t xml:space="preserve"> </w:t>
      </w:r>
      <w:r w:rsidRPr="00B925FA">
        <w:t xml:space="preserve">(2006) </w:t>
      </w:r>
      <w:hyperlink r:id="rId16" w:history="1">
        <w:r w:rsidR="003F24B7" w:rsidRPr="00B925FA">
          <w:rPr>
            <w:rStyle w:val="Hyperlink"/>
          </w:rPr>
          <w:t>[E6]</w:t>
        </w:r>
      </w:hyperlink>
      <w:r w:rsidR="003F24B7" w:rsidRPr="00B925FA">
        <w:t xml:space="preserve"> </w:t>
      </w:r>
      <w:r w:rsidRPr="00B925FA">
        <w:t>and Accreditation mid-term report of 2009</w:t>
      </w:r>
      <w:r w:rsidR="003F24B7" w:rsidRPr="00B925FA">
        <w:t xml:space="preserve"> </w:t>
      </w:r>
      <w:hyperlink r:id="rId17" w:history="1">
        <w:r w:rsidR="003F24B7" w:rsidRPr="00B925FA">
          <w:rPr>
            <w:rStyle w:val="Hyperlink"/>
          </w:rPr>
          <w:t>[E7]</w:t>
        </w:r>
      </w:hyperlink>
      <w:r w:rsidRPr="00B925FA">
        <w:t xml:space="preserve"> by describing our courses and programs offered</w:t>
      </w:r>
      <w:r w:rsidR="00407FB9" w:rsidRPr="00B925FA">
        <w:t xml:space="preserve"> </w:t>
      </w:r>
      <w:r w:rsidRPr="00B925FA">
        <w:t>at numerous sites, at different times, and using different distance education methodologies.</w:t>
      </w:r>
      <w:r w:rsidRPr="00E709D5">
        <w:t xml:space="preserve"> </w:t>
      </w:r>
    </w:p>
    <w:p w:rsidR="00042874" w:rsidRPr="00E709D5" w:rsidRDefault="00042874" w:rsidP="00DE3646"/>
    <w:p w:rsidR="00D72540" w:rsidRPr="00E709D5" w:rsidRDefault="00841F8A" w:rsidP="00DE3646">
      <w:pPr>
        <w:rPr>
          <w:color w:val="000000"/>
        </w:rPr>
      </w:pPr>
      <w:r w:rsidRPr="00E709D5">
        <w:t>To</w:t>
      </w:r>
      <w:r w:rsidR="00407FB9" w:rsidRPr="00E709D5">
        <w:t xml:space="preserve"> </w:t>
      </w:r>
      <w:r w:rsidRPr="00E709D5">
        <w:t>advance the implementation of the Master Plan and to support the needs of our students as identified in our Accreditation Self Study and Five-</w:t>
      </w:r>
      <w:r w:rsidR="00EE74C9">
        <w:t>Year Strategic Plan, the District</w:t>
      </w:r>
      <w:r w:rsidRPr="00E709D5">
        <w:t xml:space="preserve"> created and filled a fulltime faculty position, Dist</w:t>
      </w:r>
      <w:r w:rsidR="00EE74C9">
        <w:t>ance Education Coordinator</w:t>
      </w:r>
      <w:r w:rsidRPr="00E709D5">
        <w:t xml:space="preserve">, in Fall 2007. COS faculty has responded positively to the </w:t>
      </w:r>
      <w:r w:rsidR="00EE74C9">
        <w:t>District</w:t>
      </w:r>
      <w:r w:rsidRPr="00E709D5">
        <w:t>’s commitment to distance education by increasing distance</w:t>
      </w:r>
      <w:r w:rsidR="00407FB9" w:rsidRPr="00E709D5">
        <w:t xml:space="preserve"> </w:t>
      </w:r>
      <w:r w:rsidRPr="00E709D5">
        <w:t>education course offerings from 27 online courses in the 2005-2006 academic year to 113 online</w:t>
      </w:r>
      <w:r w:rsidR="00407FB9" w:rsidRPr="00E709D5">
        <w:t xml:space="preserve"> </w:t>
      </w:r>
      <w:r w:rsidRPr="00E709D5">
        <w:t>courses in 2009-2010.</w:t>
      </w:r>
      <w:r w:rsidR="000838C1" w:rsidRPr="00E709D5">
        <w:t xml:space="preserve"> Course offerings decreased between 2010 and 2013 due to </w:t>
      </w:r>
      <w:r w:rsidR="009128CE">
        <w:t>the budget crisis</w:t>
      </w:r>
      <w:r w:rsidR="000838C1" w:rsidRPr="00E709D5">
        <w:t>. Currently, d</w:t>
      </w:r>
      <w:r w:rsidR="00D72540" w:rsidRPr="00E709D5">
        <w:rPr>
          <w:color w:val="000000"/>
        </w:rPr>
        <w:t xml:space="preserve">ivisions across campus continue to schedule online classes, including Business, Consumer Family Studies, English/Fine Arts, I&amp;T, Math, Counseling, Fire Technology, Library, Nursing, and Social Sciences. Instructors schedule classes in three main formats: (1) entirely online; (2) online with orientation; and (3) hybrid (requiring scheduled meetings in addition to online activity). The table below indicates the number of sections offered in the Spring 2013, Spring 2014, </w:t>
      </w:r>
      <w:r w:rsidR="00E709D5" w:rsidRPr="00E709D5">
        <w:rPr>
          <w:color w:val="000000"/>
        </w:rPr>
        <w:t>Summer 2014, Fall, 2013, and</w:t>
      </w:r>
      <w:r w:rsidR="00D72540" w:rsidRPr="00E709D5">
        <w:rPr>
          <w:color w:val="000000"/>
        </w:rPr>
        <w:t xml:space="preserve"> Fall 2014.</w:t>
      </w:r>
      <w:r w:rsidR="004376D2" w:rsidRPr="004376D2">
        <w:rPr>
          <w:color w:val="000000"/>
        </w:rPr>
        <w:t xml:space="preserve"> </w:t>
      </w:r>
      <w:r w:rsidR="004376D2">
        <w:rPr>
          <w:color w:val="000000"/>
        </w:rPr>
        <w:t>Distance Education</w:t>
      </w:r>
      <w:r w:rsidR="004376D2" w:rsidRPr="00E709D5">
        <w:rPr>
          <w:color w:val="000000"/>
        </w:rPr>
        <w:t xml:space="preserve"> enrollments account for about 7% of all District FTES.</w:t>
      </w:r>
    </w:p>
    <w:p w:rsidR="004376D2" w:rsidRDefault="00D72540" w:rsidP="00DE3646">
      <w:r w:rsidRPr="00E709D5">
        <w:tab/>
      </w:r>
      <w:r w:rsidRPr="00E709D5">
        <w:tab/>
      </w:r>
    </w:p>
    <w:p w:rsidR="00D72540" w:rsidRPr="0003304B" w:rsidRDefault="004376D2" w:rsidP="00DE3646">
      <w:pPr>
        <w:ind w:left="2016" w:firstLine="144"/>
        <w:rPr>
          <w:b/>
          <w:i/>
        </w:rPr>
      </w:pPr>
      <w:r w:rsidRPr="0003304B">
        <w:rPr>
          <w:b/>
          <w:i/>
        </w:rPr>
        <w:t>Number of Distance Education Courses Offered by Semester</w:t>
      </w:r>
    </w:p>
    <w:tbl>
      <w:tblPr>
        <w:tblW w:w="0" w:type="auto"/>
        <w:jc w:val="center"/>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98"/>
        <w:gridCol w:w="2781"/>
      </w:tblGrid>
      <w:tr w:rsidR="00D72540" w:rsidRPr="00E709D5" w:rsidTr="00A960A5">
        <w:trPr>
          <w:jc w:val="center"/>
        </w:trPr>
        <w:tc>
          <w:tcPr>
            <w:tcW w:w="2398" w:type="dxa"/>
            <w:shd w:val="clear" w:color="auto" w:fill="auto"/>
          </w:tcPr>
          <w:p w:rsidR="00D72540" w:rsidRPr="009128CE" w:rsidRDefault="00EE74C9" w:rsidP="00DE3646">
            <w:pPr>
              <w:rPr>
                <w:b/>
              </w:rPr>
            </w:pPr>
            <w:r w:rsidRPr="009128CE">
              <w:rPr>
                <w:b/>
              </w:rPr>
              <w:t>Semester</w:t>
            </w:r>
          </w:p>
        </w:tc>
        <w:tc>
          <w:tcPr>
            <w:tcW w:w="2781" w:type="dxa"/>
            <w:shd w:val="clear" w:color="auto" w:fill="auto"/>
          </w:tcPr>
          <w:p w:rsidR="00D72540" w:rsidRPr="009128CE" w:rsidRDefault="00D72540" w:rsidP="00DE3646">
            <w:pPr>
              <w:rPr>
                <w:b/>
              </w:rPr>
            </w:pPr>
            <w:r w:rsidRPr="009128CE">
              <w:rPr>
                <w:b/>
              </w:rPr>
              <w:t>Online Sections</w:t>
            </w:r>
          </w:p>
        </w:tc>
      </w:tr>
      <w:tr w:rsidR="00D72540" w:rsidRPr="00E709D5" w:rsidTr="00A960A5">
        <w:trPr>
          <w:jc w:val="center"/>
        </w:trPr>
        <w:tc>
          <w:tcPr>
            <w:tcW w:w="2398" w:type="dxa"/>
            <w:shd w:val="clear" w:color="auto" w:fill="auto"/>
          </w:tcPr>
          <w:p w:rsidR="00D72540" w:rsidRPr="00E709D5" w:rsidRDefault="00D72540" w:rsidP="00DE3646">
            <w:r w:rsidRPr="00E709D5">
              <w:t>Spring 2013</w:t>
            </w:r>
          </w:p>
        </w:tc>
        <w:tc>
          <w:tcPr>
            <w:tcW w:w="2781" w:type="dxa"/>
            <w:shd w:val="clear" w:color="auto" w:fill="auto"/>
          </w:tcPr>
          <w:p w:rsidR="00D72540" w:rsidRPr="00E709D5" w:rsidRDefault="00D72540" w:rsidP="00DE3646">
            <w:r w:rsidRPr="00E709D5">
              <w:t>85</w:t>
            </w:r>
          </w:p>
        </w:tc>
      </w:tr>
      <w:tr w:rsidR="00D72540" w:rsidRPr="00E709D5" w:rsidTr="00200FF0">
        <w:trPr>
          <w:jc w:val="center"/>
        </w:trPr>
        <w:tc>
          <w:tcPr>
            <w:tcW w:w="2398" w:type="dxa"/>
            <w:tcBorders>
              <w:bottom w:val="single" w:sz="24" w:space="0" w:color="auto"/>
            </w:tcBorders>
            <w:shd w:val="clear" w:color="auto" w:fill="auto"/>
          </w:tcPr>
          <w:p w:rsidR="00D72540" w:rsidRPr="00E709D5" w:rsidRDefault="00D72540" w:rsidP="00DE3646">
            <w:bookmarkStart w:id="4" w:name="_GoBack" w:colFirst="0" w:colLast="1"/>
            <w:r w:rsidRPr="00E709D5">
              <w:t>Spring 2014</w:t>
            </w:r>
          </w:p>
        </w:tc>
        <w:tc>
          <w:tcPr>
            <w:tcW w:w="2781" w:type="dxa"/>
            <w:tcBorders>
              <w:bottom w:val="single" w:sz="24" w:space="0" w:color="auto"/>
            </w:tcBorders>
            <w:shd w:val="clear" w:color="auto" w:fill="auto"/>
          </w:tcPr>
          <w:p w:rsidR="00D72540" w:rsidRPr="00E709D5" w:rsidRDefault="00D72540" w:rsidP="00DE3646">
            <w:r w:rsidRPr="00E709D5">
              <w:t>96</w:t>
            </w:r>
          </w:p>
        </w:tc>
      </w:tr>
      <w:bookmarkEnd w:id="4"/>
      <w:tr w:rsidR="00EE74C9" w:rsidRPr="00E709D5" w:rsidTr="00200FF0">
        <w:trPr>
          <w:jc w:val="center"/>
        </w:trPr>
        <w:tc>
          <w:tcPr>
            <w:tcW w:w="2398" w:type="dxa"/>
            <w:tcBorders>
              <w:top w:val="single" w:sz="24" w:space="0" w:color="auto"/>
            </w:tcBorders>
            <w:shd w:val="clear" w:color="auto" w:fill="auto"/>
          </w:tcPr>
          <w:p w:rsidR="00EE74C9" w:rsidRPr="00E709D5" w:rsidRDefault="00EE74C9" w:rsidP="00DE3646">
            <w:r>
              <w:t>Summer 2013</w:t>
            </w:r>
          </w:p>
        </w:tc>
        <w:tc>
          <w:tcPr>
            <w:tcW w:w="2781" w:type="dxa"/>
            <w:tcBorders>
              <w:top w:val="single" w:sz="24" w:space="0" w:color="auto"/>
            </w:tcBorders>
            <w:shd w:val="clear" w:color="auto" w:fill="auto"/>
          </w:tcPr>
          <w:p w:rsidR="00EE74C9" w:rsidRPr="00E709D5" w:rsidRDefault="00EE74C9" w:rsidP="00DE3646">
            <w:r>
              <w:t>0 (no summer school)</w:t>
            </w:r>
          </w:p>
        </w:tc>
      </w:tr>
      <w:tr w:rsidR="00EE74C9" w:rsidRPr="00E709D5" w:rsidTr="00200FF0">
        <w:trPr>
          <w:jc w:val="center"/>
        </w:trPr>
        <w:tc>
          <w:tcPr>
            <w:tcW w:w="2398" w:type="dxa"/>
            <w:tcBorders>
              <w:bottom w:val="single" w:sz="24" w:space="0" w:color="auto"/>
            </w:tcBorders>
            <w:shd w:val="clear" w:color="auto" w:fill="auto"/>
          </w:tcPr>
          <w:p w:rsidR="00EE74C9" w:rsidRPr="00E709D5" w:rsidRDefault="00EE74C9" w:rsidP="00DE3646">
            <w:r>
              <w:t>Summer 2014</w:t>
            </w:r>
          </w:p>
        </w:tc>
        <w:tc>
          <w:tcPr>
            <w:tcW w:w="2781" w:type="dxa"/>
            <w:tcBorders>
              <w:bottom w:val="single" w:sz="24" w:space="0" w:color="auto"/>
            </w:tcBorders>
            <w:shd w:val="clear" w:color="auto" w:fill="auto"/>
          </w:tcPr>
          <w:p w:rsidR="00EE74C9" w:rsidRPr="00E709D5" w:rsidRDefault="00EE74C9" w:rsidP="00DE3646">
            <w:r>
              <w:t>20</w:t>
            </w:r>
          </w:p>
        </w:tc>
      </w:tr>
      <w:tr w:rsidR="00EE74C9" w:rsidRPr="00E709D5" w:rsidTr="00200FF0">
        <w:trPr>
          <w:jc w:val="center"/>
        </w:trPr>
        <w:tc>
          <w:tcPr>
            <w:tcW w:w="2398" w:type="dxa"/>
            <w:tcBorders>
              <w:top w:val="single" w:sz="24" w:space="0" w:color="auto"/>
            </w:tcBorders>
            <w:shd w:val="clear" w:color="auto" w:fill="auto"/>
          </w:tcPr>
          <w:p w:rsidR="00EE74C9" w:rsidRPr="00E709D5" w:rsidRDefault="004376D2" w:rsidP="00DE3646">
            <w:r>
              <w:t>Fall 2013</w:t>
            </w:r>
          </w:p>
        </w:tc>
        <w:tc>
          <w:tcPr>
            <w:tcW w:w="2781" w:type="dxa"/>
            <w:tcBorders>
              <w:top w:val="single" w:sz="24" w:space="0" w:color="auto"/>
            </w:tcBorders>
            <w:shd w:val="clear" w:color="auto" w:fill="auto"/>
          </w:tcPr>
          <w:p w:rsidR="00EE74C9" w:rsidRPr="00E709D5" w:rsidRDefault="004376D2" w:rsidP="00DE3646">
            <w:r>
              <w:t>91</w:t>
            </w:r>
          </w:p>
        </w:tc>
      </w:tr>
      <w:tr w:rsidR="004376D2" w:rsidRPr="00E709D5" w:rsidTr="00A960A5">
        <w:trPr>
          <w:jc w:val="center"/>
        </w:trPr>
        <w:tc>
          <w:tcPr>
            <w:tcW w:w="2398" w:type="dxa"/>
            <w:shd w:val="clear" w:color="auto" w:fill="auto"/>
          </w:tcPr>
          <w:p w:rsidR="004376D2" w:rsidRDefault="004376D2" w:rsidP="00DE3646">
            <w:r>
              <w:t>Fall 2014</w:t>
            </w:r>
          </w:p>
        </w:tc>
        <w:tc>
          <w:tcPr>
            <w:tcW w:w="2781" w:type="dxa"/>
            <w:shd w:val="clear" w:color="auto" w:fill="auto"/>
          </w:tcPr>
          <w:p w:rsidR="004376D2" w:rsidRDefault="004376D2" w:rsidP="00DE3646">
            <w:r>
              <w:t>93</w:t>
            </w:r>
          </w:p>
        </w:tc>
      </w:tr>
    </w:tbl>
    <w:p w:rsidR="00873C30" w:rsidRPr="00E709D5" w:rsidRDefault="00873C30" w:rsidP="00DE3646"/>
    <w:p w:rsidR="00873C30" w:rsidRPr="0003304B" w:rsidRDefault="004376D2" w:rsidP="00DE3646">
      <w:pPr>
        <w:ind w:left="2016" w:firstLine="144"/>
        <w:rPr>
          <w:b/>
          <w:i/>
        </w:rPr>
      </w:pPr>
      <w:r w:rsidRPr="0003304B">
        <w:rPr>
          <w:b/>
          <w:i/>
        </w:rPr>
        <w:t>Distance Education FTES by year</w:t>
      </w:r>
    </w:p>
    <w:tbl>
      <w:tblPr>
        <w:tblStyle w:val="TableGrid"/>
        <w:tblW w:w="0" w:type="auto"/>
        <w:tblInd w:w="21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78"/>
        <w:gridCol w:w="1440"/>
        <w:gridCol w:w="1626"/>
      </w:tblGrid>
      <w:tr w:rsidR="00873C30" w:rsidRPr="00E709D5" w:rsidTr="00A960A5">
        <w:tc>
          <w:tcPr>
            <w:tcW w:w="2178" w:type="dxa"/>
          </w:tcPr>
          <w:p w:rsidR="00873C30" w:rsidRPr="009128CE" w:rsidRDefault="00DA6E9F" w:rsidP="00DE3646">
            <w:pPr>
              <w:rPr>
                <w:b/>
              </w:rPr>
            </w:pPr>
            <w:r w:rsidRPr="009128CE">
              <w:rPr>
                <w:b/>
              </w:rPr>
              <w:t>Year</w:t>
            </w:r>
          </w:p>
        </w:tc>
        <w:tc>
          <w:tcPr>
            <w:tcW w:w="1440" w:type="dxa"/>
          </w:tcPr>
          <w:p w:rsidR="00873C30" w:rsidRPr="009128CE" w:rsidRDefault="00873C30" w:rsidP="00DE3646">
            <w:pPr>
              <w:rPr>
                <w:b/>
              </w:rPr>
            </w:pPr>
            <w:r w:rsidRPr="009128CE">
              <w:rPr>
                <w:b/>
              </w:rPr>
              <w:t>DE FTES</w:t>
            </w:r>
          </w:p>
        </w:tc>
        <w:tc>
          <w:tcPr>
            <w:tcW w:w="1626" w:type="dxa"/>
          </w:tcPr>
          <w:p w:rsidR="00873C30" w:rsidRPr="009128CE" w:rsidRDefault="00873C30" w:rsidP="00DE3646">
            <w:pPr>
              <w:rPr>
                <w:b/>
              </w:rPr>
            </w:pPr>
            <w:r w:rsidRPr="009128CE">
              <w:rPr>
                <w:b/>
              </w:rPr>
              <w:t>COS FTES</w:t>
            </w:r>
          </w:p>
        </w:tc>
      </w:tr>
      <w:tr w:rsidR="00873C30" w:rsidRPr="00E709D5" w:rsidTr="00A960A5">
        <w:tc>
          <w:tcPr>
            <w:tcW w:w="2178" w:type="dxa"/>
          </w:tcPr>
          <w:p w:rsidR="00873C30" w:rsidRPr="00E709D5" w:rsidRDefault="00DA6E9F" w:rsidP="00DE3646">
            <w:r w:rsidRPr="00E709D5">
              <w:t xml:space="preserve"> 2012-2013</w:t>
            </w:r>
          </w:p>
        </w:tc>
        <w:tc>
          <w:tcPr>
            <w:tcW w:w="1440" w:type="dxa"/>
          </w:tcPr>
          <w:p w:rsidR="00873C30" w:rsidRPr="00E709D5" w:rsidRDefault="00DA6E9F" w:rsidP="00DE3646">
            <w:r w:rsidRPr="00E709D5">
              <w:t xml:space="preserve"> 627.4</w:t>
            </w:r>
          </w:p>
        </w:tc>
        <w:tc>
          <w:tcPr>
            <w:tcW w:w="1626" w:type="dxa"/>
          </w:tcPr>
          <w:p w:rsidR="00873C30" w:rsidRPr="00E709D5" w:rsidRDefault="00DA6E9F" w:rsidP="00DE3646">
            <w:r w:rsidRPr="00E709D5">
              <w:t>8,711</w:t>
            </w:r>
          </w:p>
        </w:tc>
      </w:tr>
      <w:tr w:rsidR="00873C30" w:rsidRPr="00E709D5" w:rsidTr="00A960A5">
        <w:tc>
          <w:tcPr>
            <w:tcW w:w="2178" w:type="dxa"/>
          </w:tcPr>
          <w:p w:rsidR="00873C30" w:rsidRPr="00E709D5" w:rsidRDefault="00DA6E9F" w:rsidP="00DE3646">
            <w:r w:rsidRPr="00E709D5">
              <w:t xml:space="preserve"> 2013-2014</w:t>
            </w:r>
          </w:p>
        </w:tc>
        <w:tc>
          <w:tcPr>
            <w:tcW w:w="1440" w:type="dxa"/>
          </w:tcPr>
          <w:p w:rsidR="00873C30" w:rsidRPr="00E709D5" w:rsidRDefault="00DA6E9F" w:rsidP="00DE3646">
            <w:r w:rsidRPr="00E709D5">
              <w:t xml:space="preserve"> 615.43</w:t>
            </w:r>
          </w:p>
        </w:tc>
        <w:tc>
          <w:tcPr>
            <w:tcW w:w="1626" w:type="dxa"/>
          </w:tcPr>
          <w:p w:rsidR="00873C30" w:rsidRPr="00E709D5" w:rsidRDefault="00DA6E9F" w:rsidP="00DE3646">
            <w:r w:rsidRPr="00E709D5">
              <w:t>8,984</w:t>
            </w:r>
          </w:p>
        </w:tc>
      </w:tr>
    </w:tbl>
    <w:p w:rsidR="00EE74C9" w:rsidRDefault="00EE74C9" w:rsidP="00EE74C9">
      <w:pPr>
        <w:pStyle w:val="NoSpacing"/>
        <w:rPr>
          <w:rStyle w:val="normalchar"/>
          <w:rFonts w:ascii="Times New Roman" w:eastAsia="Times New Roman" w:hAnsi="Times New Roman" w:cs="Times New Roman"/>
          <w:b/>
          <w:bCs/>
          <w:color w:val="000000"/>
          <w:sz w:val="24"/>
          <w:szCs w:val="24"/>
          <w:u w:val="single"/>
        </w:rPr>
      </w:pPr>
      <w:bookmarkStart w:id="5" w:name="_Toc400527309"/>
      <w:bookmarkStart w:id="6" w:name="_Toc400549846"/>
      <w:bookmarkStart w:id="7" w:name="_Toc400706896"/>
    </w:p>
    <w:p w:rsidR="00F30253" w:rsidRPr="00F72E6B" w:rsidRDefault="00EE74C9" w:rsidP="007A1621">
      <w:pPr>
        <w:pStyle w:val="Heading2"/>
        <w:rPr>
          <w:rStyle w:val="normalchar"/>
        </w:rPr>
      </w:pPr>
      <w:r w:rsidRPr="00F72E6B">
        <w:rPr>
          <w:rStyle w:val="normalchar"/>
        </w:rPr>
        <w:t xml:space="preserve">A.I </w:t>
      </w:r>
      <w:r w:rsidR="000C1ED3" w:rsidRPr="00F72E6B">
        <w:rPr>
          <w:rStyle w:val="normalchar"/>
        </w:rPr>
        <w:t>Description of the Proposed Change</w:t>
      </w:r>
    </w:p>
    <w:p w:rsidR="00F30253" w:rsidRPr="00E709D5" w:rsidRDefault="00F30253" w:rsidP="00DE3646">
      <w:pPr>
        <w:rPr>
          <w:rStyle w:val="normalchar"/>
          <w:rFonts w:eastAsia="Times New Roman"/>
          <w:bCs/>
          <w:color w:val="000000"/>
        </w:rPr>
      </w:pPr>
      <w:r w:rsidRPr="00E709D5">
        <w:rPr>
          <w:rStyle w:val="normalchar"/>
          <w:rFonts w:eastAsia="Times New Roman"/>
          <w:bCs/>
          <w:color w:val="000000"/>
        </w:rPr>
        <w:t xml:space="preserve">In July 2011, COS </w:t>
      </w:r>
      <w:r w:rsidR="004376D2" w:rsidRPr="00B925FA">
        <w:rPr>
          <w:rStyle w:val="normalchar"/>
          <w:rFonts w:eastAsia="Times New Roman"/>
          <w:bCs/>
          <w:color w:val="000000"/>
        </w:rPr>
        <w:t>submitted a Substantive Change</w:t>
      </w:r>
      <w:r w:rsidR="003F24B7" w:rsidRPr="00B925FA">
        <w:rPr>
          <w:rStyle w:val="normalchar"/>
          <w:rFonts w:eastAsia="Times New Roman"/>
          <w:bCs/>
          <w:color w:val="000000"/>
        </w:rPr>
        <w:t xml:space="preserve"> </w:t>
      </w:r>
      <w:hyperlink r:id="rId18" w:history="1">
        <w:r w:rsidR="003F24B7" w:rsidRPr="00B925FA">
          <w:rPr>
            <w:rStyle w:val="Hyperlink"/>
            <w:rFonts w:eastAsia="Times New Roman"/>
            <w:bCs/>
          </w:rPr>
          <w:t>[E8]</w:t>
        </w:r>
      </w:hyperlink>
      <w:r w:rsidR="0003304B" w:rsidRPr="00B925FA">
        <w:rPr>
          <w:rStyle w:val="normalchar"/>
          <w:rFonts w:eastAsia="Times New Roman"/>
          <w:bCs/>
          <w:color w:val="000000"/>
        </w:rPr>
        <w:t xml:space="preserve"> proposal</w:t>
      </w:r>
      <w:r w:rsidR="004376D2" w:rsidRPr="00B925FA">
        <w:rPr>
          <w:rStyle w:val="normalchar"/>
          <w:rFonts w:eastAsia="Times New Roman"/>
          <w:bCs/>
          <w:color w:val="000000"/>
        </w:rPr>
        <w:t xml:space="preserve"> and </w:t>
      </w:r>
      <w:r w:rsidRPr="00B925FA">
        <w:rPr>
          <w:rStyle w:val="normalchar"/>
          <w:rFonts w:eastAsia="Times New Roman"/>
          <w:bCs/>
          <w:color w:val="000000"/>
        </w:rPr>
        <w:t>received approval from the Accrediting Commission for Community and Ju</w:t>
      </w:r>
      <w:r w:rsidRPr="00E709D5">
        <w:rPr>
          <w:rStyle w:val="normalchar"/>
          <w:rFonts w:eastAsia="Times New Roman"/>
          <w:bCs/>
          <w:color w:val="000000"/>
        </w:rPr>
        <w:t xml:space="preserve">nior Colleges (ACCJC) to offer 23 degrees and certificates with 50 percent or more of the classes for those degrees and certificates offered through distance education (see table below). </w:t>
      </w:r>
    </w:p>
    <w:p w:rsidR="00F30253" w:rsidRDefault="00F30253" w:rsidP="00F30253">
      <w:pPr>
        <w:autoSpaceDE w:val="0"/>
        <w:autoSpaceDN w:val="0"/>
        <w:adjustRightInd w:val="0"/>
        <w:rPr>
          <w:rStyle w:val="normalchar"/>
          <w:rFonts w:eastAsia="Times New Roman"/>
          <w:b/>
          <w:bCs/>
          <w:color w:val="000000"/>
        </w:rPr>
      </w:pPr>
    </w:p>
    <w:p w:rsidR="004376D2" w:rsidRPr="0003304B" w:rsidRDefault="004376D2" w:rsidP="00DE3646">
      <w:pPr>
        <w:rPr>
          <w:rStyle w:val="normalchar"/>
          <w:rFonts w:eastAsia="Times New Roman"/>
          <w:b/>
          <w:bCs/>
          <w:i/>
          <w:color w:val="000000"/>
        </w:rPr>
      </w:pPr>
      <w:r w:rsidRPr="0003304B">
        <w:rPr>
          <w:rStyle w:val="normalchar"/>
          <w:rFonts w:eastAsia="Times New Roman"/>
          <w:b/>
          <w:bCs/>
          <w:i/>
          <w:color w:val="000000"/>
        </w:rPr>
        <w:t>Certificates and Degrees approved for Distance Education</w:t>
      </w:r>
      <w:r w:rsidR="00C3362D">
        <w:rPr>
          <w:rStyle w:val="normalchar"/>
          <w:rFonts w:eastAsia="Times New Roman"/>
          <w:b/>
          <w:bCs/>
          <w:i/>
          <w:color w:val="000000"/>
        </w:rPr>
        <w:t xml:space="preserve"> </w:t>
      </w:r>
      <w:r w:rsidR="002D7706">
        <w:rPr>
          <w:rStyle w:val="normalchar"/>
          <w:rFonts w:eastAsia="Times New Roman"/>
          <w:b/>
          <w:bCs/>
          <w:color w:val="000000"/>
        </w:rPr>
        <w:t>(Appendix A</w:t>
      </w:r>
      <w:r w:rsidR="00C3362D">
        <w:rPr>
          <w:rStyle w:val="normalchar"/>
          <w:rFonts w:eastAsia="Times New Roman"/>
          <w:b/>
          <w:bCs/>
          <w:color w:val="000000"/>
        </w:rPr>
        <w:t>)</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88"/>
        <w:gridCol w:w="4788"/>
      </w:tblGrid>
      <w:tr w:rsidR="00F30253" w:rsidRPr="00E709D5" w:rsidTr="009128CE">
        <w:tc>
          <w:tcPr>
            <w:tcW w:w="4788" w:type="dxa"/>
          </w:tcPr>
          <w:p w:rsidR="00F30253" w:rsidRPr="009128CE" w:rsidRDefault="00F30253" w:rsidP="00DE3646">
            <w:pPr>
              <w:rPr>
                <w:b/>
              </w:rPr>
            </w:pPr>
            <w:r w:rsidRPr="009128CE">
              <w:rPr>
                <w:b/>
              </w:rPr>
              <w:t>Title</w:t>
            </w:r>
          </w:p>
        </w:tc>
        <w:tc>
          <w:tcPr>
            <w:tcW w:w="4788" w:type="dxa"/>
          </w:tcPr>
          <w:p w:rsidR="00F30253" w:rsidRPr="009128CE" w:rsidRDefault="00F30253" w:rsidP="00DE3646">
            <w:pPr>
              <w:rPr>
                <w:b/>
              </w:rPr>
            </w:pPr>
            <w:r w:rsidRPr="009128CE">
              <w:rPr>
                <w:b/>
              </w:rPr>
              <w:t>Type</w:t>
            </w:r>
          </w:p>
        </w:tc>
      </w:tr>
      <w:tr w:rsidR="00F30253" w:rsidRPr="00E709D5" w:rsidTr="009128CE">
        <w:tc>
          <w:tcPr>
            <w:tcW w:w="4788" w:type="dxa"/>
          </w:tcPr>
          <w:p w:rsidR="00F30253" w:rsidRPr="00E709D5" w:rsidRDefault="00F30253" w:rsidP="00DE3646">
            <w:r w:rsidRPr="00E709D5">
              <w:t>Accounting</w:t>
            </w:r>
          </w:p>
        </w:tc>
        <w:tc>
          <w:tcPr>
            <w:tcW w:w="4788" w:type="dxa"/>
          </w:tcPr>
          <w:p w:rsidR="00F30253" w:rsidRPr="00E709D5" w:rsidRDefault="00F30253" w:rsidP="00DE3646">
            <w:r w:rsidRPr="00E709D5">
              <w:t>Certificate</w:t>
            </w:r>
          </w:p>
        </w:tc>
      </w:tr>
      <w:tr w:rsidR="00F30253" w:rsidRPr="00E709D5" w:rsidTr="009128CE">
        <w:tc>
          <w:tcPr>
            <w:tcW w:w="4788" w:type="dxa"/>
          </w:tcPr>
          <w:p w:rsidR="00F30253" w:rsidRPr="00E709D5" w:rsidRDefault="00F30253" w:rsidP="00DE3646">
            <w:r w:rsidRPr="00E709D5">
              <w:t>Law Office Clerk/Receptionist</w:t>
            </w:r>
          </w:p>
        </w:tc>
        <w:tc>
          <w:tcPr>
            <w:tcW w:w="4788" w:type="dxa"/>
          </w:tcPr>
          <w:p w:rsidR="00F30253" w:rsidRPr="00E709D5" w:rsidRDefault="00F30253" w:rsidP="00DE3646">
            <w:r w:rsidRPr="00E709D5">
              <w:t>Certificate</w:t>
            </w:r>
          </w:p>
        </w:tc>
      </w:tr>
      <w:tr w:rsidR="00F30253" w:rsidRPr="00E709D5" w:rsidTr="009128CE">
        <w:tc>
          <w:tcPr>
            <w:tcW w:w="4788" w:type="dxa"/>
          </w:tcPr>
          <w:p w:rsidR="00F30253" w:rsidRPr="00E709D5" w:rsidRDefault="00F30253" w:rsidP="00DE3646">
            <w:r w:rsidRPr="00E709D5">
              <w:t>Real Estate</w:t>
            </w:r>
          </w:p>
        </w:tc>
        <w:tc>
          <w:tcPr>
            <w:tcW w:w="4788" w:type="dxa"/>
          </w:tcPr>
          <w:p w:rsidR="00F30253" w:rsidRPr="00E709D5" w:rsidRDefault="00F30253" w:rsidP="00DE3646">
            <w:r w:rsidRPr="00E709D5">
              <w:t>Certificate</w:t>
            </w:r>
          </w:p>
        </w:tc>
      </w:tr>
      <w:tr w:rsidR="00F30253" w:rsidRPr="00E709D5" w:rsidTr="009128CE">
        <w:tc>
          <w:tcPr>
            <w:tcW w:w="4788" w:type="dxa"/>
          </w:tcPr>
          <w:p w:rsidR="00F30253" w:rsidRPr="00E709D5" w:rsidRDefault="00F30253" w:rsidP="00DE3646">
            <w:r w:rsidRPr="00E709D5">
              <w:t>Child Development – Assistant</w:t>
            </w:r>
          </w:p>
        </w:tc>
        <w:tc>
          <w:tcPr>
            <w:tcW w:w="4788" w:type="dxa"/>
          </w:tcPr>
          <w:p w:rsidR="00F30253" w:rsidRPr="00E709D5" w:rsidRDefault="00F30253" w:rsidP="00DE3646">
            <w:r w:rsidRPr="00E709D5">
              <w:t>Certificate</w:t>
            </w:r>
          </w:p>
        </w:tc>
      </w:tr>
      <w:tr w:rsidR="00F30253" w:rsidRPr="00E709D5" w:rsidTr="009128CE">
        <w:tc>
          <w:tcPr>
            <w:tcW w:w="4788" w:type="dxa"/>
          </w:tcPr>
          <w:p w:rsidR="00F30253" w:rsidRPr="00E709D5" w:rsidRDefault="00F30253" w:rsidP="00DE3646">
            <w:r w:rsidRPr="00E709D5">
              <w:t>Child Development – Associate Teacher</w:t>
            </w:r>
          </w:p>
        </w:tc>
        <w:tc>
          <w:tcPr>
            <w:tcW w:w="4788" w:type="dxa"/>
          </w:tcPr>
          <w:p w:rsidR="00F30253" w:rsidRPr="00E709D5" w:rsidRDefault="00F30253" w:rsidP="00DE3646">
            <w:r w:rsidRPr="00E709D5">
              <w:t>Certificate</w:t>
            </w:r>
          </w:p>
        </w:tc>
      </w:tr>
      <w:tr w:rsidR="00F30253" w:rsidRPr="00E709D5" w:rsidTr="009128CE">
        <w:tc>
          <w:tcPr>
            <w:tcW w:w="4788" w:type="dxa"/>
          </w:tcPr>
          <w:p w:rsidR="00F30253" w:rsidRPr="00E709D5" w:rsidRDefault="00F30253" w:rsidP="00DE3646">
            <w:r w:rsidRPr="00E709D5">
              <w:t>Fashion Merchandising</w:t>
            </w:r>
          </w:p>
        </w:tc>
        <w:tc>
          <w:tcPr>
            <w:tcW w:w="4788" w:type="dxa"/>
          </w:tcPr>
          <w:p w:rsidR="00F30253" w:rsidRPr="00E709D5" w:rsidRDefault="00F30253" w:rsidP="00DE3646">
            <w:r w:rsidRPr="00E709D5">
              <w:t>Certificate</w:t>
            </w:r>
          </w:p>
        </w:tc>
      </w:tr>
      <w:tr w:rsidR="00F30253" w:rsidRPr="00E709D5" w:rsidTr="009128CE">
        <w:tc>
          <w:tcPr>
            <w:tcW w:w="4788" w:type="dxa"/>
          </w:tcPr>
          <w:p w:rsidR="00F30253" w:rsidRPr="00E709D5" w:rsidRDefault="00F30253" w:rsidP="00DE3646">
            <w:r w:rsidRPr="00E709D5">
              <w:t>Accounting</w:t>
            </w:r>
          </w:p>
        </w:tc>
        <w:tc>
          <w:tcPr>
            <w:tcW w:w="4788" w:type="dxa"/>
          </w:tcPr>
          <w:p w:rsidR="00F30253" w:rsidRPr="00E709D5" w:rsidRDefault="00F30253" w:rsidP="00DE3646">
            <w:r w:rsidRPr="00E709D5">
              <w:t>AS</w:t>
            </w:r>
          </w:p>
        </w:tc>
      </w:tr>
      <w:tr w:rsidR="00F30253" w:rsidRPr="00E709D5" w:rsidTr="009128CE">
        <w:tc>
          <w:tcPr>
            <w:tcW w:w="4788" w:type="dxa"/>
          </w:tcPr>
          <w:p w:rsidR="00F30253" w:rsidRPr="00E709D5" w:rsidRDefault="00F30253" w:rsidP="00DE3646">
            <w:r w:rsidRPr="00E709D5">
              <w:t>Business</w:t>
            </w:r>
          </w:p>
        </w:tc>
        <w:tc>
          <w:tcPr>
            <w:tcW w:w="4788" w:type="dxa"/>
          </w:tcPr>
          <w:p w:rsidR="00F30253" w:rsidRPr="00E709D5" w:rsidRDefault="00F30253" w:rsidP="00DE3646">
            <w:r w:rsidRPr="00E709D5">
              <w:t>AS</w:t>
            </w:r>
          </w:p>
        </w:tc>
      </w:tr>
      <w:tr w:rsidR="00F30253" w:rsidRPr="00E709D5" w:rsidTr="009128CE">
        <w:tc>
          <w:tcPr>
            <w:tcW w:w="4788" w:type="dxa"/>
          </w:tcPr>
          <w:p w:rsidR="00F30253" w:rsidRPr="00E709D5" w:rsidRDefault="00F30253" w:rsidP="00DE3646">
            <w:r w:rsidRPr="00E709D5">
              <w:t>Paralegal</w:t>
            </w:r>
          </w:p>
        </w:tc>
        <w:tc>
          <w:tcPr>
            <w:tcW w:w="4788" w:type="dxa"/>
          </w:tcPr>
          <w:p w:rsidR="00F30253" w:rsidRPr="00E709D5" w:rsidRDefault="00F30253" w:rsidP="00DE3646">
            <w:r w:rsidRPr="00E709D5">
              <w:t>AS</w:t>
            </w:r>
          </w:p>
        </w:tc>
      </w:tr>
      <w:tr w:rsidR="00F30253" w:rsidRPr="00E709D5" w:rsidTr="009128CE">
        <w:tc>
          <w:tcPr>
            <w:tcW w:w="4788" w:type="dxa"/>
          </w:tcPr>
          <w:p w:rsidR="00F30253" w:rsidRPr="00E709D5" w:rsidRDefault="00F30253" w:rsidP="00DE3646">
            <w:r w:rsidRPr="00E709D5">
              <w:t>Health Education</w:t>
            </w:r>
          </w:p>
        </w:tc>
        <w:tc>
          <w:tcPr>
            <w:tcW w:w="4788" w:type="dxa"/>
          </w:tcPr>
          <w:p w:rsidR="00F30253" w:rsidRPr="00E709D5" w:rsidRDefault="00F30253" w:rsidP="00DE3646">
            <w:r w:rsidRPr="00E709D5">
              <w:t>AS</w:t>
            </w:r>
          </w:p>
        </w:tc>
      </w:tr>
      <w:tr w:rsidR="00F30253" w:rsidRPr="00E709D5" w:rsidTr="009128CE">
        <w:tc>
          <w:tcPr>
            <w:tcW w:w="4788" w:type="dxa"/>
          </w:tcPr>
          <w:p w:rsidR="00F30253" w:rsidRPr="00E709D5" w:rsidRDefault="00F30253" w:rsidP="00DE3646">
            <w:r w:rsidRPr="00E709D5">
              <w:t>Physical Education</w:t>
            </w:r>
          </w:p>
        </w:tc>
        <w:tc>
          <w:tcPr>
            <w:tcW w:w="4788" w:type="dxa"/>
          </w:tcPr>
          <w:p w:rsidR="00F30253" w:rsidRPr="00E709D5" w:rsidRDefault="00F30253" w:rsidP="00DE3646">
            <w:r w:rsidRPr="00E709D5">
              <w:t>AS</w:t>
            </w:r>
          </w:p>
        </w:tc>
      </w:tr>
      <w:tr w:rsidR="00F30253" w:rsidRPr="00E709D5" w:rsidTr="009128CE">
        <w:tc>
          <w:tcPr>
            <w:tcW w:w="4788" w:type="dxa"/>
          </w:tcPr>
          <w:p w:rsidR="00F30253" w:rsidRPr="00E709D5" w:rsidRDefault="00F30253" w:rsidP="00DE3646">
            <w:r w:rsidRPr="00E709D5">
              <w:t>Administration of Justice: Corrections</w:t>
            </w:r>
          </w:p>
        </w:tc>
        <w:tc>
          <w:tcPr>
            <w:tcW w:w="4788" w:type="dxa"/>
          </w:tcPr>
          <w:p w:rsidR="00F30253" w:rsidRPr="00E709D5" w:rsidRDefault="00F30253" w:rsidP="00DE3646">
            <w:r w:rsidRPr="00E709D5">
              <w:t>AS</w:t>
            </w:r>
          </w:p>
        </w:tc>
      </w:tr>
      <w:tr w:rsidR="00F30253" w:rsidRPr="00E709D5" w:rsidTr="009128CE">
        <w:tc>
          <w:tcPr>
            <w:tcW w:w="4788" w:type="dxa"/>
          </w:tcPr>
          <w:p w:rsidR="00F30253" w:rsidRPr="00E709D5" w:rsidRDefault="00F30253" w:rsidP="00DE3646">
            <w:r w:rsidRPr="00E709D5">
              <w:t>Liberal Arts (Arts &amp; Humanities)</w:t>
            </w:r>
          </w:p>
        </w:tc>
        <w:tc>
          <w:tcPr>
            <w:tcW w:w="4788" w:type="dxa"/>
          </w:tcPr>
          <w:p w:rsidR="00F30253" w:rsidRPr="00E709D5" w:rsidRDefault="00F30253" w:rsidP="00DE3646">
            <w:r w:rsidRPr="00E709D5">
              <w:t>AA</w:t>
            </w:r>
          </w:p>
        </w:tc>
      </w:tr>
      <w:tr w:rsidR="00F30253" w:rsidRPr="00E709D5" w:rsidTr="009128CE">
        <w:tc>
          <w:tcPr>
            <w:tcW w:w="4788" w:type="dxa"/>
          </w:tcPr>
          <w:p w:rsidR="00F30253" w:rsidRPr="00E709D5" w:rsidRDefault="00F30253" w:rsidP="00DE3646">
            <w:r w:rsidRPr="00E709D5">
              <w:t>Liberal Arts (Communication Studies)</w:t>
            </w:r>
          </w:p>
        </w:tc>
        <w:tc>
          <w:tcPr>
            <w:tcW w:w="4788" w:type="dxa"/>
          </w:tcPr>
          <w:p w:rsidR="00F30253" w:rsidRPr="00E709D5" w:rsidRDefault="00F30253" w:rsidP="00DE3646">
            <w:r w:rsidRPr="00E709D5">
              <w:t>AA</w:t>
            </w:r>
          </w:p>
        </w:tc>
      </w:tr>
      <w:tr w:rsidR="00F30253" w:rsidRPr="00E709D5" w:rsidTr="009128CE">
        <w:tc>
          <w:tcPr>
            <w:tcW w:w="4788" w:type="dxa"/>
          </w:tcPr>
          <w:p w:rsidR="00F30253" w:rsidRPr="00E709D5" w:rsidRDefault="00F30253" w:rsidP="00DE3646">
            <w:r w:rsidRPr="00E709D5">
              <w:t xml:space="preserve">Liberal Studies (Natural Science) </w:t>
            </w:r>
          </w:p>
        </w:tc>
        <w:tc>
          <w:tcPr>
            <w:tcW w:w="4788" w:type="dxa"/>
          </w:tcPr>
          <w:p w:rsidR="00F30253" w:rsidRPr="00E709D5" w:rsidRDefault="00F30253" w:rsidP="00DE3646">
            <w:r w:rsidRPr="00E709D5">
              <w:t>AA</w:t>
            </w:r>
          </w:p>
        </w:tc>
      </w:tr>
      <w:tr w:rsidR="00F30253" w:rsidRPr="00E709D5" w:rsidTr="009128CE">
        <w:tc>
          <w:tcPr>
            <w:tcW w:w="4788" w:type="dxa"/>
          </w:tcPr>
          <w:p w:rsidR="00F30253" w:rsidRPr="00E709D5" w:rsidRDefault="00F30253" w:rsidP="00DE3646">
            <w:r w:rsidRPr="00E709D5">
              <w:t>Liberal Studies (Social and Behavioral Sciences)</w:t>
            </w:r>
          </w:p>
        </w:tc>
        <w:tc>
          <w:tcPr>
            <w:tcW w:w="4788" w:type="dxa"/>
          </w:tcPr>
          <w:p w:rsidR="00F30253" w:rsidRPr="00E709D5" w:rsidRDefault="00F30253" w:rsidP="00DE3646">
            <w:r w:rsidRPr="00E709D5">
              <w:t>AA</w:t>
            </w:r>
          </w:p>
        </w:tc>
      </w:tr>
      <w:tr w:rsidR="00F30253" w:rsidRPr="00E709D5" w:rsidTr="009128CE">
        <w:tc>
          <w:tcPr>
            <w:tcW w:w="4788" w:type="dxa"/>
          </w:tcPr>
          <w:p w:rsidR="00F30253" w:rsidRPr="00E709D5" w:rsidRDefault="00F30253" w:rsidP="00DE3646">
            <w:r w:rsidRPr="00E709D5">
              <w:t>Transfer Studies (Arts &amp; Humanities)</w:t>
            </w:r>
          </w:p>
        </w:tc>
        <w:tc>
          <w:tcPr>
            <w:tcW w:w="4788" w:type="dxa"/>
          </w:tcPr>
          <w:p w:rsidR="00F30253" w:rsidRPr="00E709D5" w:rsidRDefault="00F30253" w:rsidP="00DE3646">
            <w:r w:rsidRPr="00E709D5">
              <w:t>AA</w:t>
            </w:r>
          </w:p>
        </w:tc>
      </w:tr>
      <w:tr w:rsidR="00F30253" w:rsidRPr="00E709D5" w:rsidTr="009128CE">
        <w:tc>
          <w:tcPr>
            <w:tcW w:w="4788" w:type="dxa"/>
          </w:tcPr>
          <w:p w:rsidR="00F30253" w:rsidRPr="00E709D5" w:rsidRDefault="00F30253" w:rsidP="00DE3646">
            <w:r w:rsidRPr="00E709D5">
              <w:t>Transfer Studies (Business)</w:t>
            </w:r>
          </w:p>
        </w:tc>
        <w:tc>
          <w:tcPr>
            <w:tcW w:w="4788" w:type="dxa"/>
          </w:tcPr>
          <w:p w:rsidR="00F30253" w:rsidRPr="00E709D5" w:rsidRDefault="00F30253" w:rsidP="00DE3646">
            <w:r w:rsidRPr="00E709D5">
              <w:t>AA</w:t>
            </w:r>
          </w:p>
        </w:tc>
      </w:tr>
      <w:tr w:rsidR="00F30253" w:rsidRPr="00E709D5" w:rsidTr="009128CE">
        <w:tc>
          <w:tcPr>
            <w:tcW w:w="4788" w:type="dxa"/>
          </w:tcPr>
          <w:p w:rsidR="00F30253" w:rsidRPr="00E709D5" w:rsidRDefault="00F30253" w:rsidP="00DE3646">
            <w:r w:rsidRPr="00E709D5">
              <w:t>Transfer Studies (Communication Studies)</w:t>
            </w:r>
          </w:p>
        </w:tc>
        <w:tc>
          <w:tcPr>
            <w:tcW w:w="4788" w:type="dxa"/>
          </w:tcPr>
          <w:p w:rsidR="00F30253" w:rsidRPr="00E709D5" w:rsidRDefault="00F30253" w:rsidP="00DE3646">
            <w:r w:rsidRPr="00E709D5">
              <w:t>AA</w:t>
            </w:r>
          </w:p>
        </w:tc>
      </w:tr>
      <w:tr w:rsidR="00F30253" w:rsidRPr="00E709D5" w:rsidTr="009128CE">
        <w:tc>
          <w:tcPr>
            <w:tcW w:w="4788" w:type="dxa"/>
          </w:tcPr>
          <w:p w:rsidR="00F30253" w:rsidRPr="00E709D5" w:rsidRDefault="00F30253" w:rsidP="00DE3646">
            <w:r w:rsidRPr="00E709D5">
              <w:t>Transfer Studies (Elementary Teaching Preparation)</w:t>
            </w:r>
          </w:p>
        </w:tc>
        <w:tc>
          <w:tcPr>
            <w:tcW w:w="4788" w:type="dxa"/>
          </w:tcPr>
          <w:p w:rsidR="00F30253" w:rsidRPr="00E709D5" w:rsidRDefault="00F30253" w:rsidP="00DE3646">
            <w:r w:rsidRPr="00E709D5">
              <w:t>AA</w:t>
            </w:r>
          </w:p>
        </w:tc>
      </w:tr>
      <w:tr w:rsidR="00F30253" w:rsidRPr="00E709D5" w:rsidTr="009128CE">
        <w:tc>
          <w:tcPr>
            <w:tcW w:w="4788" w:type="dxa"/>
          </w:tcPr>
          <w:p w:rsidR="00F30253" w:rsidRPr="00E709D5" w:rsidRDefault="00F30253" w:rsidP="00DE3646">
            <w:r w:rsidRPr="00E709D5">
              <w:t>Transfer Studies (Math and Science)</w:t>
            </w:r>
          </w:p>
        </w:tc>
        <w:tc>
          <w:tcPr>
            <w:tcW w:w="4788" w:type="dxa"/>
          </w:tcPr>
          <w:p w:rsidR="00F30253" w:rsidRPr="00E709D5" w:rsidRDefault="00F30253" w:rsidP="00DE3646">
            <w:r w:rsidRPr="00E709D5">
              <w:t>AA</w:t>
            </w:r>
          </w:p>
        </w:tc>
      </w:tr>
      <w:tr w:rsidR="00F30253" w:rsidRPr="00E709D5" w:rsidTr="009128CE">
        <w:tc>
          <w:tcPr>
            <w:tcW w:w="4788" w:type="dxa"/>
          </w:tcPr>
          <w:p w:rsidR="00F30253" w:rsidRPr="00E709D5" w:rsidRDefault="00F30253" w:rsidP="00DE3646">
            <w:r w:rsidRPr="00E709D5">
              <w:t>Transfer Studies (Social and Behavioral Sciences)</w:t>
            </w:r>
          </w:p>
        </w:tc>
        <w:tc>
          <w:tcPr>
            <w:tcW w:w="4788" w:type="dxa"/>
          </w:tcPr>
          <w:p w:rsidR="00F30253" w:rsidRPr="00E709D5" w:rsidRDefault="00F30253" w:rsidP="00DE3646">
            <w:r w:rsidRPr="00E709D5">
              <w:t>AA</w:t>
            </w:r>
          </w:p>
        </w:tc>
      </w:tr>
    </w:tbl>
    <w:p w:rsidR="00F30253" w:rsidRPr="00E709D5" w:rsidRDefault="00F30253" w:rsidP="00DE3646">
      <w:pPr>
        <w:rPr>
          <w:rStyle w:val="normalchar"/>
          <w:rFonts w:eastAsia="Times New Roman"/>
          <w:b/>
          <w:bCs/>
          <w:color w:val="000000"/>
        </w:rPr>
      </w:pPr>
    </w:p>
    <w:p w:rsidR="009B7E1F" w:rsidRDefault="00F30253" w:rsidP="00DE3646">
      <w:pPr>
        <w:rPr>
          <w:rStyle w:val="normalchar"/>
          <w:rFonts w:eastAsia="Times New Roman"/>
          <w:bCs/>
          <w:color w:val="000000"/>
        </w:rPr>
      </w:pPr>
      <w:r w:rsidRPr="00E709D5">
        <w:rPr>
          <w:rStyle w:val="normalchar"/>
          <w:rFonts w:eastAsia="Times New Roman"/>
          <w:bCs/>
          <w:color w:val="000000"/>
        </w:rPr>
        <w:t>Since our Substantive Change approval in July 2011, the District has monitored all courses and programs approved through the curriculum process with distance learning addendums</w:t>
      </w:r>
      <w:r w:rsidR="002D7706">
        <w:rPr>
          <w:rStyle w:val="normalchar"/>
          <w:rFonts w:eastAsia="Times New Roman"/>
          <w:bCs/>
          <w:color w:val="000000"/>
        </w:rPr>
        <w:t xml:space="preserve"> (Appendix B</w:t>
      </w:r>
      <w:r w:rsidR="009128CE">
        <w:rPr>
          <w:rStyle w:val="normalchar"/>
          <w:rFonts w:eastAsia="Times New Roman"/>
          <w:bCs/>
          <w:color w:val="000000"/>
        </w:rPr>
        <w:t xml:space="preserve">). </w:t>
      </w:r>
      <w:r w:rsidRPr="00E709D5">
        <w:rPr>
          <w:rStyle w:val="normalchar"/>
          <w:rFonts w:eastAsia="Times New Roman"/>
          <w:bCs/>
          <w:color w:val="000000"/>
        </w:rPr>
        <w:t>T</w:t>
      </w:r>
      <w:r w:rsidRPr="002064ED">
        <w:rPr>
          <w:rStyle w:val="normalchar"/>
          <w:rFonts w:eastAsia="Times New Roman"/>
          <w:bCs/>
          <w:color w:val="000000"/>
        </w:rPr>
        <w:t>here are currently</w:t>
      </w:r>
      <w:r w:rsidR="002064ED" w:rsidRPr="002064ED">
        <w:rPr>
          <w:rStyle w:val="normalchar"/>
          <w:rFonts w:eastAsia="Times New Roman"/>
          <w:bCs/>
          <w:color w:val="000000"/>
        </w:rPr>
        <w:t xml:space="preserve"> </w:t>
      </w:r>
      <w:r w:rsidR="0097103C">
        <w:rPr>
          <w:rStyle w:val="normalchar"/>
          <w:rFonts w:eastAsia="Times New Roman"/>
          <w:bCs/>
          <w:color w:val="000000"/>
        </w:rPr>
        <w:t>50</w:t>
      </w:r>
      <w:r w:rsidRPr="002064ED">
        <w:rPr>
          <w:rStyle w:val="normalchar"/>
          <w:rFonts w:eastAsia="Times New Roman"/>
          <w:bCs/>
          <w:color w:val="000000"/>
        </w:rPr>
        <w:t xml:space="preserve"> additional degrees and certificates that </w:t>
      </w:r>
      <w:r w:rsidR="002064ED" w:rsidRPr="002064ED">
        <w:rPr>
          <w:rStyle w:val="normalchar"/>
          <w:rFonts w:eastAsia="Times New Roman"/>
          <w:bCs/>
          <w:color w:val="000000"/>
        </w:rPr>
        <w:t>have</w:t>
      </w:r>
      <w:r w:rsidRPr="002064ED">
        <w:rPr>
          <w:rStyle w:val="normalchar"/>
          <w:rFonts w:eastAsia="Times New Roman"/>
          <w:bCs/>
          <w:color w:val="000000"/>
        </w:rPr>
        <w:t xml:space="preserve"> the potential fo</w:t>
      </w:r>
      <w:r w:rsidRPr="00E709D5">
        <w:rPr>
          <w:rStyle w:val="normalchar"/>
          <w:rFonts w:eastAsia="Times New Roman"/>
          <w:bCs/>
          <w:color w:val="000000"/>
        </w:rPr>
        <w:t>r 50 percent or more delivery through distance education</w:t>
      </w:r>
      <w:r w:rsidR="002064ED">
        <w:rPr>
          <w:rStyle w:val="normalchar"/>
          <w:rFonts w:eastAsia="Times New Roman"/>
          <w:bCs/>
          <w:color w:val="000000"/>
        </w:rPr>
        <w:t xml:space="preserve"> (see table</w:t>
      </w:r>
      <w:r w:rsidR="00042874" w:rsidRPr="00E709D5">
        <w:rPr>
          <w:rStyle w:val="normalchar"/>
          <w:rFonts w:eastAsia="Times New Roman"/>
          <w:bCs/>
          <w:color w:val="000000"/>
        </w:rPr>
        <w:t xml:space="preserve"> below)</w:t>
      </w:r>
      <w:r w:rsidRPr="00E709D5">
        <w:rPr>
          <w:rStyle w:val="normalchar"/>
          <w:rFonts w:eastAsia="Times New Roman"/>
          <w:bCs/>
          <w:color w:val="000000"/>
        </w:rPr>
        <w:t>.</w:t>
      </w:r>
      <w:r w:rsidR="00042874" w:rsidRPr="00E709D5">
        <w:rPr>
          <w:rStyle w:val="normalchar"/>
          <w:rFonts w:eastAsia="Times New Roman"/>
          <w:bCs/>
          <w:color w:val="000000"/>
        </w:rPr>
        <w:t xml:space="preserve"> </w:t>
      </w:r>
      <w:r w:rsidRPr="00E709D5">
        <w:rPr>
          <w:rStyle w:val="normalchar"/>
          <w:rFonts w:eastAsia="Times New Roman"/>
          <w:bCs/>
          <w:color w:val="000000"/>
        </w:rPr>
        <w:t xml:space="preserve">College of the </w:t>
      </w:r>
      <w:r w:rsidR="00943026" w:rsidRPr="00E709D5">
        <w:rPr>
          <w:rStyle w:val="normalchar"/>
          <w:rFonts w:eastAsia="Times New Roman"/>
          <w:bCs/>
          <w:color w:val="000000"/>
        </w:rPr>
        <w:t>Sequoias students</w:t>
      </w:r>
      <w:r w:rsidRPr="00E709D5">
        <w:rPr>
          <w:rStyle w:val="normalchar"/>
          <w:rFonts w:eastAsia="Times New Roman"/>
          <w:bCs/>
          <w:color w:val="000000"/>
        </w:rPr>
        <w:t xml:space="preserve"> could complete nearly all general education requirements through distance education classes, so distance education delivery of most of our degrees and certificates </w:t>
      </w:r>
      <w:r w:rsidR="00943026">
        <w:rPr>
          <w:rStyle w:val="normalchar"/>
          <w:rFonts w:eastAsia="Times New Roman"/>
          <w:bCs/>
          <w:color w:val="000000"/>
        </w:rPr>
        <w:t>is plausible</w:t>
      </w:r>
      <w:r w:rsidRPr="00E709D5">
        <w:rPr>
          <w:rStyle w:val="normalchar"/>
          <w:rFonts w:eastAsia="Times New Roman"/>
          <w:bCs/>
          <w:color w:val="000000"/>
        </w:rPr>
        <w:t>. The addition of distance education delivery to course offerings</w:t>
      </w:r>
      <w:r w:rsidR="00C3362D">
        <w:rPr>
          <w:rStyle w:val="normalchar"/>
          <w:rFonts w:eastAsia="Times New Roman"/>
          <w:bCs/>
          <w:color w:val="000000"/>
        </w:rPr>
        <w:t xml:space="preserve"> does not supplant traditional face-to-face courses</w:t>
      </w:r>
      <w:r w:rsidRPr="00E709D5">
        <w:rPr>
          <w:rStyle w:val="normalchar"/>
          <w:rFonts w:eastAsia="Times New Roman"/>
          <w:bCs/>
          <w:color w:val="000000"/>
        </w:rPr>
        <w:t xml:space="preserve"> but is in addition to current delivery methods. This proposal does not involve any new educational programs. </w:t>
      </w:r>
    </w:p>
    <w:p w:rsidR="0051669A" w:rsidRDefault="0051669A" w:rsidP="00DE3646">
      <w:pPr>
        <w:rPr>
          <w:rStyle w:val="normalchar"/>
          <w:rFonts w:eastAsia="Times New Roman"/>
          <w:bCs/>
          <w:color w:val="000000"/>
        </w:rPr>
      </w:pPr>
    </w:p>
    <w:p w:rsidR="0051669A" w:rsidRPr="008516EC" w:rsidRDefault="0051669A" w:rsidP="00DE3646">
      <w:pPr>
        <w:rPr>
          <w:rStyle w:val="normalchar"/>
          <w:rFonts w:eastAsia="Times New Roman"/>
          <w:b/>
          <w:bCs/>
          <w:color w:val="000000"/>
        </w:rPr>
      </w:pPr>
      <w:r w:rsidRPr="008516EC">
        <w:rPr>
          <w:rStyle w:val="normalchar"/>
          <w:rFonts w:eastAsia="Times New Roman"/>
          <w:b/>
          <w:bCs/>
          <w:color w:val="000000"/>
        </w:rPr>
        <w:t xml:space="preserve">The District is requesting that the </w:t>
      </w:r>
      <w:r w:rsidR="00943026" w:rsidRPr="008516EC">
        <w:rPr>
          <w:rStyle w:val="normalchar"/>
          <w:rFonts w:eastAsia="Times New Roman"/>
          <w:b/>
          <w:bCs/>
          <w:color w:val="000000"/>
        </w:rPr>
        <w:t>a</w:t>
      </w:r>
      <w:r w:rsidR="0097103C">
        <w:rPr>
          <w:rStyle w:val="normalchar"/>
          <w:rFonts w:eastAsia="Times New Roman"/>
          <w:b/>
          <w:bCs/>
          <w:color w:val="000000"/>
        </w:rPr>
        <w:t>dditional 50</w:t>
      </w:r>
      <w:r w:rsidR="00943026" w:rsidRPr="00943026">
        <w:rPr>
          <w:rStyle w:val="normalchar"/>
          <w:rFonts w:eastAsia="Times New Roman"/>
          <w:b/>
          <w:bCs/>
          <w:color w:val="000000"/>
        </w:rPr>
        <w:t xml:space="preserve"> </w:t>
      </w:r>
      <w:r w:rsidRPr="00943026">
        <w:rPr>
          <w:rStyle w:val="normalchar"/>
          <w:rFonts w:eastAsia="Times New Roman"/>
          <w:b/>
          <w:bCs/>
          <w:color w:val="000000"/>
        </w:rPr>
        <w:t>progra</w:t>
      </w:r>
      <w:r w:rsidRPr="008516EC">
        <w:rPr>
          <w:rStyle w:val="normalchar"/>
          <w:rFonts w:eastAsia="Times New Roman"/>
          <w:b/>
          <w:bCs/>
          <w:color w:val="000000"/>
        </w:rPr>
        <w:t xml:space="preserve">ms be approved for </w:t>
      </w:r>
      <w:r w:rsidR="00C3362D">
        <w:rPr>
          <w:rStyle w:val="normalchar"/>
          <w:rFonts w:eastAsia="Times New Roman"/>
          <w:b/>
          <w:bCs/>
          <w:color w:val="000000"/>
        </w:rPr>
        <w:t xml:space="preserve">50% or more </w:t>
      </w:r>
      <w:r w:rsidRPr="008516EC">
        <w:rPr>
          <w:rStyle w:val="normalchar"/>
          <w:rFonts w:eastAsia="Times New Roman"/>
          <w:b/>
          <w:bCs/>
          <w:color w:val="000000"/>
        </w:rPr>
        <w:t xml:space="preserve">Distance Education via the Substantive Change proposal. </w:t>
      </w:r>
    </w:p>
    <w:p w:rsidR="009B7E1F" w:rsidRPr="00E709D5" w:rsidRDefault="009B7E1F" w:rsidP="00DE3646">
      <w:pPr>
        <w:rPr>
          <w:rStyle w:val="normalchar"/>
          <w:rFonts w:eastAsia="Times New Roman"/>
          <w:bCs/>
          <w:color w:val="000000"/>
        </w:rPr>
      </w:pPr>
    </w:p>
    <w:p w:rsidR="00F30253" w:rsidRPr="00E709D5" w:rsidRDefault="00F30253" w:rsidP="00DE3646">
      <w:pPr>
        <w:rPr>
          <w:rStyle w:val="normalchar"/>
          <w:rFonts w:eastAsia="Times New Roman"/>
          <w:bCs/>
          <w:color w:val="000000"/>
        </w:rPr>
      </w:pPr>
      <w:r w:rsidRPr="00943026">
        <w:rPr>
          <w:rStyle w:val="normalchar"/>
          <w:rFonts w:eastAsia="Times New Roman"/>
          <w:bCs/>
          <w:color w:val="000000"/>
        </w:rPr>
        <w:t>Th</w:t>
      </w:r>
      <w:r w:rsidRPr="00943026">
        <w:rPr>
          <w:rStyle w:val="normalchar"/>
          <w:rFonts w:eastAsia="Times New Roman"/>
          <w:bCs/>
        </w:rPr>
        <w:t xml:space="preserve">e </w:t>
      </w:r>
      <w:r w:rsidR="0097103C">
        <w:rPr>
          <w:rStyle w:val="normalchar"/>
          <w:rFonts w:eastAsia="Times New Roman"/>
          <w:bCs/>
        </w:rPr>
        <w:t>50</w:t>
      </w:r>
      <w:r w:rsidR="00042874" w:rsidRPr="00943026">
        <w:rPr>
          <w:rStyle w:val="normalchar"/>
          <w:rFonts w:eastAsia="Times New Roman"/>
          <w:bCs/>
        </w:rPr>
        <w:t xml:space="preserve"> </w:t>
      </w:r>
      <w:r w:rsidRPr="00943026">
        <w:rPr>
          <w:rStyle w:val="normalchar"/>
          <w:rFonts w:eastAsia="Times New Roman"/>
          <w:bCs/>
        </w:rPr>
        <w:t>additional deg</w:t>
      </w:r>
      <w:r w:rsidRPr="00943026">
        <w:rPr>
          <w:rStyle w:val="normalchar"/>
          <w:rFonts w:eastAsia="Times New Roman"/>
          <w:bCs/>
          <w:color w:val="000000"/>
        </w:rPr>
        <w:t>re</w:t>
      </w:r>
      <w:r w:rsidRPr="00E709D5">
        <w:rPr>
          <w:rStyle w:val="normalchar"/>
          <w:rFonts w:eastAsia="Times New Roman"/>
          <w:bCs/>
          <w:color w:val="000000"/>
        </w:rPr>
        <w:t xml:space="preserve">es </w:t>
      </w:r>
      <w:r w:rsidR="00042874" w:rsidRPr="00E709D5">
        <w:rPr>
          <w:rStyle w:val="normalchar"/>
          <w:rFonts w:eastAsia="Times New Roman"/>
          <w:bCs/>
          <w:color w:val="000000"/>
        </w:rPr>
        <w:t xml:space="preserve">potentially </w:t>
      </w:r>
      <w:r w:rsidRPr="00E709D5">
        <w:rPr>
          <w:rStyle w:val="normalchar"/>
          <w:rFonts w:eastAsia="Times New Roman"/>
          <w:bCs/>
          <w:color w:val="000000"/>
        </w:rPr>
        <w:t xml:space="preserve">offering 50 percent or more </w:t>
      </w:r>
      <w:r w:rsidR="00042874" w:rsidRPr="00E709D5">
        <w:rPr>
          <w:rStyle w:val="normalchar"/>
          <w:rFonts w:eastAsia="Times New Roman"/>
          <w:bCs/>
          <w:color w:val="000000"/>
        </w:rPr>
        <w:t xml:space="preserve">of courses </w:t>
      </w:r>
      <w:r w:rsidRPr="00E709D5">
        <w:rPr>
          <w:rStyle w:val="normalchar"/>
          <w:rFonts w:eastAsia="Times New Roman"/>
          <w:bCs/>
          <w:color w:val="000000"/>
        </w:rPr>
        <w:t xml:space="preserve">via </w:t>
      </w:r>
      <w:r w:rsidR="00042874" w:rsidRPr="00E709D5">
        <w:rPr>
          <w:rStyle w:val="normalchar"/>
          <w:rFonts w:eastAsia="Times New Roman"/>
          <w:bCs/>
          <w:color w:val="000000"/>
        </w:rPr>
        <w:t>DE</w:t>
      </w:r>
      <w:r w:rsidRPr="00E709D5">
        <w:rPr>
          <w:rStyle w:val="normalchar"/>
          <w:rFonts w:eastAsia="Times New Roman"/>
          <w:bCs/>
          <w:color w:val="000000"/>
        </w:rPr>
        <w:t xml:space="preserve"> are as follows: </w:t>
      </w:r>
    </w:p>
    <w:p w:rsidR="00042874" w:rsidRPr="00E709D5" w:rsidRDefault="00042874" w:rsidP="00F30253">
      <w:pPr>
        <w:pStyle w:val="NoSpacing"/>
        <w:rPr>
          <w:rStyle w:val="normalchar"/>
          <w:rFonts w:ascii="Times New Roman" w:eastAsia="Times New Roman" w:hAnsi="Times New Roman" w:cs="Times New Roman"/>
          <w:bCs/>
          <w:color w:val="000000"/>
          <w:sz w:val="24"/>
          <w:szCs w:val="24"/>
        </w:rPr>
      </w:pPr>
    </w:p>
    <w:p w:rsidR="0097103C" w:rsidRPr="0039365F" w:rsidRDefault="0097103C" w:rsidP="0097103C">
      <w:pPr>
        <w:rPr>
          <w:rFonts w:eastAsia="Times New Roman"/>
          <w:b/>
          <w:bCs/>
          <w:color w:val="000000"/>
        </w:rPr>
      </w:pPr>
      <w:r w:rsidRPr="00D70484">
        <w:rPr>
          <w:rFonts w:eastAsia="Times New Roman"/>
          <w:b/>
          <w:bCs/>
          <w:i/>
          <w:color w:val="000000"/>
        </w:rPr>
        <w:t>Additional programs reaching 50% or more online</w:t>
      </w:r>
      <w:r w:rsidRPr="0039365F">
        <w:rPr>
          <w:rFonts w:eastAsia="Times New Roman"/>
          <w:b/>
          <w:bCs/>
          <w:color w:val="000000"/>
        </w:rPr>
        <w:t xml:space="preserve"> </w:t>
      </w:r>
      <w:r w:rsidR="00391C75">
        <w:rPr>
          <w:rFonts w:eastAsia="Times New Roman"/>
          <w:b/>
          <w:bCs/>
          <w:color w:val="000000"/>
        </w:rPr>
        <w:t>(Appendix B)</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58"/>
        <w:gridCol w:w="1710"/>
        <w:gridCol w:w="1908"/>
      </w:tblGrid>
      <w:tr w:rsidR="00391C75" w:rsidTr="00391C75">
        <w:tc>
          <w:tcPr>
            <w:tcW w:w="5958" w:type="dxa"/>
          </w:tcPr>
          <w:p w:rsidR="0097103C" w:rsidRDefault="0097103C" w:rsidP="00C927F1">
            <w:pPr>
              <w:rPr>
                <w:rFonts w:eastAsia="Times New Roman"/>
                <w:bCs/>
                <w:color w:val="000000"/>
              </w:rPr>
            </w:pPr>
            <w:r w:rsidRPr="005C08CF">
              <w:rPr>
                <w:b/>
              </w:rPr>
              <w:t>Program Name</w:t>
            </w:r>
          </w:p>
        </w:tc>
        <w:tc>
          <w:tcPr>
            <w:tcW w:w="1710" w:type="dxa"/>
          </w:tcPr>
          <w:p w:rsidR="0097103C" w:rsidRDefault="0097103C" w:rsidP="00C927F1">
            <w:pPr>
              <w:rPr>
                <w:rFonts w:eastAsia="Times New Roman"/>
                <w:bCs/>
                <w:color w:val="000000"/>
              </w:rPr>
            </w:pPr>
            <w:r w:rsidRPr="005C08CF">
              <w:rPr>
                <w:b/>
              </w:rPr>
              <w:t>Type</w:t>
            </w:r>
          </w:p>
        </w:tc>
        <w:tc>
          <w:tcPr>
            <w:tcW w:w="1908" w:type="dxa"/>
          </w:tcPr>
          <w:p w:rsidR="0097103C" w:rsidRDefault="0097103C" w:rsidP="00C927F1">
            <w:pPr>
              <w:rPr>
                <w:rFonts w:eastAsia="Times New Roman"/>
                <w:bCs/>
                <w:color w:val="000000"/>
              </w:rPr>
            </w:pPr>
            <w:r w:rsidRPr="005C08CF">
              <w:rPr>
                <w:b/>
              </w:rPr>
              <w:t>% of program approved for DE</w:t>
            </w:r>
          </w:p>
        </w:tc>
      </w:tr>
      <w:tr w:rsidR="00391C75" w:rsidTr="00391C75">
        <w:tc>
          <w:tcPr>
            <w:tcW w:w="5958" w:type="dxa"/>
            <w:vAlign w:val="center"/>
          </w:tcPr>
          <w:p w:rsidR="0097103C" w:rsidRPr="005C08CF" w:rsidRDefault="0097103C" w:rsidP="00C927F1">
            <w:r w:rsidRPr="005C08CF">
              <w:t>Administration of Justice</w:t>
            </w:r>
          </w:p>
        </w:tc>
        <w:tc>
          <w:tcPr>
            <w:tcW w:w="1710" w:type="dxa"/>
            <w:vAlign w:val="center"/>
          </w:tcPr>
          <w:p w:rsidR="0097103C" w:rsidRPr="005C08CF" w:rsidRDefault="0097103C" w:rsidP="00C927F1">
            <w:r w:rsidRPr="005C08CF">
              <w:t>AST</w:t>
            </w:r>
          </w:p>
        </w:tc>
        <w:tc>
          <w:tcPr>
            <w:tcW w:w="1908" w:type="dxa"/>
            <w:vAlign w:val="center"/>
          </w:tcPr>
          <w:p w:rsidR="0097103C" w:rsidRPr="005C08CF" w:rsidRDefault="0097103C" w:rsidP="00C927F1">
            <w:pPr>
              <w:jc w:val="center"/>
            </w:pPr>
            <w:r w:rsidRPr="005C08CF">
              <w:t>100%</w:t>
            </w:r>
          </w:p>
        </w:tc>
      </w:tr>
      <w:tr w:rsidR="00391C75" w:rsidTr="00391C75">
        <w:tc>
          <w:tcPr>
            <w:tcW w:w="5958" w:type="dxa"/>
            <w:vAlign w:val="center"/>
          </w:tcPr>
          <w:p w:rsidR="0097103C" w:rsidRPr="005C08CF" w:rsidRDefault="0097103C" w:rsidP="00C927F1">
            <w:r w:rsidRPr="005C08CF">
              <w:t>AG Business Management</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69%</w:t>
            </w:r>
          </w:p>
        </w:tc>
      </w:tr>
      <w:tr w:rsidR="00391C75" w:rsidTr="00391C75">
        <w:tc>
          <w:tcPr>
            <w:tcW w:w="5958" w:type="dxa"/>
            <w:vAlign w:val="center"/>
          </w:tcPr>
          <w:p w:rsidR="0097103C" w:rsidRPr="005C08CF" w:rsidRDefault="0097103C" w:rsidP="00C927F1">
            <w:r w:rsidRPr="005C08CF">
              <w:t>Administration of Justice - Law Enforcement</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80%</w:t>
            </w:r>
          </w:p>
        </w:tc>
      </w:tr>
      <w:tr w:rsidR="00391C75" w:rsidTr="00391C75">
        <w:tc>
          <w:tcPr>
            <w:tcW w:w="5958" w:type="dxa"/>
            <w:vAlign w:val="center"/>
          </w:tcPr>
          <w:p w:rsidR="0097103C" w:rsidRPr="005C08CF" w:rsidRDefault="0097103C" w:rsidP="00C927F1">
            <w:r w:rsidRPr="005C08CF">
              <w:t>American Sign Language</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100%</w:t>
            </w:r>
          </w:p>
        </w:tc>
      </w:tr>
      <w:tr w:rsidR="00391C75" w:rsidTr="00391C75">
        <w:tc>
          <w:tcPr>
            <w:tcW w:w="5958" w:type="dxa"/>
            <w:vAlign w:val="center"/>
          </w:tcPr>
          <w:p w:rsidR="0097103C" w:rsidRPr="005C08CF" w:rsidRDefault="0097103C" w:rsidP="00C927F1">
            <w:r w:rsidRPr="005C08CF">
              <w:t>Animal Science</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50%</w:t>
            </w:r>
          </w:p>
        </w:tc>
      </w:tr>
      <w:tr w:rsidR="00391C75" w:rsidTr="00391C75">
        <w:tc>
          <w:tcPr>
            <w:tcW w:w="5958" w:type="dxa"/>
            <w:vAlign w:val="center"/>
          </w:tcPr>
          <w:p w:rsidR="0097103C" w:rsidRPr="005C08CF" w:rsidRDefault="0097103C" w:rsidP="00C927F1">
            <w:r w:rsidRPr="005C08CF">
              <w:t>Architectural History</w:t>
            </w:r>
          </w:p>
        </w:tc>
        <w:tc>
          <w:tcPr>
            <w:tcW w:w="1710" w:type="dxa"/>
            <w:vAlign w:val="center"/>
          </w:tcPr>
          <w:p w:rsidR="0097103C" w:rsidRPr="005C08CF" w:rsidRDefault="0097103C" w:rsidP="00C927F1">
            <w:r w:rsidRPr="005C08CF">
              <w:t>Certificate</w:t>
            </w:r>
          </w:p>
        </w:tc>
        <w:tc>
          <w:tcPr>
            <w:tcW w:w="1908" w:type="dxa"/>
            <w:vAlign w:val="center"/>
          </w:tcPr>
          <w:p w:rsidR="0097103C" w:rsidRPr="005C08CF" w:rsidRDefault="0097103C" w:rsidP="00C927F1">
            <w:pPr>
              <w:jc w:val="center"/>
            </w:pPr>
            <w:r w:rsidRPr="005C08CF">
              <w:t>100%</w:t>
            </w:r>
          </w:p>
        </w:tc>
      </w:tr>
      <w:tr w:rsidR="00391C75" w:rsidTr="00391C75">
        <w:tc>
          <w:tcPr>
            <w:tcW w:w="5958" w:type="dxa"/>
            <w:vAlign w:val="center"/>
          </w:tcPr>
          <w:p w:rsidR="0097103C" w:rsidRPr="005C08CF" w:rsidRDefault="0097103C" w:rsidP="00C927F1">
            <w:r w:rsidRPr="005C08CF">
              <w:t>Art</w:t>
            </w:r>
          </w:p>
        </w:tc>
        <w:tc>
          <w:tcPr>
            <w:tcW w:w="1710" w:type="dxa"/>
            <w:vAlign w:val="center"/>
          </w:tcPr>
          <w:p w:rsidR="0097103C" w:rsidRPr="005C08CF" w:rsidRDefault="0097103C" w:rsidP="00C927F1">
            <w:r w:rsidRPr="005C08CF">
              <w:t>AA</w:t>
            </w:r>
          </w:p>
        </w:tc>
        <w:tc>
          <w:tcPr>
            <w:tcW w:w="1908" w:type="dxa"/>
            <w:vAlign w:val="center"/>
          </w:tcPr>
          <w:p w:rsidR="0097103C" w:rsidRPr="005C08CF" w:rsidRDefault="0097103C" w:rsidP="00C927F1">
            <w:pPr>
              <w:jc w:val="center"/>
            </w:pPr>
            <w:r w:rsidRPr="005C08CF">
              <w:t>50%</w:t>
            </w:r>
          </w:p>
        </w:tc>
      </w:tr>
      <w:tr w:rsidR="00391C75" w:rsidTr="00391C75">
        <w:tc>
          <w:tcPr>
            <w:tcW w:w="5958" w:type="dxa"/>
            <w:vAlign w:val="center"/>
          </w:tcPr>
          <w:p w:rsidR="0097103C" w:rsidRPr="005C08CF" w:rsidRDefault="0097103C" w:rsidP="00C927F1">
            <w:r w:rsidRPr="005C08CF">
              <w:t>Art History</w:t>
            </w:r>
          </w:p>
        </w:tc>
        <w:tc>
          <w:tcPr>
            <w:tcW w:w="1710" w:type="dxa"/>
            <w:vAlign w:val="center"/>
          </w:tcPr>
          <w:p w:rsidR="0097103C" w:rsidRPr="005C08CF" w:rsidRDefault="0097103C" w:rsidP="00C927F1">
            <w:r w:rsidRPr="005C08CF">
              <w:t>AAT</w:t>
            </w:r>
          </w:p>
        </w:tc>
        <w:tc>
          <w:tcPr>
            <w:tcW w:w="1908" w:type="dxa"/>
            <w:vAlign w:val="center"/>
          </w:tcPr>
          <w:p w:rsidR="0097103C" w:rsidRPr="005C08CF" w:rsidRDefault="0097103C" w:rsidP="00C927F1">
            <w:pPr>
              <w:jc w:val="center"/>
            </w:pPr>
            <w:r w:rsidRPr="005C08CF">
              <w:t>65%</w:t>
            </w:r>
          </w:p>
        </w:tc>
      </w:tr>
      <w:tr w:rsidR="00391C75" w:rsidTr="00391C75">
        <w:tc>
          <w:tcPr>
            <w:tcW w:w="5958" w:type="dxa"/>
            <w:vAlign w:val="center"/>
          </w:tcPr>
          <w:p w:rsidR="0097103C" w:rsidRPr="005C08CF" w:rsidRDefault="0097103C" w:rsidP="00C927F1">
            <w:r w:rsidRPr="005C08CF">
              <w:t>Biology</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90%</w:t>
            </w:r>
          </w:p>
        </w:tc>
      </w:tr>
      <w:tr w:rsidR="00391C75" w:rsidTr="00391C75">
        <w:tc>
          <w:tcPr>
            <w:tcW w:w="5958" w:type="dxa"/>
            <w:vAlign w:val="center"/>
          </w:tcPr>
          <w:p w:rsidR="0097103C" w:rsidRPr="005C08CF" w:rsidRDefault="0097103C" w:rsidP="00C927F1">
            <w:r w:rsidRPr="005C08CF">
              <w:t>Business Financial Recordkeeping</w:t>
            </w:r>
          </w:p>
        </w:tc>
        <w:tc>
          <w:tcPr>
            <w:tcW w:w="1710" w:type="dxa"/>
            <w:vAlign w:val="center"/>
          </w:tcPr>
          <w:p w:rsidR="0097103C" w:rsidRPr="005C08CF" w:rsidRDefault="0097103C" w:rsidP="00C927F1">
            <w:r w:rsidRPr="005C08CF">
              <w:t>Certificate</w:t>
            </w:r>
          </w:p>
        </w:tc>
        <w:tc>
          <w:tcPr>
            <w:tcW w:w="1908" w:type="dxa"/>
            <w:vAlign w:val="center"/>
          </w:tcPr>
          <w:p w:rsidR="0097103C" w:rsidRPr="005C08CF" w:rsidRDefault="0097103C" w:rsidP="00C927F1">
            <w:pPr>
              <w:jc w:val="center"/>
            </w:pPr>
            <w:r w:rsidRPr="005C08CF">
              <w:t>100%</w:t>
            </w:r>
          </w:p>
        </w:tc>
      </w:tr>
      <w:tr w:rsidR="00391C75" w:rsidTr="00391C75">
        <w:tc>
          <w:tcPr>
            <w:tcW w:w="5958" w:type="dxa"/>
            <w:vAlign w:val="center"/>
          </w:tcPr>
          <w:p w:rsidR="0097103C" w:rsidRPr="005C08CF" w:rsidRDefault="0097103C" w:rsidP="00C927F1">
            <w:r w:rsidRPr="005C08CF">
              <w:t>Business</w:t>
            </w:r>
          </w:p>
        </w:tc>
        <w:tc>
          <w:tcPr>
            <w:tcW w:w="1710" w:type="dxa"/>
            <w:vAlign w:val="center"/>
          </w:tcPr>
          <w:p w:rsidR="0097103C" w:rsidRPr="005C08CF" w:rsidRDefault="0097103C" w:rsidP="00C927F1">
            <w:r w:rsidRPr="005C08CF">
              <w:t>Certificate</w:t>
            </w:r>
          </w:p>
        </w:tc>
        <w:tc>
          <w:tcPr>
            <w:tcW w:w="1908" w:type="dxa"/>
            <w:vAlign w:val="center"/>
          </w:tcPr>
          <w:p w:rsidR="0097103C" w:rsidRPr="005C08CF" w:rsidRDefault="0097103C" w:rsidP="00C927F1">
            <w:pPr>
              <w:jc w:val="center"/>
            </w:pPr>
            <w:r w:rsidRPr="005C08CF">
              <w:t>73%</w:t>
            </w:r>
          </w:p>
        </w:tc>
      </w:tr>
      <w:tr w:rsidR="00391C75" w:rsidTr="00391C75">
        <w:tc>
          <w:tcPr>
            <w:tcW w:w="5958" w:type="dxa"/>
            <w:vAlign w:val="center"/>
          </w:tcPr>
          <w:p w:rsidR="0097103C" w:rsidRPr="005C08CF" w:rsidRDefault="0097103C" w:rsidP="00C927F1">
            <w:r w:rsidRPr="005C08CF">
              <w:t>Business</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53%</w:t>
            </w:r>
          </w:p>
        </w:tc>
      </w:tr>
      <w:tr w:rsidR="00391C75" w:rsidTr="00391C75">
        <w:tc>
          <w:tcPr>
            <w:tcW w:w="5958" w:type="dxa"/>
            <w:vAlign w:val="center"/>
          </w:tcPr>
          <w:p w:rsidR="0097103C" w:rsidRPr="005C08CF" w:rsidRDefault="0097103C" w:rsidP="00C927F1">
            <w:r w:rsidRPr="005C08CF">
              <w:t>Chemistry</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77%</w:t>
            </w:r>
          </w:p>
        </w:tc>
      </w:tr>
      <w:tr w:rsidR="00391C75" w:rsidTr="00391C75">
        <w:tc>
          <w:tcPr>
            <w:tcW w:w="5958" w:type="dxa"/>
            <w:vAlign w:val="center"/>
          </w:tcPr>
          <w:p w:rsidR="0097103C" w:rsidRPr="005C08CF" w:rsidRDefault="0097103C" w:rsidP="00C927F1">
            <w:r w:rsidRPr="005C08CF">
              <w:t xml:space="preserve">Child Development </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75%</w:t>
            </w:r>
          </w:p>
        </w:tc>
      </w:tr>
      <w:tr w:rsidR="00391C75" w:rsidTr="00391C75">
        <w:tc>
          <w:tcPr>
            <w:tcW w:w="5958" w:type="dxa"/>
            <w:vAlign w:val="center"/>
          </w:tcPr>
          <w:p w:rsidR="0097103C" w:rsidRPr="005C08CF" w:rsidRDefault="0097103C" w:rsidP="00C927F1">
            <w:r w:rsidRPr="005C08CF">
              <w:t>Communication Studies</w:t>
            </w:r>
          </w:p>
        </w:tc>
        <w:tc>
          <w:tcPr>
            <w:tcW w:w="1710" w:type="dxa"/>
            <w:vAlign w:val="center"/>
          </w:tcPr>
          <w:p w:rsidR="0097103C" w:rsidRPr="005C08CF" w:rsidRDefault="0097103C" w:rsidP="00C927F1">
            <w:r w:rsidRPr="005C08CF">
              <w:t>AAT</w:t>
            </w:r>
          </w:p>
        </w:tc>
        <w:tc>
          <w:tcPr>
            <w:tcW w:w="1908" w:type="dxa"/>
            <w:vAlign w:val="center"/>
          </w:tcPr>
          <w:p w:rsidR="0097103C" w:rsidRPr="005C08CF" w:rsidRDefault="0097103C" w:rsidP="00C927F1">
            <w:pPr>
              <w:jc w:val="center"/>
            </w:pPr>
            <w:r w:rsidRPr="005C08CF">
              <w:t>95%</w:t>
            </w:r>
          </w:p>
        </w:tc>
      </w:tr>
      <w:tr w:rsidR="00391C75" w:rsidTr="00391C75">
        <w:tc>
          <w:tcPr>
            <w:tcW w:w="5958" w:type="dxa"/>
            <w:vAlign w:val="center"/>
          </w:tcPr>
          <w:p w:rsidR="0097103C" w:rsidRPr="005C08CF" w:rsidRDefault="0097103C" w:rsidP="00C927F1">
            <w:r w:rsidRPr="005C08CF">
              <w:t>Communication</w:t>
            </w:r>
          </w:p>
        </w:tc>
        <w:tc>
          <w:tcPr>
            <w:tcW w:w="1710" w:type="dxa"/>
            <w:vAlign w:val="center"/>
          </w:tcPr>
          <w:p w:rsidR="0097103C" w:rsidRPr="005C08CF" w:rsidRDefault="0097103C" w:rsidP="00C927F1">
            <w:r w:rsidRPr="005C08CF">
              <w:t>Certificate</w:t>
            </w:r>
          </w:p>
        </w:tc>
        <w:tc>
          <w:tcPr>
            <w:tcW w:w="1908" w:type="dxa"/>
            <w:vAlign w:val="center"/>
          </w:tcPr>
          <w:p w:rsidR="0097103C" w:rsidRPr="005C08CF" w:rsidRDefault="0097103C" w:rsidP="00C927F1">
            <w:pPr>
              <w:jc w:val="center"/>
            </w:pPr>
            <w:r w:rsidRPr="005C08CF">
              <w:t>100%</w:t>
            </w:r>
          </w:p>
        </w:tc>
      </w:tr>
      <w:tr w:rsidR="00391C75" w:rsidTr="00391C75">
        <w:tc>
          <w:tcPr>
            <w:tcW w:w="5958" w:type="dxa"/>
            <w:vAlign w:val="center"/>
          </w:tcPr>
          <w:p w:rsidR="0097103C" w:rsidRPr="005C08CF" w:rsidRDefault="0097103C" w:rsidP="00C927F1">
            <w:r w:rsidRPr="005C08CF">
              <w:t>Computer Applications</w:t>
            </w:r>
          </w:p>
        </w:tc>
        <w:tc>
          <w:tcPr>
            <w:tcW w:w="1710" w:type="dxa"/>
            <w:vAlign w:val="center"/>
          </w:tcPr>
          <w:p w:rsidR="0097103C" w:rsidRPr="005C08CF" w:rsidRDefault="0097103C" w:rsidP="00C927F1">
            <w:r w:rsidRPr="005C08CF">
              <w:t>Certificate</w:t>
            </w:r>
          </w:p>
        </w:tc>
        <w:tc>
          <w:tcPr>
            <w:tcW w:w="1908" w:type="dxa"/>
            <w:vAlign w:val="center"/>
          </w:tcPr>
          <w:p w:rsidR="0097103C" w:rsidRPr="005C08CF" w:rsidRDefault="0097103C" w:rsidP="00C927F1">
            <w:pPr>
              <w:jc w:val="center"/>
            </w:pPr>
            <w:r w:rsidRPr="005C08CF">
              <w:t>49%</w:t>
            </w:r>
          </w:p>
        </w:tc>
      </w:tr>
      <w:tr w:rsidR="00391C75" w:rsidTr="00391C75">
        <w:tc>
          <w:tcPr>
            <w:tcW w:w="5958" w:type="dxa"/>
            <w:vAlign w:val="center"/>
          </w:tcPr>
          <w:p w:rsidR="0097103C" w:rsidRPr="005C08CF" w:rsidRDefault="0097103C" w:rsidP="00C927F1">
            <w:r w:rsidRPr="005C08CF">
              <w:t>Computer Programming and Information Systems</w:t>
            </w:r>
          </w:p>
        </w:tc>
        <w:tc>
          <w:tcPr>
            <w:tcW w:w="1710" w:type="dxa"/>
            <w:vAlign w:val="center"/>
          </w:tcPr>
          <w:p w:rsidR="0097103C" w:rsidRPr="005C08CF" w:rsidRDefault="0097103C" w:rsidP="00C927F1">
            <w:r w:rsidRPr="005C08CF">
              <w:t>Certificate</w:t>
            </w:r>
          </w:p>
        </w:tc>
        <w:tc>
          <w:tcPr>
            <w:tcW w:w="1908" w:type="dxa"/>
            <w:vAlign w:val="center"/>
          </w:tcPr>
          <w:p w:rsidR="0097103C" w:rsidRPr="005C08CF" w:rsidRDefault="0097103C" w:rsidP="00C927F1">
            <w:pPr>
              <w:jc w:val="center"/>
            </w:pPr>
            <w:r w:rsidRPr="005C08CF">
              <w:t>72%</w:t>
            </w:r>
          </w:p>
        </w:tc>
      </w:tr>
      <w:tr w:rsidR="00391C75" w:rsidTr="00391C75">
        <w:tc>
          <w:tcPr>
            <w:tcW w:w="5958" w:type="dxa"/>
            <w:vAlign w:val="center"/>
          </w:tcPr>
          <w:p w:rsidR="0097103C" w:rsidRPr="005C08CF" w:rsidRDefault="0097103C" w:rsidP="00C927F1">
            <w:r w:rsidRPr="005C08CF">
              <w:t>Computer Programming and Information Systems</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103%</w:t>
            </w:r>
          </w:p>
        </w:tc>
      </w:tr>
      <w:tr w:rsidR="00391C75" w:rsidTr="00391C75">
        <w:tc>
          <w:tcPr>
            <w:tcW w:w="5958" w:type="dxa"/>
            <w:vAlign w:val="center"/>
          </w:tcPr>
          <w:p w:rsidR="0097103C" w:rsidRPr="005C08CF" w:rsidRDefault="0097103C" w:rsidP="00C927F1">
            <w:r w:rsidRPr="005C08CF">
              <w:t>Construction Inspection</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65%</w:t>
            </w:r>
          </w:p>
        </w:tc>
      </w:tr>
      <w:tr w:rsidR="00391C75" w:rsidTr="00391C75">
        <w:tc>
          <w:tcPr>
            <w:tcW w:w="5958" w:type="dxa"/>
            <w:vAlign w:val="center"/>
          </w:tcPr>
          <w:p w:rsidR="0097103C" w:rsidRPr="005C08CF" w:rsidRDefault="0097103C" w:rsidP="00C927F1">
            <w:r w:rsidRPr="005C08CF">
              <w:t>Consumer Family Studies</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85%</w:t>
            </w:r>
          </w:p>
        </w:tc>
      </w:tr>
      <w:tr w:rsidR="00391C75" w:rsidTr="00391C75">
        <w:tc>
          <w:tcPr>
            <w:tcW w:w="5958" w:type="dxa"/>
            <w:vAlign w:val="center"/>
          </w:tcPr>
          <w:p w:rsidR="0097103C" w:rsidRPr="005C08CF" w:rsidRDefault="0097103C" w:rsidP="00C927F1">
            <w:r w:rsidRPr="005C08CF">
              <w:t>Dairy Science</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65%</w:t>
            </w:r>
          </w:p>
        </w:tc>
      </w:tr>
      <w:tr w:rsidR="00391C75" w:rsidTr="00391C75">
        <w:tc>
          <w:tcPr>
            <w:tcW w:w="5958" w:type="dxa"/>
            <w:vAlign w:val="center"/>
          </w:tcPr>
          <w:p w:rsidR="0097103C" w:rsidRPr="005C08CF" w:rsidRDefault="0097103C" w:rsidP="00C927F1">
            <w:r w:rsidRPr="005C08CF">
              <w:t>Dance</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80%</w:t>
            </w:r>
          </w:p>
        </w:tc>
      </w:tr>
      <w:tr w:rsidR="00391C75" w:rsidTr="00391C75">
        <w:tc>
          <w:tcPr>
            <w:tcW w:w="5958" w:type="dxa"/>
            <w:vAlign w:val="center"/>
          </w:tcPr>
          <w:p w:rsidR="0097103C" w:rsidRPr="005C08CF" w:rsidRDefault="0097103C" w:rsidP="00C927F1">
            <w:r w:rsidRPr="005C08CF">
              <w:t xml:space="preserve">Dramatic Arts </w:t>
            </w:r>
            <w:r>
              <w:t>–</w:t>
            </w:r>
            <w:r w:rsidRPr="005C08CF">
              <w:t xml:space="preserve"> Acting</w:t>
            </w:r>
          </w:p>
        </w:tc>
        <w:tc>
          <w:tcPr>
            <w:tcW w:w="1710" w:type="dxa"/>
            <w:vAlign w:val="center"/>
          </w:tcPr>
          <w:p w:rsidR="0097103C" w:rsidRPr="005C08CF" w:rsidRDefault="0097103C" w:rsidP="00C927F1">
            <w:r w:rsidRPr="005C08CF">
              <w:t>AA</w:t>
            </w:r>
          </w:p>
        </w:tc>
        <w:tc>
          <w:tcPr>
            <w:tcW w:w="1908" w:type="dxa"/>
            <w:vAlign w:val="center"/>
          </w:tcPr>
          <w:p w:rsidR="0097103C" w:rsidRPr="005C08CF" w:rsidRDefault="0097103C" w:rsidP="00C927F1">
            <w:pPr>
              <w:jc w:val="center"/>
            </w:pPr>
            <w:r w:rsidRPr="005C08CF">
              <w:t>55%</w:t>
            </w:r>
          </w:p>
        </w:tc>
      </w:tr>
      <w:tr w:rsidR="00391C75" w:rsidTr="00391C75">
        <w:tc>
          <w:tcPr>
            <w:tcW w:w="5958" w:type="dxa"/>
            <w:vAlign w:val="center"/>
          </w:tcPr>
          <w:p w:rsidR="0097103C" w:rsidRPr="005C08CF" w:rsidRDefault="0097103C" w:rsidP="00C927F1">
            <w:r w:rsidRPr="005C08CF">
              <w:t>Dramatic Arts - Technical</w:t>
            </w:r>
          </w:p>
        </w:tc>
        <w:tc>
          <w:tcPr>
            <w:tcW w:w="1710" w:type="dxa"/>
            <w:vAlign w:val="center"/>
          </w:tcPr>
          <w:p w:rsidR="0097103C" w:rsidRPr="005C08CF" w:rsidRDefault="0097103C" w:rsidP="00C927F1">
            <w:r w:rsidRPr="005C08CF">
              <w:t>AA</w:t>
            </w:r>
          </w:p>
        </w:tc>
        <w:tc>
          <w:tcPr>
            <w:tcW w:w="1908" w:type="dxa"/>
            <w:vAlign w:val="center"/>
          </w:tcPr>
          <w:p w:rsidR="0097103C" w:rsidRPr="005C08CF" w:rsidRDefault="0097103C" w:rsidP="00C927F1">
            <w:pPr>
              <w:jc w:val="center"/>
            </w:pPr>
            <w:r w:rsidRPr="005C08CF">
              <w:t>57%</w:t>
            </w:r>
          </w:p>
        </w:tc>
      </w:tr>
      <w:tr w:rsidR="00391C75" w:rsidTr="00391C75">
        <w:tc>
          <w:tcPr>
            <w:tcW w:w="5958" w:type="dxa"/>
            <w:vAlign w:val="center"/>
          </w:tcPr>
          <w:p w:rsidR="0097103C" w:rsidRPr="005C08CF" w:rsidRDefault="0097103C" w:rsidP="00C927F1">
            <w:r w:rsidRPr="005C08CF">
              <w:t>Engineering</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58%</w:t>
            </w:r>
          </w:p>
        </w:tc>
      </w:tr>
      <w:tr w:rsidR="0097103C" w:rsidTr="00391C75">
        <w:tc>
          <w:tcPr>
            <w:tcW w:w="5958" w:type="dxa"/>
            <w:vAlign w:val="center"/>
          </w:tcPr>
          <w:p w:rsidR="0097103C" w:rsidRPr="005C08CF" w:rsidRDefault="0097103C" w:rsidP="00C927F1">
            <w:r w:rsidRPr="005C08CF">
              <w:t xml:space="preserve">English </w:t>
            </w:r>
          </w:p>
        </w:tc>
        <w:tc>
          <w:tcPr>
            <w:tcW w:w="1710" w:type="dxa"/>
            <w:vAlign w:val="center"/>
          </w:tcPr>
          <w:p w:rsidR="0097103C" w:rsidRPr="005C08CF" w:rsidRDefault="0097103C" w:rsidP="00C927F1">
            <w:r w:rsidRPr="005C08CF">
              <w:t>AAT</w:t>
            </w:r>
          </w:p>
        </w:tc>
        <w:tc>
          <w:tcPr>
            <w:tcW w:w="1908" w:type="dxa"/>
            <w:vAlign w:val="center"/>
          </w:tcPr>
          <w:p w:rsidR="0097103C" w:rsidRPr="005C08CF" w:rsidRDefault="0097103C" w:rsidP="00C927F1">
            <w:pPr>
              <w:jc w:val="center"/>
            </w:pPr>
            <w:r w:rsidRPr="005C08CF">
              <w:t>92%</w:t>
            </w:r>
          </w:p>
        </w:tc>
      </w:tr>
      <w:tr w:rsidR="0097103C" w:rsidTr="00391C75">
        <w:tc>
          <w:tcPr>
            <w:tcW w:w="5958" w:type="dxa"/>
            <w:vAlign w:val="center"/>
          </w:tcPr>
          <w:p w:rsidR="0097103C" w:rsidRPr="005C08CF" w:rsidRDefault="0097103C" w:rsidP="00C927F1">
            <w:r w:rsidRPr="005C08CF">
              <w:t>Fashion Design</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75%</w:t>
            </w:r>
          </w:p>
        </w:tc>
      </w:tr>
      <w:tr w:rsidR="0097103C" w:rsidTr="00391C75">
        <w:tc>
          <w:tcPr>
            <w:tcW w:w="5958" w:type="dxa"/>
            <w:vAlign w:val="center"/>
          </w:tcPr>
          <w:p w:rsidR="0097103C" w:rsidRPr="005C08CF" w:rsidRDefault="0097103C" w:rsidP="00C927F1">
            <w:r w:rsidRPr="005C08CF">
              <w:t>Fashion Merchandising</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75%</w:t>
            </w:r>
          </w:p>
        </w:tc>
      </w:tr>
      <w:tr w:rsidR="0097103C" w:rsidTr="00391C75">
        <w:tc>
          <w:tcPr>
            <w:tcW w:w="5958" w:type="dxa"/>
            <w:vAlign w:val="center"/>
          </w:tcPr>
          <w:p w:rsidR="0097103C" w:rsidRPr="005C08CF" w:rsidRDefault="0097103C" w:rsidP="00C927F1">
            <w:r w:rsidRPr="005C08CF">
              <w:t>Fire Technology</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68%</w:t>
            </w:r>
          </w:p>
        </w:tc>
      </w:tr>
      <w:tr w:rsidR="0097103C" w:rsidTr="00391C75">
        <w:tc>
          <w:tcPr>
            <w:tcW w:w="5958" w:type="dxa"/>
            <w:vAlign w:val="center"/>
          </w:tcPr>
          <w:p w:rsidR="0097103C" w:rsidRPr="005C08CF" w:rsidRDefault="0097103C" w:rsidP="00C927F1">
            <w:r w:rsidRPr="005C08CF">
              <w:t>Geology</w:t>
            </w:r>
          </w:p>
        </w:tc>
        <w:tc>
          <w:tcPr>
            <w:tcW w:w="1710" w:type="dxa"/>
            <w:vAlign w:val="center"/>
          </w:tcPr>
          <w:p w:rsidR="0097103C" w:rsidRPr="005C08CF" w:rsidRDefault="0097103C" w:rsidP="00C927F1">
            <w:r w:rsidRPr="005C08CF">
              <w:t>AST</w:t>
            </w:r>
          </w:p>
        </w:tc>
        <w:tc>
          <w:tcPr>
            <w:tcW w:w="1908" w:type="dxa"/>
            <w:vAlign w:val="center"/>
          </w:tcPr>
          <w:p w:rsidR="0097103C" w:rsidRPr="005C08CF" w:rsidRDefault="0097103C" w:rsidP="00C927F1">
            <w:pPr>
              <w:jc w:val="center"/>
            </w:pPr>
            <w:r w:rsidRPr="005C08CF">
              <w:t>78%</w:t>
            </w:r>
          </w:p>
        </w:tc>
      </w:tr>
      <w:tr w:rsidR="0097103C" w:rsidTr="00391C75">
        <w:tc>
          <w:tcPr>
            <w:tcW w:w="5958" w:type="dxa"/>
            <w:vAlign w:val="center"/>
          </w:tcPr>
          <w:p w:rsidR="0097103C" w:rsidRPr="005C08CF" w:rsidRDefault="0097103C" w:rsidP="00C927F1">
            <w:r w:rsidRPr="005C08CF">
              <w:t>Human Services</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50%</w:t>
            </w:r>
          </w:p>
        </w:tc>
      </w:tr>
      <w:tr w:rsidR="0097103C" w:rsidTr="00391C75">
        <w:tc>
          <w:tcPr>
            <w:tcW w:w="5958" w:type="dxa"/>
            <w:vAlign w:val="center"/>
          </w:tcPr>
          <w:p w:rsidR="0097103C" w:rsidRPr="005C08CF" w:rsidRDefault="0097103C" w:rsidP="00C927F1">
            <w:r w:rsidRPr="005C08CF">
              <w:t>Industrial Maintenance Technology</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50%</w:t>
            </w:r>
          </w:p>
        </w:tc>
      </w:tr>
      <w:tr w:rsidR="0097103C" w:rsidTr="00391C75">
        <w:tc>
          <w:tcPr>
            <w:tcW w:w="5958" w:type="dxa"/>
            <w:vAlign w:val="center"/>
          </w:tcPr>
          <w:p w:rsidR="0097103C" w:rsidRPr="005C08CF" w:rsidRDefault="0097103C" w:rsidP="00C927F1">
            <w:r w:rsidRPr="005C08CF">
              <w:t xml:space="preserve">Landscape Management </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50%</w:t>
            </w:r>
          </w:p>
        </w:tc>
      </w:tr>
      <w:tr w:rsidR="0097103C" w:rsidTr="00391C75">
        <w:tc>
          <w:tcPr>
            <w:tcW w:w="5958" w:type="dxa"/>
            <w:vAlign w:val="center"/>
          </w:tcPr>
          <w:p w:rsidR="0097103C" w:rsidRPr="005C08CF" w:rsidRDefault="0097103C" w:rsidP="00C927F1">
            <w:r w:rsidRPr="005C08CF">
              <w:t>Legal Secretary/Law Office Clerk</w:t>
            </w:r>
          </w:p>
        </w:tc>
        <w:tc>
          <w:tcPr>
            <w:tcW w:w="1710" w:type="dxa"/>
            <w:vAlign w:val="center"/>
          </w:tcPr>
          <w:p w:rsidR="0097103C" w:rsidRPr="005C08CF" w:rsidRDefault="0097103C" w:rsidP="00C927F1">
            <w:r w:rsidRPr="005C08CF">
              <w:t>Certificate</w:t>
            </w:r>
          </w:p>
        </w:tc>
        <w:tc>
          <w:tcPr>
            <w:tcW w:w="1908" w:type="dxa"/>
            <w:vAlign w:val="center"/>
          </w:tcPr>
          <w:p w:rsidR="0097103C" w:rsidRPr="005C08CF" w:rsidRDefault="0097103C" w:rsidP="00C927F1">
            <w:pPr>
              <w:jc w:val="center"/>
            </w:pPr>
            <w:r w:rsidRPr="005C08CF">
              <w:t>54%</w:t>
            </w:r>
          </w:p>
        </w:tc>
      </w:tr>
      <w:tr w:rsidR="0097103C" w:rsidTr="00391C75">
        <w:tc>
          <w:tcPr>
            <w:tcW w:w="5958" w:type="dxa"/>
            <w:vAlign w:val="center"/>
          </w:tcPr>
          <w:p w:rsidR="0097103C" w:rsidRPr="005C08CF" w:rsidRDefault="0097103C" w:rsidP="00C927F1">
            <w:r w:rsidRPr="005C08CF">
              <w:t>Mathematics</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80%</w:t>
            </w:r>
          </w:p>
        </w:tc>
      </w:tr>
      <w:tr w:rsidR="0097103C" w:rsidTr="00391C75">
        <w:tc>
          <w:tcPr>
            <w:tcW w:w="5958" w:type="dxa"/>
            <w:vAlign w:val="center"/>
          </w:tcPr>
          <w:p w:rsidR="0097103C" w:rsidRPr="005C08CF" w:rsidRDefault="0097103C" w:rsidP="00C927F1">
            <w:r w:rsidRPr="005C08CF">
              <w:t>Mathematics</w:t>
            </w:r>
          </w:p>
        </w:tc>
        <w:tc>
          <w:tcPr>
            <w:tcW w:w="1710" w:type="dxa"/>
            <w:vAlign w:val="center"/>
          </w:tcPr>
          <w:p w:rsidR="0097103C" w:rsidRPr="005C08CF" w:rsidRDefault="0097103C" w:rsidP="00C927F1">
            <w:r w:rsidRPr="005C08CF">
              <w:t>AST</w:t>
            </w:r>
          </w:p>
        </w:tc>
        <w:tc>
          <w:tcPr>
            <w:tcW w:w="1908" w:type="dxa"/>
            <w:vAlign w:val="center"/>
          </w:tcPr>
          <w:p w:rsidR="0097103C" w:rsidRPr="005C08CF" w:rsidRDefault="0097103C" w:rsidP="00C927F1">
            <w:pPr>
              <w:jc w:val="center"/>
            </w:pPr>
            <w:r w:rsidRPr="005C08CF">
              <w:t>90%</w:t>
            </w:r>
          </w:p>
        </w:tc>
      </w:tr>
      <w:tr w:rsidR="0097103C" w:rsidTr="00391C75">
        <w:tc>
          <w:tcPr>
            <w:tcW w:w="5958" w:type="dxa"/>
            <w:vAlign w:val="center"/>
          </w:tcPr>
          <w:p w:rsidR="0097103C" w:rsidRPr="005C08CF" w:rsidRDefault="0097103C" w:rsidP="00C927F1">
            <w:r w:rsidRPr="005C08CF">
              <w:t>Music</w:t>
            </w:r>
          </w:p>
        </w:tc>
        <w:tc>
          <w:tcPr>
            <w:tcW w:w="1710" w:type="dxa"/>
            <w:vAlign w:val="center"/>
          </w:tcPr>
          <w:p w:rsidR="0097103C" w:rsidRPr="005C08CF" w:rsidRDefault="0097103C" w:rsidP="00C927F1">
            <w:r w:rsidRPr="005C08CF">
              <w:t>AAT</w:t>
            </w:r>
          </w:p>
        </w:tc>
        <w:tc>
          <w:tcPr>
            <w:tcW w:w="1908" w:type="dxa"/>
            <w:vAlign w:val="center"/>
          </w:tcPr>
          <w:p w:rsidR="0097103C" w:rsidRPr="005C08CF" w:rsidRDefault="0097103C" w:rsidP="00C927F1">
            <w:pPr>
              <w:jc w:val="center"/>
            </w:pPr>
            <w:r w:rsidRPr="005C08CF">
              <w:t>57%</w:t>
            </w:r>
          </w:p>
        </w:tc>
      </w:tr>
      <w:tr w:rsidR="0097103C" w:rsidTr="00391C75">
        <w:tc>
          <w:tcPr>
            <w:tcW w:w="5958" w:type="dxa"/>
            <w:vAlign w:val="center"/>
          </w:tcPr>
          <w:p w:rsidR="0097103C" w:rsidRPr="005C08CF" w:rsidRDefault="0097103C" w:rsidP="00C927F1">
            <w:r w:rsidRPr="005C08CF">
              <w:t xml:space="preserve">Music </w:t>
            </w:r>
          </w:p>
        </w:tc>
        <w:tc>
          <w:tcPr>
            <w:tcW w:w="1710" w:type="dxa"/>
            <w:vAlign w:val="center"/>
          </w:tcPr>
          <w:p w:rsidR="0097103C" w:rsidRPr="005C08CF" w:rsidRDefault="0097103C" w:rsidP="00C927F1">
            <w:r w:rsidRPr="005C08CF">
              <w:t>AA</w:t>
            </w:r>
          </w:p>
        </w:tc>
        <w:tc>
          <w:tcPr>
            <w:tcW w:w="1908" w:type="dxa"/>
            <w:vAlign w:val="center"/>
          </w:tcPr>
          <w:p w:rsidR="0097103C" w:rsidRPr="005C08CF" w:rsidRDefault="0097103C" w:rsidP="00C927F1">
            <w:pPr>
              <w:jc w:val="center"/>
            </w:pPr>
            <w:r w:rsidRPr="005C08CF">
              <w:t>63%</w:t>
            </w:r>
          </w:p>
        </w:tc>
      </w:tr>
      <w:tr w:rsidR="0097103C" w:rsidTr="00391C75">
        <w:tc>
          <w:tcPr>
            <w:tcW w:w="5958" w:type="dxa"/>
            <w:vAlign w:val="center"/>
          </w:tcPr>
          <w:p w:rsidR="0097103C" w:rsidRPr="005C08CF" w:rsidRDefault="0097103C" w:rsidP="00C927F1">
            <w:r w:rsidRPr="005C08CF">
              <w:t>Paralegal</w:t>
            </w:r>
          </w:p>
        </w:tc>
        <w:tc>
          <w:tcPr>
            <w:tcW w:w="1710" w:type="dxa"/>
            <w:vAlign w:val="center"/>
          </w:tcPr>
          <w:p w:rsidR="0097103C" w:rsidRPr="005C08CF" w:rsidRDefault="0097103C" w:rsidP="00C927F1">
            <w:r w:rsidRPr="005C08CF">
              <w:t>Certificate</w:t>
            </w:r>
          </w:p>
        </w:tc>
        <w:tc>
          <w:tcPr>
            <w:tcW w:w="1908" w:type="dxa"/>
            <w:vAlign w:val="center"/>
          </w:tcPr>
          <w:p w:rsidR="0097103C" w:rsidRPr="005C08CF" w:rsidRDefault="0097103C" w:rsidP="00C927F1">
            <w:pPr>
              <w:jc w:val="center"/>
            </w:pPr>
            <w:r w:rsidRPr="005C08CF">
              <w:t>61%</w:t>
            </w:r>
          </w:p>
        </w:tc>
      </w:tr>
      <w:tr w:rsidR="0097103C" w:rsidTr="00391C75">
        <w:tc>
          <w:tcPr>
            <w:tcW w:w="5958" w:type="dxa"/>
            <w:vAlign w:val="center"/>
          </w:tcPr>
          <w:p w:rsidR="0097103C" w:rsidRPr="005C08CF" w:rsidRDefault="0097103C" w:rsidP="00C927F1">
            <w:r w:rsidRPr="005C08CF">
              <w:t>Physical Science</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88%</w:t>
            </w:r>
          </w:p>
        </w:tc>
      </w:tr>
      <w:tr w:rsidR="0097103C" w:rsidTr="00391C75">
        <w:tc>
          <w:tcPr>
            <w:tcW w:w="5958" w:type="dxa"/>
            <w:vAlign w:val="center"/>
          </w:tcPr>
          <w:p w:rsidR="0097103C" w:rsidRPr="005C08CF" w:rsidRDefault="0097103C" w:rsidP="00C927F1">
            <w:r w:rsidRPr="005C08CF">
              <w:t>Physics</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73%</w:t>
            </w:r>
          </w:p>
        </w:tc>
      </w:tr>
      <w:tr w:rsidR="0097103C" w:rsidTr="00391C75">
        <w:tc>
          <w:tcPr>
            <w:tcW w:w="5958" w:type="dxa"/>
            <w:vAlign w:val="center"/>
          </w:tcPr>
          <w:p w:rsidR="0097103C" w:rsidRPr="005C08CF" w:rsidRDefault="0097103C" w:rsidP="00C927F1">
            <w:r w:rsidRPr="005C08CF">
              <w:t>Plant Science</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70%</w:t>
            </w:r>
          </w:p>
        </w:tc>
      </w:tr>
      <w:tr w:rsidR="0097103C" w:rsidTr="00391C75">
        <w:tc>
          <w:tcPr>
            <w:tcW w:w="5958" w:type="dxa"/>
            <w:vAlign w:val="center"/>
          </w:tcPr>
          <w:p w:rsidR="0097103C" w:rsidRPr="005C08CF" w:rsidRDefault="0097103C" w:rsidP="00C927F1">
            <w:r w:rsidRPr="005C08CF">
              <w:t>Political Science</w:t>
            </w:r>
          </w:p>
        </w:tc>
        <w:tc>
          <w:tcPr>
            <w:tcW w:w="1710" w:type="dxa"/>
            <w:vAlign w:val="center"/>
          </w:tcPr>
          <w:p w:rsidR="0097103C" w:rsidRPr="005C08CF" w:rsidRDefault="0097103C" w:rsidP="00C927F1">
            <w:r w:rsidRPr="005C08CF">
              <w:t>AAT</w:t>
            </w:r>
          </w:p>
        </w:tc>
        <w:tc>
          <w:tcPr>
            <w:tcW w:w="1908" w:type="dxa"/>
            <w:vAlign w:val="center"/>
          </w:tcPr>
          <w:p w:rsidR="0097103C" w:rsidRPr="005C08CF" w:rsidRDefault="0097103C" w:rsidP="00C927F1">
            <w:pPr>
              <w:jc w:val="center"/>
            </w:pPr>
            <w:r w:rsidRPr="005C08CF">
              <w:t>97%</w:t>
            </w:r>
          </w:p>
        </w:tc>
      </w:tr>
      <w:tr w:rsidR="0097103C" w:rsidTr="00391C75">
        <w:tc>
          <w:tcPr>
            <w:tcW w:w="5958" w:type="dxa"/>
            <w:vAlign w:val="center"/>
          </w:tcPr>
          <w:p w:rsidR="0097103C" w:rsidRPr="005C08CF" w:rsidRDefault="0097103C" w:rsidP="00C927F1">
            <w:r w:rsidRPr="005C08CF">
              <w:t xml:space="preserve">Psychology </w:t>
            </w:r>
          </w:p>
        </w:tc>
        <w:tc>
          <w:tcPr>
            <w:tcW w:w="1710" w:type="dxa"/>
            <w:vAlign w:val="center"/>
          </w:tcPr>
          <w:p w:rsidR="0097103C" w:rsidRPr="005C08CF" w:rsidRDefault="0097103C" w:rsidP="00C927F1">
            <w:r w:rsidRPr="005C08CF">
              <w:t>AAT</w:t>
            </w:r>
          </w:p>
        </w:tc>
        <w:tc>
          <w:tcPr>
            <w:tcW w:w="1908" w:type="dxa"/>
            <w:vAlign w:val="center"/>
          </w:tcPr>
          <w:p w:rsidR="0097103C" w:rsidRPr="005C08CF" w:rsidRDefault="0097103C" w:rsidP="00C927F1">
            <w:pPr>
              <w:jc w:val="center"/>
            </w:pPr>
            <w:r w:rsidRPr="005C08CF">
              <w:t>103%</w:t>
            </w:r>
          </w:p>
        </w:tc>
      </w:tr>
      <w:tr w:rsidR="0097103C" w:rsidTr="00391C75">
        <w:tc>
          <w:tcPr>
            <w:tcW w:w="5958" w:type="dxa"/>
            <w:vAlign w:val="center"/>
          </w:tcPr>
          <w:p w:rsidR="0097103C" w:rsidRPr="005C08CF" w:rsidRDefault="0097103C" w:rsidP="00C927F1">
            <w:r w:rsidRPr="005C08CF">
              <w:t>Sociology</w:t>
            </w:r>
          </w:p>
        </w:tc>
        <w:tc>
          <w:tcPr>
            <w:tcW w:w="1710" w:type="dxa"/>
            <w:vAlign w:val="center"/>
          </w:tcPr>
          <w:p w:rsidR="0097103C" w:rsidRPr="005C08CF" w:rsidRDefault="0097103C" w:rsidP="00C927F1">
            <w:r w:rsidRPr="005C08CF">
              <w:t>AAT</w:t>
            </w:r>
          </w:p>
        </w:tc>
        <w:tc>
          <w:tcPr>
            <w:tcW w:w="1908" w:type="dxa"/>
            <w:vAlign w:val="center"/>
          </w:tcPr>
          <w:p w:rsidR="0097103C" w:rsidRPr="005C08CF" w:rsidRDefault="0097103C" w:rsidP="00C927F1">
            <w:pPr>
              <w:jc w:val="center"/>
            </w:pPr>
            <w:r w:rsidRPr="005C08CF">
              <w:t>98%</w:t>
            </w:r>
          </w:p>
        </w:tc>
      </w:tr>
      <w:tr w:rsidR="0097103C" w:rsidTr="00391C75">
        <w:tc>
          <w:tcPr>
            <w:tcW w:w="5958" w:type="dxa"/>
            <w:vAlign w:val="center"/>
          </w:tcPr>
          <w:p w:rsidR="0097103C" w:rsidRPr="005C08CF" w:rsidRDefault="0097103C" w:rsidP="00C927F1">
            <w:r w:rsidRPr="005C08CF">
              <w:t>Spanish</w:t>
            </w:r>
          </w:p>
        </w:tc>
        <w:tc>
          <w:tcPr>
            <w:tcW w:w="1710" w:type="dxa"/>
            <w:vAlign w:val="center"/>
          </w:tcPr>
          <w:p w:rsidR="0097103C" w:rsidRPr="005C08CF" w:rsidRDefault="0097103C" w:rsidP="00C927F1">
            <w:r w:rsidRPr="005C08CF">
              <w:t>AAT</w:t>
            </w:r>
          </w:p>
        </w:tc>
        <w:tc>
          <w:tcPr>
            <w:tcW w:w="1908" w:type="dxa"/>
            <w:vAlign w:val="center"/>
          </w:tcPr>
          <w:p w:rsidR="0097103C" w:rsidRPr="005C08CF" w:rsidRDefault="0097103C" w:rsidP="00C927F1">
            <w:pPr>
              <w:jc w:val="center"/>
            </w:pPr>
            <w:r w:rsidRPr="005C08CF">
              <w:t>100%</w:t>
            </w:r>
          </w:p>
        </w:tc>
      </w:tr>
      <w:tr w:rsidR="0097103C" w:rsidTr="00391C75">
        <w:tc>
          <w:tcPr>
            <w:tcW w:w="5958" w:type="dxa"/>
            <w:vAlign w:val="center"/>
          </w:tcPr>
          <w:p w:rsidR="0097103C" w:rsidRPr="005C08CF" w:rsidRDefault="0097103C" w:rsidP="00C927F1">
            <w:r w:rsidRPr="005C08CF">
              <w:t>Sports Medicine</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92%</w:t>
            </w:r>
          </w:p>
        </w:tc>
      </w:tr>
      <w:tr w:rsidR="0097103C" w:rsidTr="00391C75">
        <w:tc>
          <w:tcPr>
            <w:tcW w:w="5958" w:type="dxa"/>
            <w:vAlign w:val="center"/>
          </w:tcPr>
          <w:p w:rsidR="0097103C" w:rsidRPr="005C08CF" w:rsidRDefault="0097103C" w:rsidP="00C927F1">
            <w:r w:rsidRPr="005C08CF">
              <w:t>Transfer Studies (Agriculture and Environmental Science)</w:t>
            </w:r>
          </w:p>
        </w:tc>
        <w:tc>
          <w:tcPr>
            <w:tcW w:w="1710" w:type="dxa"/>
            <w:vAlign w:val="center"/>
          </w:tcPr>
          <w:p w:rsidR="0097103C" w:rsidRPr="005C08CF" w:rsidRDefault="0097103C" w:rsidP="00C927F1">
            <w:r w:rsidRPr="005C08CF">
              <w:t>AA</w:t>
            </w:r>
          </w:p>
        </w:tc>
        <w:tc>
          <w:tcPr>
            <w:tcW w:w="1908" w:type="dxa"/>
            <w:vAlign w:val="center"/>
          </w:tcPr>
          <w:p w:rsidR="0097103C" w:rsidRPr="005C08CF" w:rsidRDefault="0097103C" w:rsidP="00C927F1">
            <w:pPr>
              <w:jc w:val="center"/>
            </w:pPr>
            <w:r w:rsidRPr="005C08CF">
              <w:t>100%</w:t>
            </w:r>
          </w:p>
        </w:tc>
      </w:tr>
      <w:tr w:rsidR="0097103C" w:rsidTr="00391C75">
        <w:tc>
          <w:tcPr>
            <w:tcW w:w="5958" w:type="dxa"/>
            <w:vAlign w:val="center"/>
          </w:tcPr>
          <w:p w:rsidR="0097103C" w:rsidRPr="005C08CF" w:rsidRDefault="0097103C" w:rsidP="00C927F1">
            <w:r w:rsidRPr="005C08CF">
              <w:t>Welding</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60%</w:t>
            </w:r>
          </w:p>
        </w:tc>
      </w:tr>
    </w:tbl>
    <w:p w:rsidR="004E1FD6" w:rsidRPr="00F72E6B" w:rsidRDefault="004376D2" w:rsidP="007A1621">
      <w:pPr>
        <w:pStyle w:val="Heading2"/>
      </w:pPr>
      <w:r w:rsidRPr="00F72E6B">
        <w:t xml:space="preserve">A.2 </w:t>
      </w:r>
      <w:bookmarkEnd w:id="5"/>
      <w:bookmarkEnd w:id="6"/>
      <w:bookmarkEnd w:id="7"/>
      <w:r w:rsidRPr="00F72E6B">
        <w:t>Evidence of a clear relationship to the institution’s stated mission</w:t>
      </w:r>
    </w:p>
    <w:p w:rsidR="00407FB9" w:rsidRPr="00AB7241" w:rsidRDefault="00407FB9" w:rsidP="00DE3646">
      <w:r w:rsidRPr="00AB7241">
        <w:t xml:space="preserve">There are three areas of the District’s Mission. First, </w:t>
      </w:r>
      <w:r w:rsidR="00AB7241" w:rsidRPr="00AB7241">
        <w:t xml:space="preserve">College of the Sequoias is a comprehensive community college district </w:t>
      </w:r>
      <w:r w:rsidR="00632484" w:rsidRPr="00AB7241">
        <w:t>focused on student learning that leads to productive work, lifelong learning and community involvement.</w:t>
      </w:r>
      <w:r w:rsidRPr="00AB7241">
        <w:t xml:space="preserve"> Secondly, the District </w:t>
      </w:r>
      <w:r w:rsidR="00632484" w:rsidRPr="00AB7241">
        <w:t>affirms that our mission is to help our diverse student population achieve its transfer and/or occupational objectives and to advance the economic growth and global competitiveness of business and industry within our region</w:t>
      </w:r>
      <w:r w:rsidRPr="00AB7241">
        <w:t>. Lastly, College of the Sequoias is</w:t>
      </w:r>
      <w:r w:rsidR="00632484" w:rsidRPr="00AB7241">
        <w:t xml:space="preserve"> committed to supporting students' mastery of basic skills and to providing access to programs and services that foster student success.</w:t>
      </w:r>
    </w:p>
    <w:p w:rsidR="00DE3646" w:rsidRPr="00E709D5" w:rsidRDefault="00DE3646" w:rsidP="00DE3646"/>
    <w:p w:rsidR="00FE57C8" w:rsidRDefault="00FE57C8" w:rsidP="00DE3646">
      <w:r w:rsidRPr="00E709D5">
        <w:t xml:space="preserve">The first step in preparing the </w:t>
      </w:r>
      <w:r w:rsidRPr="004376D2">
        <w:t>District’s Master Plan</w:t>
      </w:r>
      <w:r w:rsidRPr="00E709D5">
        <w:rPr>
          <w:b/>
        </w:rPr>
        <w:t xml:space="preserve"> </w:t>
      </w:r>
      <w:r w:rsidRPr="00E709D5">
        <w:t>(educational and facilities) is an analysis of effectiveness in which the District comp</w:t>
      </w:r>
      <w:r w:rsidR="00AC43C3">
        <w:t>ares its current status to its M</w:t>
      </w:r>
      <w:r w:rsidRPr="00E709D5">
        <w:t>ission (internal scans) and an analysis of projected demographics, legislative, and economic changes (external scans). These data, along with other relevant college documents, are used to identify challenges and opportunities. Based on these data, the District developed a long-term Master Plan. Through the process of deve</w:t>
      </w:r>
      <w:r w:rsidRPr="002978BB">
        <w:t>loping the comprehensive master plan, the District develops District Goals that describe how it intends to address the identified current and anticip</w:t>
      </w:r>
      <w:r w:rsidR="004376D2" w:rsidRPr="002978BB">
        <w:t xml:space="preserve">ated challenges. In the recently developed 2015-2025 Master Plan </w:t>
      </w:r>
      <w:hyperlink r:id="rId19" w:history="1">
        <w:r w:rsidR="003F24B7" w:rsidRPr="002978BB">
          <w:rPr>
            <w:rStyle w:val="Hyperlink"/>
          </w:rPr>
          <w:t>[E9]</w:t>
        </w:r>
      </w:hyperlink>
      <w:r w:rsidR="003F24B7" w:rsidRPr="002978BB">
        <w:t xml:space="preserve"> </w:t>
      </w:r>
      <w:r w:rsidR="004376D2" w:rsidRPr="002978BB">
        <w:t>the District proposes to “increase student enrollment relative to population growth and education and workfo</w:t>
      </w:r>
      <w:r w:rsidR="004376D2">
        <w:t xml:space="preserve">rce development needs.” Distance </w:t>
      </w:r>
      <w:r w:rsidR="004376D2" w:rsidRPr="00DE3646">
        <w:t xml:space="preserve">Education is one of the ways the District </w:t>
      </w:r>
      <w:r w:rsidR="00AC43C3" w:rsidRPr="00DE3646">
        <w:t>can</w:t>
      </w:r>
      <w:r w:rsidR="004376D2" w:rsidRPr="00DE3646">
        <w:t xml:space="preserve"> increase enrollment</w:t>
      </w:r>
      <w:r w:rsidR="00AC43C3" w:rsidRPr="00DE3646">
        <w:t xml:space="preserve"> and provide </w:t>
      </w:r>
      <w:r w:rsidR="00C3362D">
        <w:t xml:space="preserve">increased </w:t>
      </w:r>
      <w:r w:rsidR="00AC43C3" w:rsidRPr="00DE3646">
        <w:t>access to higher education.</w:t>
      </w:r>
    </w:p>
    <w:p w:rsidR="00AC43C3" w:rsidRPr="00AC43C3" w:rsidRDefault="00AC43C3" w:rsidP="007A1621">
      <w:pPr>
        <w:pStyle w:val="Heading2"/>
      </w:pPr>
      <w:r w:rsidRPr="00AC43C3">
        <w:t>A.3 Discussion of the rationale for the change</w:t>
      </w:r>
    </w:p>
    <w:p w:rsidR="00F30253" w:rsidRDefault="00F30253" w:rsidP="00DE3646">
      <w:pPr>
        <w:rPr>
          <w:rStyle w:val="normalchar"/>
          <w:rFonts w:eastAsia="Times New Roman"/>
          <w:bCs/>
          <w:color w:val="000000"/>
        </w:rPr>
      </w:pPr>
      <w:r w:rsidRPr="00E709D5">
        <w:rPr>
          <w:rStyle w:val="normalchar"/>
          <w:rFonts w:eastAsia="Times New Roman"/>
          <w:bCs/>
          <w:color w:val="000000"/>
        </w:rPr>
        <w:t xml:space="preserve">The District is responding to </w:t>
      </w:r>
      <w:r w:rsidR="009B7E1F" w:rsidRPr="00E709D5">
        <w:rPr>
          <w:rStyle w:val="normalchar"/>
          <w:rFonts w:eastAsia="Times New Roman"/>
          <w:bCs/>
          <w:color w:val="000000"/>
        </w:rPr>
        <w:t>a</w:t>
      </w:r>
      <w:r w:rsidRPr="00E709D5">
        <w:rPr>
          <w:rStyle w:val="normalchar"/>
          <w:rFonts w:eastAsia="Times New Roman"/>
          <w:bCs/>
          <w:color w:val="000000"/>
        </w:rPr>
        <w:t xml:space="preserve"> need to provide a delivery option for our diverse student body. The people of Kings and Tulare counties are underserved in easy access to higher education compared to most of Califor</w:t>
      </w:r>
      <w:r w:rsidR="00AC43C3">
        <w:rPr>
          <w:rStyle w:val="normalchar"/>
          <w:rFonts w:eastAsia="Times New Roman"/>
          <w:bCs/>
          <w:color w:val="000000"/>
        </w:rPr>
        <w:t>nia’s population. The District M</w:t>
      </w:r>
      <w:r w:rsidRPr="00E709D5">
        <w:rPr>
          <w:rStyle w:val="normalchar"/>
          <w:rFonts w:eastAsia="Times New Roman"/>
          <w:bCs/>
          <w:color w:val="000000"/>
        </w:rPr>
        <w:t>ission includes the goal “to help our diverse student population achieve their transfer and, or occupational objectives and to advance the economic growth and global competitiveness of business and industry within our region.” As our distance education enrollment growth (from approximately 78 online/hybrid enrollments in Fall 2007 to approximately 2700 enrollments in Fall 2014) suggests, distance education, especially in the form of online or hybrid classes, provides critical access to college classes for those living in the COS district which encompasses an immense geographic range with widely scattered communities from the Giant Forest in the Sequoia National Park, to Alpaugh and Sultana in the San Joaquin Valley. Many of our online students select online classes due to challenges with reliable regional transportation, family, and work obligations that make it difficult to attend classes on campus at</w:t>
      </w:r>
      <w:r w:rsidR="00AC43C3">
        <w:rPr>
          <w:rStyle w:val="normalchar"/>
          <w:rFonts w:eastAsia="Times New Roman"/>
          <w:bCs/>
          <w:color w:val="000000"/>
        </w:rPr>
        <w:t xml:space="preserve"> particular times of the day. Distance Education</w:t>
      </w:r>
      <w:r w:rsidRPr="00E709D5">
        <w:rPr>
          <w:rStyle w:val="normalchar"/>
          <w:rFonts w:eastAsia="Times New Roman"/>
          <w:bCs/>
          <w:color w:val="000000"/>
        </w:rPr>
        <w:t xml:space="preserve"> programs are intended to supplement, rather than supplant, traditional delivery of our educational programs. </w:t>
      </w:r>
    </w:p>
    <w:p w:rsidR="00AC43C3" w:rsidRPr="00E709D5" w:rsidRDefault="00AC43C3" w:rsidP="00F30253">
      <w:pPr>
        <w:autoSpaceDE w:val="0"/>
        <w:autoSpaceDN w:val="0"/>
        <w:adjustRightInd w:val="0"/>
        <w:rPr>
          <w:rStyle w:val="normalchar"/>
          <w:rFonts w:eastAsia="Times New Roman"/>
          <w:bCs/>
          <w:color w:val="000000"/>
        </w:rPr>
      </w:pPr>
    </w:p>
    <w:p w:rsidR="00AC43C3" w:rsidRDefault="00AC43C3" w:rsidP="0007168F">
      <w:pPr>
        <w:pStyle w:val="Heading1"/>
        <w:ind w:left="0"/>
      </w:pPr>
      <w:bookmarkStart w:id="8" w:name="_Toc400527315"/>
      <w:bookmarkStart w:id="9" w:name="_Toc400549852"/>
      <w:bookmarkStart w:id="10" w:name="_Toc400706902"/>
      <w:r>
        <w:t xml:space="preserve">B. A description of the program to be offered if the substantive change involves a new education program, or change in delivery method </w:t>
      </w:r>
    </w:p>
    <w:p w:rsidR="00AC43C3" w:rsidRDefault="00AC43C3" w:rsidP="00DE3646">
      <w:r>
        <w:t>The District is not proposing any new programs or courses in the distance education modality. All courses and programs previously existed and have added distance educa</w:t>
      </w:r>
      <w:r w:rsidR="00C3362D">
        <w:t>tion as a form of delivery, D</w:t>
      </w:r>
      <w:r>
        <w:t>istance education is in addition to traditional face-to-face classes.</w:t>
      </w:r>
    </w:p>
    <w:p w:rsidR="00AC43C3" w:rsidRPr="00F72E6B" w:rsidRDefault="00AC43C3" w:rsidP="007A1621">
      <w:pPr>
        <w:pStyle w:val="Heading2"/>
      </w:pPr>
      <w:r w:rsidRPr="00AC43C3">
        <w:t xml:space="preserve">B.1 The educational purposes of the program are clear and </w:t>
      </w:r>
      <w:r>
        <w:t xml:space="preserve">appropriate </w:t>
      </w:r>
    </w:p>
    <w:p w:rsidR="00DE315B" w:rsidRDefault="00AC43C3" w:rsidP="00DE3646">
      <w:r w:rsidRPr="00B925FA">
        <w:t xml:space="preserve">The Distance Education Committee at College of the Sequoias (DECOS) has developed a </w:t>
      </w:r>
      <w:r w:rsidR="00C3362D" w:rsidRPr="00B925FA">
        <w:t>Distance Education P</w:t>
      </w:r>
      <w:r w:rsidRPr="00B925FA">
        <w:t>lan</w:t>
      </w:r>
      <w:r w:rsidR="003F24B7" w:rsidRPr="00B925FA">
        <w:t xml:space="preserve"> </w:t>
      </w:r>
      <w:hyperlink r:id="rId20" w:history="1">
        <w:r w:rsidR="003F24B7" w:rsidRPr="00B925FA">
          <w:rPr>
            <w:rStyle w:val="Hyperlink"/>
          </w:rPr>
          <w:t>[E10]</w:t>
        </w:r>
      </w:hyperlink>
      <w:r w:rsidRPr="00B925FA">
        <w:t xml:space="preserve"> </w:t>
      </w:r>
      <w:r w:rsidR="007B0AFD" w:rsidRPr="00B925FA">
        <w:t xml:space="preserve">that provides an outline for continuous improvement of distance education at College of Sequoias within an environment of collegiality and with respect for Academic Freedom. </w:t>
      </w:r>
      <w:r w:rsidR="008516EC" w:rsidRPr="00B925FA">
        <w:t xml:space="preserve">The District and DECOS is </w:t>
      </w:r>
      <w:r w:rsidR="007B0AFD" w:rsidRPr="00B925FA">
        <w:t>co</w:t>
      </w:r>
      <w:r w:rsidR="007B0AFD" w:rsidRPr="00972269">
        <w:t>mmitted to engaging in a dynamic process of planning and assessment that is informed by research and facilitated by communication in order to develop outstanding distance education opportunities for all COS students.</w:t>
      </w:r>
      <w:r w:rsidR="007B0AFD">
        <w:t xml:space="preserve"> </w:t>
      </w:r>
      <w:r w:rsidR="0003304B">
        <w:t xml:space="preserve">The courses and programs proposed are intended to supplement exisiting programs and to provide alternate access for students. </w:t>
      </w:r>
    </w:p>
    <w:p w:rsidR="007B0AFD" w:rsidRPr="000E737B" w:rsidRDefault="007B0AFD" w:rsidP="007A1621">
      <w:pPr>
        <w:pStyle w:val="Heading2"/>
      </w:pPr>
      <w:r w:rsidRPr="007B0AFD">
        <w:t xml:space="preserve">B.2 </w:t>
      </w:r>
      <w:r w:rsidRPr="00F72E6B">
        <w:t>The proposed program meets eligibility requirements, Accreditation Standards</w:t>
      </w:r>
      <w:r w:rsidR="00F72E6B" w:rsidRPr="00F72E6B">
        <w:t xml:space="preserve"> </w:t>
      </w:r>
      <w:r w:rsidRPr="00F72E6B">
        <w:t>and Commission policies related to student learning programs and services and resources</w:t>
      </w:r>
    </w:p>
    <w:p w:rsidR="007B0AFD" w:rsidRDefault="007B0AFD" w:rsidP="00DE3646">
      <w:pPr>
        <w:rPr>
          <w:rStyle w:val="normalchar"/>
          <w:rFonts w:eastAsia="Times New Roman"/>
          <w:bCs/>
          <w:color w:val="000000"/>
        </w:rPr>
      </w:pPr>
      <w:r w:rsidRPr="008B0E6F">
        <w:rPr>
          <w:rStyle w:val="normalchar"/>
          <w:rFonts w:eastAsia="Times New Roman"/>
          <w:bCs/>
          <w:color w:val="000000"/>
        </w:rPr>
        <w:t xml:space="preserve">Distance Education courses and programs at College of the Sequoias adhere to the ACCJC Policy on Distance and Correspondence Education. </w:t>
      </w:r>
      <w:r>
        <w:rPr>
          <w:rStyle w:val="normalchar"/>
          <w:rFonts w:eastAsia="Times New Roman"/>
          <w:bCs/>
          <w:color w:val="000000"/>
        </w:rPr>
        <w:t xml:space="preserve">Distance Education courses have equivalent quality, accountability and focus on student outcomes to face-to-face courses. </w:t>
      </w:r>
    </w:p>
    <w:p w:rsidR="007B0AFD" w:rsidRDefault="007B0AFD" w:rsidP="00DE3646">
      <w:pPr>
        <w:rPr>
          <w:rStyle w:val="normalchar"/>
          <w:rFonts w:eastAsia="Times New Roman"/>
          <w:bCs/>
          <w:color w:val="000000"/>
        </w:rPr>
      </w:pPr>
    </w:p>
    <w:p w:rsidR="007B0AFD" w:rsidRPr="00B925FA" w:rsidRDefault="007B0AFD" w:rsidP="00DE3646">
      <w:pPr>
        <w:rPr>
          <w:rStyle w:val="normalchar"/>
          <w:rFonts w:eastAsia="Times New Roman"/>
          <w:bCs/>
          <w:color w:val="000000"/>
        </w:rPr>
      </w:pPr>
      <w:r>
        <w:rPr>
          <w:rStyle w:val="normalchar"/>
          <w:rFonts w:eastAsia="Times New Roman"/>
          <w:bCs/>
          <w:color w:val="000000"/>
        </w:rPr>
        <w:t xml:space="preserve">Development, implementation and evaluation of Distance Education courses and all courses takes place within </w:t>
      </w:r>
      <w:r w:rsidRPr="00A045D5">
        <w:rPr>
          <w:rStyle w:val="normalchar"/>
          <w:rFonts w:eastAsia="Times New Roman"/>
          <w:bCs/>
          <w:color w:val="000000"/>
        </w:rPr>
        <w:t>College of the Sequoias</w:t>
      </w:r>
      <w:r>
        <w:rPr>
          <w:rStyle w:val="normalchar"/>
          <w:rFonts w:eastAsia="Times New Roman"/>
          <w:bCs/>
          <w:color w:val="000000"/>
        </w:rPr>
        <w:t xml:space="preserve"> Mission. Approval criteria for courses and programs must adhere </w:t>
      </w:r>
      <w:r w:rsidRPr="00B925FA">
        <w:rPr>
          <w:rStyle w:val="normalchar"/>
          <w:rFonts w:eastAsia="Times New Roman"/>
          <w:bCs/>
          <w:color w:val="000000"/>
        </w:rPr>
        <w:t xml:space="preserve">to Board Policy 4020 </w:t>
      </w:r>
      <w:hyperlink r:id="rId21" w:history="1">
        <w:r w:rsidR="003F24B7" w:rsidRPr="00B925FA">
          <w:rPr>
            <w:rStyle w:val="Hyperlink"/>
            <w:rFonts w:eastAsia="Times New Roman"/>
            <w:bCs/>
          </w:rPr>
          <w:t>[E1]</w:t>
        </w:r>
      </w:hyperlink>
      <w:r w:rsidR="009D2B86" w:rsidRPr="00B925FA">
        <w:rPr>
          <w:rStyle w:val="normalchar"/>
          <w:rFonts w:eastAsia="Times New Roman"/>
          <w:bCs/>
          <w:color w:val="000000"/>
        </w:rPr>
        <w:t xml:space="preserve"> </w:t>
      </w:r>
      <w:r w:rsidRPr="00B925FA">
        <w:rPr>
          <w:rStyle w:val="normalchar"/>
          <w:rFonts w:eastAsia="Times New Roman"/>
          <w:bCs/>
          <w:color w:val="000000"/>
        </w:rPr>
        <w:t xml:space="preserve">and includes appropriateness to the Mission, need, quality, feasibility, and compliance. </w:t>
      </w:r>
    </w:p>
    <w:p w:rsidR="007B0AFD" w:rsidRPr="00B925FA" w:rsidRDefault="007B0AFD" w:rsidP="00DE3646">
      <w:pPr>
        <w:rPr>
          <w:rStyle w:val="normalchar"/>
          <w:rFonts w:eastAsia="Times New Roman"/>
          <w:bCs/>
          <w:color w:val="000000"/>
        </w:rPr>
      </w:pPr>
    </w:p>
    <w:p w:rsidR="007B0AFD" w:rsidRPr="00B925FA" w:rsidRDefault="007B0AFD" w:rsidP="00DE3646">
      <w:pPr>
        <w:rPr>
          <w:rStyle w:val="normalchar"/>
          <w:rFonts w:eastAsia="Times New Roman"/>
          <w:bCs/>
          <w:color w:val="000000"/>
        </w:rPr>
      </w:pPr>
      <w:r w:rsidRPr="00B925FA">
        <w:rPr>
          <w:rStyle w:val="normalchar"/>
          <w:rFonts w:eastAsia="Times New Roman"/>
          <w:bCs/>
          <w:color w:val="000000"/>
        </w:rPr>
        <w:t xml:space="preserve">Distance Education courses are developed, implemented and evaluated in the same way as face-to-face courses. All courses follow the Board Policy 4020 </w:t>
      </w:r>
      <w:hyperlink r:id="rId22" w:history="1">
        <w:r w:rsidR="003F24B7" w:rsidRPr="00B925FA">
          <w:rPr>
            <w:rStyle w:val="Hyperlink"/>
            <w:rFonts w:eastAsia="Times New Roman"/>
            <w:bCs/>
          </w:rPr>
          <w:t>[E1]</w:t>
        </w:r>
      </w:hyperlink>
      <w:r w:rsidR="003F24B7" w:rsidRPr="00B925FA">
        <w:rPr>
          <w:rStyle w:val="normalchar"/>
          <w:rFonts w:eastAsia="Times New Roman"/>
          <w:bCs/>
          <w:color w:val="000000"/>
        </w:rPr>
        <w:t xml:space="preserve"> </w:t>
      </w:r>
      <w:r w:rsidRPr="00B925FA">
        <w:rPr>
          <w:rStyle w:val="normalchar"/>
          <w:rFonts w:eastAsia="Times New Roman"/>
          <w:bCs/>
          <w:color w:val="000000"/>
        </w:rPr>
        <w:t xml:space="preserve">and Administrative Procedure 4020 </w:t>
      </w:r>
      <w:hyperlink r:id="rId23" w:history="1">
        <w:r w:rsidR="003F24B7" w:rsidRPr="00B925FA">
          <w:rPr>
            <w:rStyle w:val="Hyperlink"/>
            <w:rFonts w:eastAsia="Times New Roman"/>
            <w:bCs/>
          </w:rPr>
          <w:t>[E2]</w:t>
        </w:r>
      </w:hyperlink>
      <w:r w:rsidR="003F24B7" w:rsidRPr="00B925FA">
        <w:rPr>
          <w:rStyle w:val="normalchar"/>
          <w:rFonts w:eastAsia="Times New Roman"/>
          <w:bCs/>
          <w:color w:val="000000"/>
        </w:rPr>
        <w:t xml:space="preserve"> </w:t>
      </w:r>
      <w:r w:rsidRPr="00B925FA">
        <w:rPr>
          <w:rStyle w:val="normalchar"/>
          <w:rFonts w:eastAsia="Times New Roman"/>
          <w:bCs/>
          <w:color w:val="000000"/>
        </w:rPr>
        <w:t>and 4022</w:t>
      </w:r>
      <w:r w:rsidR="003F24B7" w:rsidRPr="00B925FA">
        <w:rPr>
          <w:rStyle w:val="normalchar"/>
          <w:rFonts w:eastAsia="Times New Roman"/>
          <w:bCs/>
          <w:color w:val="000000"/>
        </w:rPr>
        <w:t xml:space="preserve"> </w:t>
      </w:r>
      <w:hyperlink r:id="rId24" w:history="1">
        <w:r w:rsidR="003F24B7" w:rsidRPr="00B925FA">
          <w:rPr>
            <w:rStyle w:val="Hyperlink"/>
            <w:rFonts w:eastAsia="Times New Roman"/>
            <w:bCs/>
          </w:rPr>
          <w:t>[E3]</w:t>
        </w:r>
      </w:hyperlink>
      <w:r w:rsidRPr="00B925FA">
        <w:rPr>
          <w:rStyle w:val="normalchar"/>
          <w:rFonts w:eastAsia="Times New Roman"/>
          <w:bCs/>
          <w:color w:val="000000"/>
        </w:rPr>
        <w:t xml:space="preserve"> on curriculum, course and program development. Courses are updated every five years (CTE every two years). Distance Education courses</w:t>
      </w:r>
      <w:r w:rsidR="00C3362D" w:rsidRPr="00B925FA">
        <w:rPr>
          <w:rStyle w:val="normalchar"/>
          <w:rFonts w:eastAsia="Times New Roman"/>
          <w:bCs/>
          <w:color w:val="000000"/>
        </w:rPr>
        <w:t>,</w:t>
      </w:r>
      <w:r w:rsidRPr="00B925FA">
        <w:rPr>
          <w:rStyle w:val="normalchar"/>
          <w:rFonts w:eastAsia="Times New Roman"/>
          <w:bCs/>
          <w:color w:val="000000"/>
        </w:rPr>
        <w:t xml:space="preserve"> and all courses</w:t>
      </w:r>
      <w:r w:rsidR="00C3362D" w:rsidRPr="00B925FA">
        <w:rPr>
          <w:rStyle w:val="normalchar"/>
          <w:rFonts w:eastAsia="Times New Roman"/>
          <w:bCs/>
          <w:color w:val="000000"/>
        </w:rPr>
        <w:t>,</w:t>
      </w:r>
      <w:r w:rsidRPr="00B925FA">
        <w:rPr>
          <w:rStyle w:val="normalchar"/>
          <w:rFonts w:eastAsia="Times New Roman"/>
          <w:bCs/>
          <w:color w:val="000000"/>
        </w:rPr>
        <w:t xml:space="preserve"> must be approved at the department and division level, by the Curriculum Committee, Academic Senate, Board of Trustees and submitted for approval to the Chancellor’s Office. </w:t>
      </w:r>
    </w:p>
    <w:p w:rsidR="007B0AFD" w:rsidRPr="00B925FA" w:rsidRDefault="007B0AFD" w:rsidP="00DE3646">
      <w:pPr>
        <w:rPr>
          <w:rStyle w:val="normalchar"/>
          <w:rFonts w:eastAsia="Times New Roman"/>
          <w:bCs/>
          <w:color w:val="000000"/>
        </w:rPr>
      </w:pPr>
    </w:p>
    <w:p w:rsidR="007B0AFD" w:rsidRPr="00B925FA" w:rsidRDefault="007B0AFD" w:rsidP="00DE3646">
      <w:pPr>
        <w:rPr>
          <w:rStyle w:val="normalchar"/>
          <w:rFonts w:eastAsia="Times New Roman"/>
          <w:bCs/>
          <w:color w:val="000000"/>
        </w:rPr>
      </w:pPr>
      <w:r w:rsidRPr="00B925FA">
        <w:rPr>
          <w:rStyle w:val="normalchar"/>
          <w:rFonts w:eastAsia="Times New Roman"/>
          <w:bCs/>
          <w:color w:val="000000"/>
        </w:rPr>
        <w:t>Distance Education courses</w:t>
      </w:r>
      <w:r w:rsidR="00C67FEE" w:rsidRPr="00B925FA">
        <w:rPr>
          <w:rStyle w:val="normalchar"/>
          <w:rFonts w:eastAsia="Times New Roman"/>
          <w:bCs/>
          <w:color w:val="000000"/>
        </w:rPr>
        <w:t>,</w:t>
      </w:r>
      <w:r w:rsidRPr="00B925FA">
        <w:rPr>
          <w:rStyle w:val="normalchar"/>
          <w:rFonts w:eastAsia="Times New Roman"/>
          <w:bCs/>
          <w:color w:val="000000"/>
        </w:rPr>
        <w:t xml:space="preserve"> and all courses</w:t>
      </w:r>
      <w:r w:rsidR="00C67FEE" w:rsidRPr="00B925FA">
        <w:rPr>
          <w:rStyle w:val="normalchar"/>
          <w:rFonts w:eastAsia="Times New Roman"/>
          <w:bCs/>
          <w:color w:val="000000"/>
        </w:rPr>
        <w:t>,</w:t>
      </w:r>
      <w:r w:rsidRPr="00B925FA">
        <w:rPr>
          <w:rStyle w:val="normalchar"/>
          <w:rFonts w:eastAsia="Times New Roman"/>
          <w:bCs/>
          <w:color w:val="000000"/>
        </w:rPr>
        <w:t xml:space="preserve"> have clearly defined and appropriate student learning outcomes. Student learning outcomes are reviewed and approved through the curriculum approval process. In addition, student learning outcomes assessments are evaluated and discussed in annual program reviews, including distance education. </w:t>
      </w:r>
    </w:p>
    <w:p w:rsidR="007B0AFD" w:rsidRPr="00B925FA" w:rsidRDefault="007B0AFD" w:rsidP="00DE3646">
      <w:pPr>
        <w:rPr>
          <w:rStyle w:val="normalchar"/>
          <w:rFonts w:eastAsia="Times New Roman"/>
          <w:bCs/>
          <w:color w:val="000000"/>
        </w:rPr>
      </w:pPr>
    </w:p>
    <w:p w:rsidR="007B0AFD" w:rsidRPr="00B925FA" w:rsidRDefault="007B0AFD" w:rsidP="00DE3646">
      <w:pPr>
        <w:rPr>
          <w:rStyle w:val="normalchar"/>
          <w:rFonts w:eastAsia="Times New Roman"/>
          <w:bCs/>
          <w:color w:val="000000"/>
        </w:rPr>
      </w:pPr>
      <w:r w:rsidRPr="00B925FA">
        <w:rPr>
          <w:rStyle w:val="normalchar"/>
          <w:rFonts w:eastAsia="Times New Roman"/>
          <w:bCs/>
          <w:color w:val="000000"/>
        </w:rPr>
        <w:t>The District provides the appropriate resources and structure to support outcomes and to demonstrate students achieve these outcomes through the three-year assessment cycle. Assessment is discussed on an annual basis through the program review process. Resources are allocated through the resource allocation process based on the annual program review as described in the COS Resource Allocation Manual</w:t>
      </w:r>
      <w:r w:rsidR="003F24B7" w:rsidRPr="00B925FA">
        <w:rPr>
          <w:rStyle w:val="normalchar"/>
          <w:rFonts w:eastAsia="Times New Roman"/>
          <w:bCs/>
          <w:color w:val="000000"/>
        </w:rPr>
        <w:t xml:space="preserve"> </w:t>
      </w:r>
      <w:hyperlink r:id="rId25" w:history="1">
        <w:r w:rsidR="003F24B7" w:rsidRPr="00B925FA">
          <w:rPr>
            <w:rStyle w:val="Hyperlink"/>
            <w:rFonts w:eastAsia="Times New Roman"/>
            <w:bCs/>
          </w:rPr>
          <w:t>[E4]</w:t>
        </w:r>
      </w:hyperlink>
      <w:r w:rsidRPr="00B925FA">
        <w:rPr>
          <w:rStyle w:val="normalchar"/>
          <w:rFonts w:eastAsia="Times New Roman"/>
          <w:bCs/>
          <w:color w:val="000000"/>
        </w:rPr>
        <w:t xml:space="preserve">. Distance education courses are included in the assessment cycle, program review and resource allocation process. </w:t>
      </w:r>
    </w:p>
    <w:p w:rsidR="007B0AFD" w:rsidRPr="00B925FA" w:rsidRDefault="007B0AFD" w:rsidP="00DE3646">
      <w:pPr>
        <w:rPr>
          <w:rStyle w:val="normalchar"/>
          <w:rFonts w:eastAsia="Times New Roman"/>
          <w:bCs/>
          <w:color w:val="000000"/>
        </w:rPr>
      </w:pPr>
    </w:p>
    <w:p w:rsidR="007B0AFD" w:rsidRDefault="007B0AFD" w:rsidP="00DE3646">
      <w:pPr>
        <w:rPr>
          <w:rStyle w:val="normalchar"/>
          <w:rFonts w:eastAsia="Times New Roman"/>
          <w:bCs/>
          <w:color w:val="000000"/>
        </w:rPr>
      </w:pPr>
      <w:r w:rsidRPr="00B925FA">
        <w:rPr>
          <w:rStyle w:val="normalchar"/>
          <w:rFonts w:eastAsia="Times New Roman"/>
          <w:bCs/>
          <w:color w:val="000000"/>
        </w:rPr>
        <w:t>College of the Sequoias submitted a Distance Education Substantive Change proposal in 2011 and 23 programs were approved for Distance Education delivery by the ACCJC. The District’s</w:t>
      </w:r>
      <w:r>
        <w:rPr>
          <w:rStyle w:val="normalchar"/>
          <w:rFonts w:eastAsia="Times New Roman"/>
          <w:bCs/>
          <w:color w:val="000000"/>
        </w:rPr>
        <w:t xml:space="preserve"> Curriculum Committee and Distance Education committee review all programs annually to determine which programs are close to meeting the 50% distance education metric. The District is submitting a substantive change prop</w:t>
      </w:r>
      <w:r w:rsidRPr="00943026">
        <w:rPr>
          <w:rStyle w:val="normalchar"/>
          <w:rFonts w:eastAsia="Times New Roman"/>
          <w:bCs/>
          <w:color w:val="000000"/>
        </w:rPr>
        <w:t>osal for</w:t>
      </w:r>
      <w:r w:rsidR="00943026" w:rsidRPr="00943026">
        <w:rPr>
          <w:rStyle w:val="normalchar"/>
          <w:rFonts w:eastAsia="Times New Roman"/>
          <w:bCs/>
          <w:color w:val="000000"/>
        </w:rPr>
        <w:t xml:space="preserve"> </w:t>
      </w:r>
      <w:r w:rsidR="0097103C">
        <w:rPr>
          <w:rStyle w:val="normalchar"/>
          <w:rFonts w:eastAsia="Times New Roman"/>
          <w:bCs/>
          <w:color w:val="000000"/>
        </w:rPr>
        <w:t>50</w:t>
      </w:r>
      <w:r w:rsidRPr="00943026">
        <w:rPr>
          <w:rStyle w:val="normalchar"/>
          <w:rFonts w:eastAsia="Times New Roman"/>
          <w:bCs/>
          <w:color w:val="000000"/>
        </w:rPr>
        <w:t xml:space="preserve"> programs</w:t>
      </w:r>
      <w:r w:rsidR="00943026" w:rsidRPr="00943026">
        <w:rPr>
          <w:rStyle w:val="normalchar"/>
          <w:rFonts w:eastAsia="Times New Roman"/>
          <w:bCs/>
          <w:color w:val="000000"/>
        </w:rPr>
        <w:t xml:space="preserve">. </w:t>
      </w:r>
      <w:r w:rsidRPr="00943026">
        <w:rPr>
          <w:rStyle w:val="normalchar"/>
          <w:rFonts w:eastAsia="Times New Roman"/>
          <w:bCs/>
          <w:color w:val="000000"/>
        </w:rPr>
        <w:t xml:space="preserve"> </w:t>
      </w:r>
    </w:p>
    <w:p w:rsidR="00943026" w:rsidRDefault="00943026" w:rsidP="00DE3646">
      <w:pPr>
        <w:rPr>
          <w:rStyle w:val="normalchar"/>
          <w:rFonts w:eastAsia="Times New Roman"/>
          <w:bCs/>
          <w:color w:val="000000"/>
        </w:rPr>
      </w:pPr>
    </w:p>
    <w:p w:rsidR="007B0AFD" w:rsidRDefault="007B0AFD" w:rsidP="00DE3646">
      <w:pPr>
        <w:rPr>
          <w:rStyle w:val="normalchar"/>
          <w:rFonts w:eastAsia="Times New Roman"/>
          <w:bCs/>
          <w:color w:val="000000"/>
        </w:rPr>
      </w:pPr>
      <w:r>
        <w:rPr>
          <w:rStyle w:val="normalchar"/>
          <w:rFonts w:eastAsia="Times New Roman"/>
          <w:bCs/>
          <w:color w:val="000000"/>
        </w:rPr>
        <w:t xml:space="preserve">The Distance Education Coordinator, Distance Education Committee, and the Curriculum Committee track all courses with distance education addendum approval and calculate the percentage of courses offered through distance education. Courses cannot be approved for distance education without approval of the Distance Education Coordinator </w:t>
      </w:r>
      <w:r w:rsidR="00C67FEE">
        <w:rPr>
          <w:rStyle w:val="normalchar"/>
          <w:rFonts w:eastAsia="Times New Roman"/>
          <w:bCs/>
          <w:color w:val="000000"/>
        </w:rPr>
        <w:t xml:space="preserve">who </w:t>
      </w:r>
      <w:r>
        <w:rPr>
          <w:rStyle w:val="normalchar"/>
          <w:rFonts w:eastAsia="Times New Roman"/>
          <w:bCs/>
          <w:color w:val="000000"/>
        </w:rPr>
        <w:t xml:space="preserve">verifies the calculations prior to approval. </w:t>
      </w:r>
    </w:p>
    <w:p w:rsidR="007B0AFD" w:rsidRDefault="007B0AFD" w:rsidP="00DE3646">
      <w:pPr>
        <w:rPr>
          <w:rStyle w:val="normalchar"/>
          <w:rFonts w:eastAsia="Times New Roman"/>
          <w:bCs/>
          <w:color w:val="000000"/>
        </w:rPr>
      </w:pPr>
    </w:p>
    <w:p w:rsidR="007B0AFD" w:rsidRPr="003001FC" w:rsidRDefault="007B0AFD" w:rsidP="00DE3646">
      <w:pPr>
        <w:rPr>
          <w:rStyle w:val="normalchar"/>
          <w:rFonts w:eastAsia="Times New Roman"/>
          <w:bCs/>
          <w:color w:val="000000"/>
        </w:rPr>
      </w:pPr>
      <w:r w:rsidRPr="003001FC">
        <w:rPr>
          <w:rStyle w:val="normalchar"/>
          <w:rFonts w:eastAsia="Times New Roman"/>
          <w:bCs/>
          <w:color w:val="000000"/>
        </w:rPr>
        <w:t>College of the Sequoias</w:t>
      </w:r>
      <w:r>
        <w:rPr>
          <w:rStyle w:val="normalchar"/>
          <w:rFonts w:eastAsia="Times New Roman"/>
          <w:bCs/>
          <w:color w:val="000000"/>
        </w:rPr>
        <w:t xml:space="preserve"> has processes in place to establish that the student who registers in distance education courses is the same person who participates, completes the course and receives the acad</w:t>
      </w:r>
      <w:r w:rsidRPr="00B925FA">
        <w:rPr>
          <w:rStyle w:val="normalchar"/>
          <w:rFonts w:eastAsia="Times New Roman"/>
          <w:bCs/>
          <w:color w:val="000000"/>
        </w:rPr>
        <w:t>emic credit. Administrative Procedure 4105</w:t>
      </w:r>
      <w:r w:rsidR="003F24B7" w:rsidRPr="00B925FA">
        <w:rPr>
          <w:rStyle w:val="normalchar"/>
          <w:rFonts w:eastAsia="Times New Roman"/>
          <w:bCs/>
          <w:color w:val="000000"/>
        </w:rPr>
        <w:t xml:space="preserve"> </w:t>
      </w:r>
      <w:hyperlink r:id="rId26" w:history="1">
        <w:r w:rsidR="003F24B7" w:rsidRPr="00B925FA">
          <w:rPr>
            <w:rStyle w:val="Hyperlink"/>
            <w:rFonts w:eastAsia="Times New Roman"/>
            <w:bCs/>
          </w:rPr>
          <w:t>[E11]</w:t>
        </w:r>
      </w:hyperlink>
      <w:r w:rsidR="00C940DC">
        <w:rPr>
          <w:rStyle w:val="normalchar"/>
          <w:rFonts w:eastAsia="Times New Roman"/>
          <w:bCs/>
          <w:color w:val="000000"/>
        </w:rPr>
        <w:t xml:space="preserve"> (Appendix C</w:t>
      </w:r>
      <w:r w:rsidR="00C3362D" w:rsidRPr="00B925FA">
        <w:rPr>
          <w:rStyle w:val="normalchar"/>
          <w:rFonts w:eastAsia="Times New Roman"/>
          <w:bCs/>
          <w:color w:val="000000"/>
        </w:rPr>
        <w:t>)</w:t>
      </w:r>
      <w:r w:rsidRPr="00B925FA">
        <w:rPr>
          <w:rStyle w:val="normalchar"/>
          <w:rFonts w:eastAsia="Times New Roman"/>
          <w:bCs/>
          <w:color w:val="000000"/>
        </w:rPr>
        <w:t xml:space="preserve"> establishes the procedures for the student authentication process. The District uses secure credentialing/login and password with applicable course management systems for student authentication via Blackboard. Blackboard secures credentialing/login and password using the Banner ID and randomly generated password retrieved from Banner. In addition, photo ID authentication is used at hybrid sessions in order to receive passwords for other course management systems. Students are notified of protection of student privacy at registration and</w:t>
      </w:r>
      <w:r w:rsidR="00C67FEE" w:rsidRPr="00B925FA">
        <w:rPr>
          <w:rStyle w:val="normalchar"/>
          <w:rFonts w:eastAsia="Times New Roman"/>
          <w:bCs/>
          <w:color w:val="000000"/>
        </w:rPr>
        <w:t xml:space="preserve"> policies are published in the General C</w:t>
      </w:r>
      <w:r w:rsidRPr="00B925FA">
        <w:rPr>
          <w:rStyle w:val="normalchar"/>
          <w:rFonts w:eastAsia="Times New Roman"/>
          <w:bCs/>
          <w:color w:val="000000"/>
        </w:rPr>
        <w:t>atalog</w:t>
      </w:r>
      <w:r w:rsidR="003F24B7" w:rsidRPr="00B925FA">
        <w:rPr>
          <w:rStyle w:val="normalchar"/>
          <w:rFonts w:eastAsia="Times New Roman"/>
          <w:bCs/>
          <w:color w:val="000000"/>
        </w:rPr>
        <w:t xml:space="preserve"> </w:t>
      </w:r>
      <w:hyperlink r:id="rId27" w:history="1">
        <w:r w:rsidR="003F24B7" w:rsidRPr="00B925FA">
          <w:rPr>
            <w:rStyle w:val="Hyperlink"/>
            <w:rFonts w:eastAsia="Times New Roman"/>
            <w:bCs/>
          </w:rPr>
          <w:t>[E12]</w:t>
        </w:r>
      </w:hyperlink>
      <w:r w:rsidRPr="00B925FA">
        <w:rPr>
          <w:rStyle w:val="normalchar"/>
          <w:rFonts w:eastAsia="Times New Roman"/>
          <w:bCs/>
          <w:color w:val="000000"/>
        </w:rPr>
        <w:t>.</w:t>
      </w:r>
      <w:r>
        <w:rPr>
          <w:rStyle w:val="normalchar"/>
          <w:rFonts w:eastAsia="Times New Roman"/>
          <w:bCs/>
          <w:color w:val="000000"/>
        </w:rPr>
        <w:t xml:space="preserve"> </w:t>
      </w:r>
    </w:p>
    <w:p w:rsidR="007B0AFD" w:rsidRPr="00AC43C3" w:rsidRDefault="007B0AFD" w:rsidP="00AC43C3"/>
    <w:p w:rsidR="005F4D56" w:rsidRPr="00A237F0" w:rsidRDefault="007B0AFD" w:rsidP="0007168F">
      <w:pPr>
        <w:pStyle w:val="Heading1"/>
        <w:ind w:left="0"/>
      </w:pPr>
      <w:r w:rsidRPr="00A237F0">
        <w:t xml:space="preserve">C. A description of the planning process which led to the request for the change </w:t>
      </w:r>
      <w:bookmarkEnd w:id="8"/>
      <w:bookmarkEnd w:id="9"/>
      <w:bookmarkEnd w:id="10"/>
    </w:p>
    <w:p w:rsidR="0041581B" w:rsidRDefault="005F4D56" w:rsidP="00DE3646">
      <w:r w:rsidRPr="00E709D5">
        <w:t>This Substantive Change proposal supports the College of the Sequoias Model for Integrated Planning and depicts how the components of planning link to one another in a cycle of evaluation, development of goals and objectives, resource allocation, plan implementation, and reevaluation</w:t>
      </w:r>
      <w:r w:rsidR="00E709D5" w:rsidRPr="00E709D5">
        <w:t>.</w:t>
      </w:r>
      <w:r w:rsidRPr="00E709D5">
        <w:t xml:space="preserve"> The District demonstrates institutional effectiveness and practices a cycle of continuous quality improvement through the systematic and routine implementation of specific planning processes. Following the graphic</w:t>
      </w:r>
      <w:r w:rsidR="0051669A">
        <w:t xml:space="preserve"> (below)</w:t>
      </w:r>
      <w:r w:rsidRPr="00E709D5">
        <w:t xml:space="preserve"> is a narrative explanation of the planning processes summarized in the graphic t</w:t>
      </w:r>
      <w:r w:rsidR="00C67FEE">
        <w:t>hat starts with the District’s M</w:t>
      </w:r>
      <w:r w:rsidRPr="00E709D5">
        <w:t xml:space="preserve">ission.  </w:t>
      </w:r>
    </w:p>
    <w:p w:rsidR="005F4D56" w:rsidRPr="00F72E6B" w:rsidRDefault="0041581B" w:rsidP="007A1621">
      <w:pPr>
        <w:pStyle w:val="Heading2"/>
      </w:pPr>
      <w:r w:rsidRPr="00F72E6B">
        <w:t>C.1 Evidence of the change’s relationship to planning, evaluation, and stated mission</w:t>
      </w:r>
    </w:p>
    <w:p w:rsidR="005F4D56" w:rsidRPr="00E709D5" w:rsidRDefault="005F4D56" w:rsidP="00DE3646">
      <w:r w:rsidRPr="00E709D5">
        <w:t xml:space="preserve">As shown in the graphic, the analysis of data is central to the College of the Sequoias Model for Integrated Planning and serves as an important tool in each of the District’s planning processes.  </w:t>
      </w:r>
    </w:p>
    <w:p w:rsidR="005F4D56" w:rsidRPr="00E709D5" w:rsidRDefault="005F4D56" w:rsidP="00407FB9">
      <w:pPr>
        <w:autoSpaceDE w:val="0"/>
        <w:autoSpaceDN w:val="0"/>
        <w:adjustRightInd w:val="0"/>
        <w:jc w:val="center"/>
      </w:pPr>
    </w:p>
    <w:p w:rsidR="005F4D56" w:rsidRPr="00E709D5" w:rsidRDefault="005F4D56" w:rsidP="00D45884">
      <w:pPr>
        <w:autoSpaceDE w:val="0"/>
        <w:autoSpaceDN w:val="0"/>
        <w:adjustRightInd w:val="0"/>
      </w:pPr>
    </w:p>
    <w:p w:rsidR="005F4D56" w:rsidRPr="0041581B" w:rsidRDefault="000E737B" w:rsidP="000E737B">
      <w:pPr>
        <w:autoSpaceDE w:val="0"/>
        <w:autoSpaceDN w:val="0"/>
        <w:adjustRightInd w:val="0"/>
        <w:jc w:val="center"/>
        <w:rPr>
          <w:b/>
        </w:rPr>
      </w:pPr>
      <w:r>
        <w:rPr>
          <w:b/>
          <w:noProof/>
        </w:rPr>
        <w:drawing>
          <wp:inline distT="0" distB="0" distL="0" distR="0" wp14:anchorId="725C65DA" wp14:editId="5DBC4970">
            <wp:extent cx="2409825" cy="3124200"/>
            <wp:effectExtent l="0" t="0" r="9525" b="0"/>
            <wp:docPr id="1" name="Picture 1" descr="C:\Users\khantees\Pictures\IP%20Model%20v3%204FC%20lt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antees\Pictures\IP%20Model%20v3%204FC%20ltr(5).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09825" cy="3124200"/>
                    </a:xfrm>
                    <a:prstGeom prst="rect">
                      <a:avLst/>
                    </a:prstGeom>
                    <a:noFill/>
                    <a:ln>
                      <a:noFill/>
                    </a:ln>
                  </pic:spPr>
                </pic:pic>
              </a:graphicData>
            </a:graphic>
          </wp:inline>
        </w:drawing>
      </w:r>
    </w:p>
    <w:p w:rsidR="0041581B" w:rsidRPr="00E709D5" w:rsidRDefault="0041581B" w:rsidP="00D45884">
      <w:pPr>
        <w:autoSpaceDE w:val="0"/>
        <w:autoSpaceDN w:val="0"/>
        <w:adjustRightInd w:val="0"/>
      </w:pPr>
    </w:p>
    <w:p w:rsidR="0041581B" w:rsidRDefault="00FE57C8" w:rsidP="00DE3646">
      <w:r w:rsidRPr="00E709D5">
        <w:t xml:space="preserve">Institutional Program Review captures unit-level planning for instructional, student service, and administrative units. These Institutional Program Reviews describe how each unit will contribute to the achievement of the District Objectives and includes an analysis of unit-specific data, the identification of strengths and weaknesses, a report on prior year Actions, a link to the assessment of student learning, the development of Actions for the coming year, and the identification of resources, if any, that are needed to support the initiatives. If a District Objective or Action requires funding, the responsible party for that Action includes the funding request through program review and/or through a process that connects to the Strategic Plan. Unit program reviews are completed annually.  </w:t>
      </w:r>
    </w:p>
    <w:p w:rsidR="00C3362D" w:rsidRDefault="00C3362D" w:rsidP="00DE3646"/>
    <w:p w:rsidR="008516EC" w:rsidRPr="00B925FA" w:rsidRDefault="008516EC" w:rsidP="00DE3646">
      <w:r w:rsidRPr="00B925FA">
        <w:t xml:space="preserve">The Distance Education Committee at COS (DECOS) is a standing committee of the Academic Senate and plays a central role in the decision-making processes at the District. DECOS developed a Distance Education Plan </w:t>
      </w:r>
      <w:hyperlink r:id="rId29" w:history="1">
        <w:r w:rsidR="003F24B7" w:rsidRPr="00B925FA">
          <w:rPr>
            <w:rStyle w:val="Hyperlink"/>
          </w:rPr>
          <w:t>[E10]</w:t>
        </w:r>
      </w:hyperlink>
      <w:r w:rsidR="003F24B7" w:rsidRPr="00B925FA">
        <w:t xml:space="preserve"> </w:t>
      </w:r>
      <w:r w:rsidRPr="00B925FA">
        <w:t xml:space="preserve">that includes connection to the mission, planning and assessment. The plan is being vetted through the participatory governance process. </w:t>
      </w:r>
    </w:p>
    <w:p w:rsidR="00DE3646" w:rsidRPr="00B925FA" w:rsidRDefault="00DE3646" w:rsidP="00DE3646"/>
    <w:p w:rsidR="008516EC" w:rsidRDefault="008516EC" w:rsidP="00DE3646">
      <w:pPr>
        <w:rPr>
          <w:b/>
          <w:bCs/>
        </w:rPr>
      </w:pPr>
      <w:r w:rsidRPr="00B925FA">
        <w:t>The mission of DECOS is to extend educational opportunities to a diverse population who prefer or have need of alternative methods of delivery. These approaches to in</w:t>
      </w:r>
      <w:r w:rsidRPr="008516EC">
        <w:t xml:space="preserve">struction outside the traditional classroom setting provide greater opportunities for students to obtain the education they need to achieve their goals, while continuing with demanding personal and employment schedules. </w:t>
      </w:r>
    </w:p>
    <w:p w:rsidR="0041581B" w:rsidRPr="0041581B" w:rsidRDefault="0041581B" w:rsidP="007A1621">
      <w:pPr>
        <w:pStyle w:val="Heading2"/>
      </w:pPr>
      <w:r w:rsidRPr="0041581B">
        <w:t xml:space="preserve">C.2 Assessment of needs and resources </w:t>
      </w:r>
    </w:p>
    <w:p w:rsidR="0041581B" w:rsidRDefault="00FE57C8" w:rsidP="00DE3646">
      <w:r w:rsidRPr="00E709D5">
        <w:t xml:space="preserve">Resource Allocation follows the development of the short-term plans. This process ensures that Actions identified in the Strategic Plan and Institutional Program Reviews are funded to the extent possible. </w:t>
      </w:r>
      <w:r w:rsidR="00C67FEE">
        <w:t>Resources for Distance Education courses</w:t>
      </w:r>
      <w:r w:rsidR="00C3362D">
        <w:t>,</w:t>
      </w:r>
      <w:r w:rsidR="00C67FEE">
        <w:t xml:space="preserve"> and all courses</w:t>
      </w:r>
      <w:r w:rsidR="00C3362D">
        <w:t>,</w:t>
      </w:r>
      <w:r w:rsidR="00C67FEE">
        <w:t xml:space="preserve"> are</w:t>
      </w:r>
      <w:r w:rsidRPr="00E709D5">
        <w:t xml:space="preserve"> allocated through the planning process. </w:t>
      </w:r>
    </w:p>
    <w:p w:rsidR="00C3362D" w:rsidRDefault="00C3362D" w:rsidP="00DE3646"/>
    <w:p w:rsidR="00FE57C8" w:rsidRDefault="00FE57C8" w:rsidP="00DE3646">
      <w:r w:rsidRPr="00E709D5">
        <w:t>Outcome Assessments occur annually through the documentation and analysis of progress made toward achieving the District Goals.   For both certificate and degree programs, faculty participate through the formal Student Learning Outcomes assessments that all District faculty are required to do for continuous quality improvement. These Outcome Assessments</w:t>
      </w:r>
      <w:r w:rsidR="007B0AFD">
        <w:t>, which include distance education courses and programs,</w:t>
      </w:r>
      <w:r w:rsidRPr="00E709D5">
        <w:t xml:space="preserve"> are consolidated and documented in the College of the Sequoias Annual Report on the Master Plan. The annual report summarizes the current year’s achievements, analyzes progress toward achievement of the District Goals, and directs the District’s Actions in the coming year. </w:t>
      </w:r>
    </w:p>
    <w:p w:rsidR="00DE3646" w:rsidRPr="00E709D5" w:rsidRDefault="00DE3646" w:rsidP="00DE3646"/>
    <w:p w:rsidR="00D45884" w:rsidRPr="00E709D5" w:rsidRDefault="00D45884" w:rsidP="00DE3646">
      <w:r w:rsidRPr="00E709D5">
        <w:t>The decision to offer courses at a distance are made at</w:t>
      </w:r>
      <w:r w:rsidR="00F30253" w:rsidRPr="00E709D5">
        <w:t xml:space="preserve"> </w:t>
      </w:r>
      <w:r w:rsidRPr="00E709D5">
        <w:t>the division level including the identification of appropriate modalities of delivery and suitability</w:t>
      </w:r>
      <w:r w:rsidR="00F30253" w:rsidRPr="00E709D5">
        <w:t xml:space="preserve"> </w:t>
      </w:r>
      <w:r w:rsidRPr="00E709D5">
        <w:t>for distance education courses for each individual certificate and degree. The D</w:t>
      </w:r>
      <w:r w:rsidR="00F30253" w:rsidRPr="00E709D5">
        <w:t xml:space="preserve">istance </w:t>
      </w:r>
      <w:r w:rsidRPr="00E709D5">
        <w:t>E</w:t>
      </w:r>
      <w:r w:rsidR="00F30253" w:rsidRPr="00E709D5">
        <w:t xml:space="preserve">ducation </w:t>
      </w:r>
      <w:r w:rsidRPr="00E709D5">
        <w:t>C</w:t>
      </w:r>
      <w:r w:rsidR="00F30253" w:rsidRPr="00E709D5">
        <w:t>oordinator</w:t>
      </w:r>
      <w:r w:rsidRPr="00E709D5">
        <w:t xml:space="preserve"> is available</w:t>
      </w:r>
      <w:r w:rsidR="00F30253" w:rsidRPr="00E709D5">
        <w:t xml:space="preserve"> </w:t>
      </w:r>
      <w:r w:rsidRPr="00E709D5">
        <w:t>for consultation to assist in th</w:t>
      </w:r>
      <w:r w:rsidR="007B0AFD">
        <w:t>ese types of decisions. In the program r</w:t>
      </w:r>
      <w:r w:rsidRPr="00E709D5">
        <w:t>eview process, all divisions</w:t>
      </w:r>
      <w:r w:rsidR="00F30253" w:rsidRPr="00E709D5">
        <w:t xml:space="preserve"> </w:t>
      </w:r>
      <w:r w:rsidRPr="00E709D5">
        <w:t>are required to examine success and retention data for distance education sections and compare</w:t>
      </w:r>
      <w:r w:rsidR="00F30253" w:rsidRPr="00E709D5">
        <w:t xml:space="preserve"> </w:t>
      </w:r>
      <w:r w:rsidRPr="00E709D5">
        <w:t>to non-distance sections of the same course. Additionally, all divisions engage in the process of</w:t>
      </w:r>
      <w:r w:rsidR="00F30253" w:rsidRPr="00E709D5">
        <w:t xml:space="preserve"> developing and assessing </w:t>
      </w:r>
      <w:r w:rsidRPr="00E709D5">
        <w:t>course outcomes to inform instructional decisions.</w:t>
      </w:r>
      <w:r w:rsidR="00F30253" w:rsidRPr="00E709D5">
        <w:t xml:space="preserve"> </w:t>
      </w:r>
    </w:p>
    <w:p w:rsidR="004E1FD6" w:rsidRPr="00E709D5" w:rsidRDefault="004E1FD6" w:rsidP="00DE3646">
      <w:pPr>
        <w:rPr>
          <w:rStyle w:val="normalchar"/>
          <w:rFonts w:eastAsia="Times New Roman"/>
          <w:b/>
          <w:bCs/>
          <w:color w:val="000000"/>
          <w:u w:val="single"/>
        </w:rPr>
      </w:pPr>
    </w:p>
    <w:p w:rsidR="0041581B" w:rsidRDefault="00DA1804" w:rsidP="00DE3646">
      <w:pPr>
        <w:rPr>
          <w:rStyle w:val="normalchar"/>
          <w:rFonts w:eastAsia="Times New Roman"/>
          <w:bCs/>
          <w:color w:val="000000"/>
        </w:rPr>
      </w:pPr>
      <w:r w:rsidRPr="00E709D5">
        <w:rPr>
          <w:rStyle w:val="normalchar"/>
          <w:rFonts w:eastAsia="Times New Roman"/>
          <w:bCs/>
          <w:color w:val="000000"/>
        </w:rPr>
        <w:t>All distance education courses receive separate Distance Education Coordinator and Cur</w:t>
      </w:r>
      <w:r w:rsidR="009E429A" w:rsidRPr="00E709D5">
        <w:rPr>
          <w:rStyle w:val="normalchar"/>
          <w:rFonts w:eastAsia="Times New Roman"/>
          <w:bCs/>
          <w:color w:val="000000"/>
        </w:rPr>
        <w:t xml:space="preserve">riculum Committee approval for distance education delivery. The </w:t>
      </w:r>
      <w:r w:rsidR="007B0AFD">
        <w:rPr>
          <w:rStyle w:val="normalchar"/>
          <w:rFonts w:eastAsia="Times New Roman"/>
          <w:bCs/>
          <w:color w:val="000000"/>
        </w:rPr>
        <w:t>coordinator</w:t>
      </w:r>
      <w:r w:rsidR="009E429A" w:rsidRPr="00E709D5">
        <w:rPr>
          <w:rStyle w:val="normalchar"/>
          <w:rFonts w:eastAsia="Times New Roman"/>
          <w:bCs/>
          <w:color w:val="000000"/>
        </w:rPr>
        <w:t xml:space="preserve"> </w:t>
      </w:r>
      <w:r w:rsidRPr="00E709D5">
        <w:rPr>
          <w:rStyle w:val="normalchar"/>
          <w:rFonts w:eastAsia="Times New Roman"/>
          <w:bCs/>
          <w:color w:val="000000"/>
        </w:rPr>
        <w:t>and the Curriculum Committee must approve a Distance Learning Addendum that addresses regular and effective contact, ho</w:t>
      </w:r>
      <w:r w:rsidR="00C67FEE">
        <w:rPr>
          <w:rStyle w:val="normalchar"/>
          <w:rFonts w:eastAsia="Times New Roman"/>
          <w:bCs/>
          <w:color w:val="000000"/>
        </w:rPr>
        <w:t>w a course</w:t>
      </w:r>
      <w:r w:rsidR="007B0AFD">
        <w:rPr>
          <w:rStyle w:val="normalchar"/>
          <w:rFonts w:eastAsia="Times New Roman"/>
          <w:bCs/>
          <w:color w:val="000000"/>
        </w:rPr>
        <w:t xml:space="preserve"> promotes the District Mis</w:t>
      </w:r>
      <w:r w:rsidRPr="00E709D5">
        <w:rPr>
          <w:rStyle w:val="normalchar"/>
          <w:rFonts w:eastAsia="Times New Roman"/>
          <w:bCs/>
          <w:color w:val="000000"/>
        </w:rPr>
        <w:t xml:space="preserve">sion, </w:t>
      </w:r>
      <w:r w:rsidR="00C2781E" w:rsidRPr="00E709D5">
        <w:rPr>
          <w:rStyle w:val="normalchar"/>
          <w:rFonts w:eastAsia="Times New Roman"/>
          <w:bCs/>
          <w:color w:val="000000"/>
        </w:rPr>
        <w:t xml:space="preserve">and </w:t>
      </w:r>
      <w:r w:rsidRPr="00E709D5">
        <w:rPr>
          <w:rStyle w:val="normalchar"/>
          <w:rFonts w:eastAsia="Times New Roman"/>
          <w:bCs/>
          <w:color w:val="000000"/>
        </w:rPr>
        <w:t xml:space="preserve">adaptations of delivery for the online environment. Once passed by the </w:t>
      </w:r>
      <w:r w:rsidR="0041581B">
        <w:rPr>
          <w:rStyle w:val="normalchar"/>
          <w:rFonts w:eastAsia="Times New Roman"/>
          <w:bCs/>
          <w:color w:val="000000"/>
        </w:rPr>
        <w:t>coordinator</w:t>
      </w:r>
      <w:r w:rsidRPr="00E709D5">
        <w:rPr>
          <w:rStyle w:val="normalchar"/>
          <w:rFonts w:eastAsia="Times New Roman"/>
          <w:bCs/>
          <w:color w:val="000000"/>
        </w:rPr>
        <w:t xml:space="preserve"> and Curriculum Committee, all curriculum </w:t>
      </w:r>
      <w:r w:rsidR="00DE315B" w:rsidRPr="00E709D5">
        <w:rPr>
          <w:rStyle w:val="normalchar"/>
          <w:rFonts w:eastAsia="Times New Roman"/>
          <w:bCs/>
          <w:color w:val="000000"/>
        </w:rPr>
        <w:t xml:space="preserve">proposals </w:t>
      </w:r>
      <w:r w:rsidR="00DE315B">
        <w:rPr>
          <w:rStyle w:val="normalchar"/>
          <w:rFonts w:eastAsia="Times New Roman"/>
          <w:bCs/>
          <w:color w:val="000000"/>
        </w:rPr>
        <w:t>must</w:t>
      </w:r>
      <w:r w:rsidR="0041581B">
        <w:rPr>
          <w:rStyle w:val="normalchar"/>
          <w:rFonts w:eastAsia="Times New Roman"/>
          <w:bCs/>
          <w:color w:val="000000"/>
        </w:rPr>
        <w:t xml:space="preserve"> be approved by the Academic Senate and Vice P</w:t>
      </w:r>
      <w:r w:rsidRPr="00E709D5">
        <w:rPr>
          <w:rStyle w:val="normalchar"/>
          <w:rFonts w:eastAsia="Times New Roman"/>
          <w:bCs/>
          <w:color w:val="000000"/>
        </w:rPr>
        <w:t>r</w:t>
      </w:r>
      <w:r w:rsidR="0041581B">
        <w:rPr>
          <w:rStyle w:val="normalchar"/>
          <w:rFonts w:eastAsia="Times New Roman"/>
          <w:bCs/>
          <w:color w:val="000000"/>
        </w:rPr>
        <w:t>esident of Academic Services and r</w:t>
      </w:r>
      <w:r w:rsidRPr="00E709D5">
        <w:rPr>
          <w:rStyle w:val="normalchar"/>
          <w:rFonts w:eastAsia="Times New Roman"/>
          <w:bCs/>
          <w:color w:val="000000"/>
        </w:rPr>
        <w:t>equire subsequent Board of Trustees approval.</w:t>
      </w:r>
    </w:p>
    <w:p w:rsidR="00235D93" w:rsidRPr="00DE315B" w:rsidRDefault="0041581B" w:rsidP="007A1621">
      <w:pPr>
        <w:pStyle w:val="Heading2"/>
        <w:rPr>
          <w:rStyle w:val="normalchar"/>
        </w:rPr>
      </w:pPr>
      <w:r w:rsidRPr="00C05EC5">
        <w:rPr>
          <w:rStyle w:val="normalchar"/>
        </w:rPr>
        <w:t>C.3 Anticipated effect of the proposed change on the institution</w:t>
      </w:r>
    </w:p>
    <w:p w:rsidR="00235D93" w:rsidRDefault="00235D93" w:rsidP="00DE3646">
      <w:pPr>
        <w:rPr>
          <w:rStyle w:val="normalchar"/>
          <w:rFonts w:eastAsia="Times New Roman"/>
          <w:bCs/>
          <w:color w:val="000000"/>
        </w:rPr>
      </w:pPr>
      <w:r w:rsidRPr="00235D93">
        <w:rPr>
          <w:rStyle w:val="normalchar"/>
          <w:rFonts w:eastAsia="Times New Roman"/>
          <w:bCs/>
          <w:color w:val="000000"/>
        </w:rPr>
        <w:t xml:space="preserve">Distance education has been offered at COS since 1995. </w:t>
      </w:r>
      <w:r>
        <w:rPr>
          <w:rStyle w:val="normalchar"/>
          <w:rFonts w:eastAsia="Times New Roman"/>
          <w:bCs/>
          <w:color w:val="000000"/>
        </w:rPr>
        <w:t xml:space="preserve">The courses in each of the programs have added a distance education addendum but not all have been offered online to date. It is expected that addition of online courses will increase enrollment for the District and provide access for students who would otherwise be challenged to attend one of the three campuses. The District does not have any programs that are offered solely online and most online sections are limited to 20% of total offerings. </w:t>
      </w:r>
      <w:r w:rsidR="00C67FEE">
        <w:rPr>
          <w:rStyle w:val="normalchar"/>
          <w:rFonts w:eastAsia="Times New Roman"/>
          <w:bCs/>
          <w:color w:val="000000"/>
        </w:rPr>
        <w:t xml:space="preserve">The District expects improvement in completion rates through offering of the distance education courses as students will have increased access to high demand classes. </w:t>
      </w:r>
    </w:p>
    <w:p w:rsidR="006411A0" w:rsidRPr="00DE315B" w:rsidRDefault="00235D93" w:rsidP="007A1621">
      <w:pPr>
        <w:pStyle w:val="Heading2"/>
        <w:rPr>
          <w:rStyle w:val="normalchar"/>
        </w:rPr>
      </w:pPr>
      <w:r w:rsidRPr="00C05EC5">
        <w:rPr>
          <w:rStyle w:val="normalchar"/>
        </w:rPr>
        <w:t>C.4 A clear statement of the intended benefits that will result from the change</w:t>
      </w:r>
    </w:p>
    <w:p w:rsidR="006411A0" w:rsidRPr="006411A0" w:rsidRDefault="006411A0" w:rsidP="00DE3646">
      <w:pPr>
        <w:rPr>
          <w:rStyle w:val="normalchar"/>
          <w:rFonts w:eastAsia="Times New Roman"/>
          <w:bCs/>
          <w:color w:val="000000"/>
        </w:rPr>
      </w:pPr>
      <w:r w:rsidRPr="00E709D5">
        <w:rPr>
          <w:rStyle w:val="normalchar"/>
          <w:rFonts w:eastAsia="Times New Roman"/>
          <w:bCs/>
          <w:color w:val="000000"/>
        </w:rPr>
        <w:t>The District is responding to a need to provide a delivery option for our diverse student body. The people of Kings and Tulare counties are underserved in easy access to higher education compared to most of Califor</w:t>
      </w:r>
      <w:r>
        <w:rPr>
          <w:rStyle w:val="normalchar"/>
          <w:rFonts w:eastAsia="Times New Roman"/>
          <w:bCs/>
          <w:color w:val="000000"/>
        </w:rPr>
        <w:t>nia’s population. The District M</w:t>
      </w:r>
      <w:r w:rsidRPr="00E709D5">
        <w:rPr>
          <w:rStyle w:val="normalchar"/>
          <w:rFonts w:eastAsia="Times New Roman"/>
          <w:bCs/>
          <w:color w:val="000000"/>
        </w:rPr>
        <w:t>ission includes the goal “to help our diverse student population achieve their transfer and, or occupational objectives and to advance the economic growth and global competitiveness of business and industry within our region.” As our distance education enrollment growth (from approximately 78 online/hybrid enrollments in Fall 2007 to approximately 2700 enrollments in Fall 2014) suggests, distance education, especially in the form of online or hybrid classes, provides critical access to college classes for those living in the COS district which encompasses an immense geographic range with widely scattered communities from the Giant Forest in the Sequoia National Park, to Alpaugh and Sultana in the San Joaquin Valley. Many of our online students select online classes due to challenges with reliable regional transportation, family, and work obligations that make it difficult to attend classes on campus at</w:t>
      </w:r>
      <w:r>
        <w:rPr>
          <w:rStyle w:val="normalchar"/>
          <w:rFonts w:eastAsia="Times New Roman"/>
          <w:bCs/>
          <w:color w:val="000000"/>
        </w:rPr>
        <w:t xml:space="preserve"> particular times of the day. Distance Education</w:t>
      </w:r>
      <w:r w:rsidRPr="00E709D5">
        <w:rPr>
          <w:rStyle w:val="normalchar"/>
          <w:rFonts w:eastAsia="Times New Roman"/>
          <w:bCs/>
          <w:color w:val="000000"/>
        </w:rPr>
        <w:t xml:space="preserve"> programs are intended to supplement, rather than supplant, traditional delivery of our educational programs. </w:t>
      </w:r>
    </w:p>
    <w:p w:rsidR="000C7FAC" w:rsidRPr="00E709D5" w:rsidRDefault="00235D93" w:rsidP="00235D93">
      <w:pPr>
        <w:pStyle w:val="NoSpacing"/>
        <w:tabs>
          <w:tab w:val="left" w:pos="5664"/>
        </w:tabs>
        <w:rPr>
          <w:rStyle w:val="normalchar"/>
          <w:rFonts w:ascii="Times New Roman" w:eastAsia="Times New Roman" w:hAnsi="Times New Roman" w:cs="Times New Roman"/>
          <w:bCs/>
          <w:color w:val="000000"/>
          <w:sz w:val="24"/>
          <w:szCs w:val="24"/>
        </w:rPr>
      </w:pPr>
      <w:r>
        <w:rPr>
          <w:rStyle w:val="normalchar"/>
          <w:rFonts w:ascii="Times New Roman" w:eastAsia="Times New Roman" w:hAnsi="Times New Roman" w:cs="Times New Roman"/>
          <w:bCs/>
          <w:color w:val="000000"/>
          <w:sz w:val="24"/>
          <w:szCs w:val="24"/>
        </w:rPr>
        <w:tab/>
      </w:r>
    </w:p>
    <w:p w:rsidR="00D260B6" w:rsidRPr="00A237F0" w:rsidRDefault="0041581B" w:rsidP="005D5F74">
      <w:pPr>
        <w:pStyle w:val="Heading1"/>
        <w:ind w:left="0"/>
      </w:pPr>
      <w:bookmarkStart w:id="11" w:name="_Toc400527318"/>
      <w:bookmarkStart w:id="12" w:name="_Toc400549855"/>
      <w:bookmarkStart w:id="13" w:name="_Toc400706905"/>
      <w:r w:rsidRPr="00A237F0">
        <w:t xml:space="preserve">D. </w:t>
      </w:r>
      <w:r w:rsidR="005F4D56" w:rsidRPr="00A237F0">
        <w:t>Evidence of Human, Administrative, Financial, and Physical Resources</w:t>
      </w:r>
      <w:bookmarkEnd w:id="11"/>
      <w:bookmarkEnd w:id="12"/>
      <w:bookmarkEnd w:id="13"/>
      <w:r w:rsidR="005F4D56" w:rsidRPr="00A237F0">
        <w:t xml:space="preserve"> </w:t>
      </w:r>
      <w:bookmarkStart w:id="14" w:name="_Toc400527319"/>
      <w:bookmarkStart w:id="15" w:name="_Toc400549856"/>
      <w:bookmarkStart w:id="16" w:name="_Toc400706906"/>
      <w:r w:rsidR="005F4D56" w:rsidRPr="00A237F0">
        <w:t>Support for the Proposed Change</w:t>
      </w:r>
      <w:bookmarkEnd w:id="14"/>
      <w:bookmarkEnd w:id="15"/>
      <w:bookmarkEnd w:id="16"/>
    </w:p>
    <w:p w:rsidR="00D260B6" w:rsidRPr="00C05EC5" w:rsidRDefault="00D260B6" w:rsidP="007A1621">
      <w:pPr>
        <w:pStyle w:val="Heading2"/>
      </w:pPr>
      <w:r>
        <w:t>D.1 Adequate and accessible student support services</w:t>
      </w:r>
    </w:p>
    <w:p w:rsidR="00D260B6" w:rsidRPr="00E709D5" w:rsidRDefault="00D260B6" w:rsidP="00DE3646">
      <w:r w:rsidRPr="00E709D5">
        <w:t>Students have reasonable and adequate access to the range of student services appropriate to support their learning. Student Services information, such as financial aid, admissions and records, and counseling are also available to students online. Students can apply to the college, register, apply for financial aid, contact a counselor, and order transcripts online. The COS catalog is available online. The Learning Resource Center (LRC) also provides online access to students for catalog searching, to online full-text articles and e-books, to librarians through the “Ask a Librarian” service. Online tutoring was available beginning in the fall 2011 semester. We have also established a Student Computer Helpdesk available online and staffed during LRC hours.</w:t>
      </w:r>
    </w:p>
    <w:p w:rsidR="00D260B6" w:rsidRPr="00E709D5" w:rsidRDefault="00D260B6" w:rsidP="00DE3646"/>
    <w:p w:rsidR="00C67FEE" w:rsidRDefault="00D260B6" w:rsidP="00DE3646">
      <w:pPr>
        <w:rPr>
          <w:color w:val="000000"/>
        </w:rPr>
      </w:pPr>
      <w:r w:rsidRPr="00E709D5">
        <w:rPr>
          <w:color w:val="000000"/>
        </w:rPr>
        <w:t>A relatively small number of students experience difficulty getting started with Bb the first time. To help students, we have developed a number of support structures. The general online orientation to COS contains information about Bb (and online classes). In addition, students can find login information online in text and video tutorial format or get help logging in at the Student Helpdesk in the library or Welcome Center. The Distance Education Coordinator also provides one-to-one student support as needed and gives face-to-face orientations in cl</w:t>
      </w:r>
      <w:r w:rsidR="00C67FEE">
        <w:rPr>
          <w:color w:val="000000"/>
        </w:rPr>
        <w:t>assrooms when invited to do so.</w:t>
      </w:r>
    </w:p>
    <w:p w:rsidR="00C67FEE" w:rsidRDefault="00C67FEE" w:rsidP="00DE3646">
      <w:pPr>
        <w:rPr>
          <w:color w:val="000000"/>
        </w:rPr>
      </w:pPr>
    </w:p>
    <w:p w:rsidR="00602B71" w:rsidRPr="00C67FEE" w:rsidRDefault="00C67FEE" w:rsidP="00DE3646">
      <w:pPr>
        <w:rPr>
          <w:color w:val="000000"/>
        </w:rPr>
      </w:pPr>
      <w:r w:rsidRPr="002B2C61">
        <w:t>Information on Distance Education is provided in the General C</w:t>
      </w:r>
      <w:r w:rsidR="00602B71" w:rsidRPr="002B2C61">
        <w:t>atalog p</w:t>
      </w:r>
      <w:r w:rsidRPr="002B2C61">
        <w:t>ublished online (p. 35</w:t>
      </w:r>
      <w:r w:rsidR="00602B71" w:rsidRPr="002B2C61">
        <w:t xml:space="preserve">) </w:t>
      </w:r>
      <w:hyperlink r:id="rId30" w:history="1">
        <w:r w:rsidR="003F24B7" w:rsidRPr="002B2C61">
          <w:rPr>
            <w:rStyle w:val="Hyperlink"/>
          </w:rPr>
          <w:t>[E13]</w:t>
        </w:r>
      </w:hyperlink>
      <w:r w:rsidR="003F24B7" w:rsidRPr="002B2C61">
        <w:t xml:space="preserve"> </w:t>
      </w:r>
      <w:r w:rsidR="00602B71" w:rsidRPr="002B2C61">
        <w:t>as well as on the COS Online Learning website</w:t>
      </w:r>
      <w:r w:rsidR="00461ECE" w:rsidRPr="002B2C61">
        <w:t xml:space="preserve"> </w:t>
      </w:r>
      <w:hyperlink r:id="rId31" w:history="1">
        <w:r w:rsidR="00461ECE" w:rsidRPr="002B2C61">
          <w:rPr>
            <w:rStyle w:val="Hyperlink"/>
          </w:rPr>
          <w:t>[E14]</w:t>
        </w:r>
      </w:hyperlink>
      <w:r w:rsidR="00602B71" w:rsidRPr="002B2C61">
        <w:t>: Online Learning Readiness; Blackboard; and Getting Started with Online Cl</w:t>
      </w:r>
      <w:r w:rsidRPr="002B2C61">
        <w:t>asses.</w:t>
      </w:r>
      <w:r w:rsidRPr="002B2C61">
        <w:rPr>
          <w:color w:val="000000"/>
        </w:rPr>
        <w:t xml:space="preserve"> </w:t>
      </w:r>
      <w:r w:rsidR="00602B71" w:rsidRPr="002B2C61">
        <w:t>The Blackboard log-in page provides</w:t>
      </w:r>
      <w:r w:rsidR="00602B71" w:rsidRPr="00C67FEE">
        <w:t xml:space="preserve"> information to students about logging in to the system, as well as course management system help.</w:t>
      </w:r>
    </w:p>
    <w:p w:rsidR="00CE1835" w:rsidRPr="00E709D5" w:rsidRDefault="00CE1835" w:rsidP="007A1621">
      <w:pPr>
        <w:pStyle w:val="Heading2"/>
      </w:pPr>
      <w:r w:rsidRPr="00E709D5">
        <w:t xml:space="preserve">Library and Technology Resources </w:t>
      </w:r>
    </w:p>
    <w:p w:rsidR="00171645" w:rsidRDefault="00CE1835" w:rsidP="00171645">
      <w:r w:rsidRPr="00E709D5">
        <w:t>The resources of the institutional library system and relate</w:t>
      </w:r>
      <w:r w:rsidR="00C67FEE">
        <w:t xml:space="preserve">d learning resource centers are </w:t>
      </w:r>
      <w:r w:rsidRPr="00E709D5">
        <w:t>adequate to support the needs and meet</w:t>
      </w:r>
      <w:r w:rsidR="00171645">
        <w:t xml:space="preserve"> the goals of any DE program. </w:t>
      </w:r>
      <w:r w:rsidR="00171645" w:rsidRPr="00E709D5">
        <w:t>Th</w:t>
      </w:r>
      <w:r w:rsidR="00943026">
        <w:t xml:space="preserve">e Learning Resource Center </w:t>
      </w:r>
      <w:r w:rsidR="00943026" w:rsidRPr="00E709D5">
        <w:t>also</w:t>
      </w:r>
      <w:r w:rsidR="00171645" w:rsidRPr="00E709D5">
        <w:t xml:space="preserve"> provides</w:t>
      </w:r>
      <w:r w:rsidR="00943026">
        <w:t>:</w:t>
      </w:r>
      <w:r w:rsidR="00171645" w:rsidRPr="00E709D5">
        <w:t xml:space="preserve"> </w:t>
      </w:r>
    </w:p>
    <w:p w:rsidR="00171645" w:rsidRPr="00171645" w:rsidRDefault="00171645" w:rsidP="00171645">
      <w:pPr>
        <w:pStyle w:val="ListParagraph"/>
        <w:numPr>
          <w:ilvl w:val="0"/>
          <w:numId w:val="27"/>
        </w:numPr>
        <w:rPr>
          <w:rFonts w:ascii="Times New Roman" w:hAnsi="Times New Roman" w:cs="Times New Roman"/>
          <w:sz w:val="24"/>
          <w:szCs w:val="24"/>
        </w:rPr>
      </w:pPr>
      <w:r w:rsidRPr="00171645">
        <w:rPr>
          <w:rFonts w:ascii="Times New Roman" w:hAnsi="Times New Roman" w:cs="Times New Roman"/>
          <w:sz w:val="24"/>
          <w:szCs w:val="24"/>
        </w:rPr>
        <w:t>Online access to students for catalog searching, full-text articles, and e-books</w:t>
      </w:r>
    </w:p>
    <w:p w:rsidR="00171645" w:rsidRPr="00171645" w:rsidRDefault="00171645" w:rsidP="00171645">
      <w:pPr>
        <w:pStyle w:val="ListParagraph"/>
        <w:numPr>
          <w:ilvl w:val="0"/>
          <w:numId w:val="27"/>
        </w:numPr>
        <w:rPr>
          <w:rFonts w:ascii="Times New Roman" w:hAnsi="Times New Roman" w:cs="Times New Roman"/>
          <w:sz w:val="24"/>
          <w:szCs w:val="24"/>
        </w:rPr>
      </w:pPr>
      <w:r w:rsidRPr="00171645">
        <w:rPr>
          <w:rFonts w:ascii="Times New Roman" w:hAnsi="Times New Roman" w:cs="Times New Roman"/>
          <w:sz w:val="24"/>
          <w:szCs w:val="24"/>
        </w:rPr>
        <w:t>Librarians through the “Ask a Librarian” service</w:t>
      </w:r>
    </w:p>
    <w:p w:rsidR="00171645" w:rsidRPr="00171645" w:rsidRDefault="00171645" w:rsidP="00171645">
      <w:pPr>
        <w:pStyle w:val="ListParagraph"/>
        <w:numPr>
          <w:ilvl w:val="0"/>
          <w:numId w:val="27"/>
        </w:numPr>
        <w:rPr>
          <w:rFonts w:ascii="Times New Roman" w:hAnsi="Times New Roman" w:cs="Times New Roman"/>
          <w:sz w:val="24"/>
          <w:szCs w:val="24"/>
        </w:rPr>
      </w:pPr>
      <w:r w:rsidRPr="00171645">
        <w:rPr>
          <w:rFonts w:ascii="Times New Roman" w:hAnsi="Times New Roman" w:cs="Times New Roman"/>
          <w:sz w:val="24"/>
          <w:szCs w:val="24"/>
        </w:rPr>
        <w:t xml:space="preserve">Online tutoring was available beginning in the fall 2011 semester </w:t>
      </w:r>
    </w:p>
    <w:p w:rsidR="00171645" w:rsidRPr="00171645" w:rsidRDefault="00171645" w:rsidP="00171645">
      <w:pPr>
        <w:pStyle w:val="ListParagraph"/>
        <w:numPr>
          <w:ilvl w:val="0"/>
          <w:numId w:val="27"/>
        </w:numPr>
        <w:rPr>
          <w:rFonts w:ascii="Times New Roman" w:hAnsi="Times New Roman" w:cs="Times New Roman"/>
          <w:sz w:val="24"/>
          <w:szCs w:val="24"/>
        </w:rPr>
      </w:pPr>
      <w:r w:rsidRPr="00171645">
        <w:rPr>
          <w:rFonts w:ascii="Times New Roman" w:hAnsi="Times New Roman" w:cs="Times New Roman"/>
          <w:sz w:val="24"/>
          <w:szCs w:val="24"/>
        </w:rPr>
        <w:t>Student Computer Helpdesk available online and staffed during LRC hours</w:t>
      </w:r>
      <w:r w:rsidR="00943026">
        <w:rPr>
          <w:rFonts w:ascii="Times New Roman" w:hAnsi="Times New Roman" w:cs="Times New Roman"/>
          <w:sz w:val="24"/>
          <w:szCs w:val="24"/>
        </w:rPr>
        <w:t>.</w:t>
      </w:r>
    </w:p>
    <w:p w:rsidR="00DE3646" w:rsidRPr="00E709D5" w:rsidRDefault="00DE3646" w:rsidP="00DE3646"/>
    <w:p w:rsidR="00DE3646" w:rsidRDefault="00CE1835" w:rsidP="00DE3646">
      <w:r w:rsidRPr="00E709D5">
        <w:t>In addition to the library and its targeted services, all students may access the tutoring services available in the District. These services are available for a variety of areas:</w:t>
      </w:r>
    </w:p>
    <w:p w:rsidR="00DE3646" w:rsidRPr="00DE3646" w:rsidRDefault="00DE3646" w:rsidP="00DE3646"/>
    <w:p w:rsidR="00CE1835" w:rsidRPr="00DE3646" w:rsidRDefault="00CE1835" w:rsidP="00DE3646">
      <w:pPr>
        <w:pStyle w:val="ListParagraph"/>
        <w:numPr>
          <w:ilvl w:val="0"/>
          <w:numId w:val="18"/>
        </w:numPr>
        <w:rPr>
          <w:rFonts w:ascii="Times New Roman" w:hAnsi="Times New Roman" w:cs="Times New Roman"/>
          <w:sz w:val="24"/>
          <w:szCs w:val="24"/>
        </w:rPr>
      </w:pPr>
      <w:r w:rsidRPr="00DE3646">
        <w:rPr>
          <w:rFonts w:ascii="Times New Roman" w:hAnsi="Times New Roman" w:cs="Times New Roman"/>
          <w:sz w:val="24"/>
          <w:szCs w:val="24"/>
        </w:rPr>
        <w:t xml:space="preserve">Math Tutorial Center: Trained student tutors and math faculty are available for most classes </w:t>
      </w:r>
      <w:r w:rsidR="00B37DBF" w:rsidRPr="00DE3646">
        <w:rPr>
          <w:rFonts w:ascii="Times New Roman" w:hAnsi="Times New Roman" w:cs="Times New Roman"/>
          <w:sz w:val="24"/>
          <w:szCs w:val="24"/>
        </w:rPr>
        <w:t xml:space="preserve">five </w:t>
      </w:r>
      <w:r w:rsidRPr="00DE3646">
        <w:rPr>
          <w:rFonts w:ascii="Times New Roman" w:hAnsi="Times New Roman" w:cs="Times New Roman"/>
          <w:sz w:val="24"/>
          <w:szCs w:val="24"/>
        </w:rPr>
        <w:t xml:space="preserve">days a week.  </w:t>
      </w:r>
    </w:p>
    <w:p w:rsidR="00CE1835" w:rsidRPr="00DE3646" w:rsidRDefault="00CE1835" w:rsidP="00DE3646">
      <w:pPr>
        <w:pStyle w:val="ListParagraph"/>
        <w:numPr>
          <w:ilvl w:val="0"/>
          <w:numId w:val="18"/>
        </w:numPr>
        <w:rPr>
          <w:rFonts w:ascii="Times New Roman" w:hAnsi="Times New Roman" w:cs="Times New Roman"/>
          <w:sz w:val="24"/>
          <w:szCs w:val="24"/>
        </w:rPr>
      </w:pPr>
      <w:r w:rsidRPr="00DE3646">
        <w:rPr>
          <w:rFonts w:ascii="Times New Roman" w:hAnsi="Times New Roman" w:cs="Times New Roman"/>
          <w:sz w:val="24"/>
          <w:szCs w:val="24"/>
        </w:rPr>
        <w:t xml:space="preserve">Writing Center: Trained student tutors and English faculty are available </w:t>
      </w:r>
      <w:r w:rsidR="00B37DBF" w:rsidRPr="00DE3646">
        <w:rPr>
          <w:rFonts w:ascii="Times New Roman" w:hAnsi="Times New Roman" w:cs="Times New Roman"/>
          <w:sz w:val="24"/>
          <w:szCs w:val="24"/>
        </w:rPr>
        <w:t>five days per week</w:t>
      </w:r>
      <w:r w:rsidRPr="00DE3646">
        <w:rPr>
          <w:rFonts w:ascii="Times New Roman" w:hAnsi="Times New Roman" w:cs="Times New Roman"/>
          <w:sz w:val="24"/>
          <w:szCs w:val="24"/>
        </w:rPr>
        <w:t xml:space="preserve">.  </w:t>
      </w:r>
    </w:p>
    <w:p w:rsidR="00CE1835" w:rsidRPr="00DE3646" w:rsidRDefault="00CE1835" w:rsidP="00DE3646">
      <w:pPr>
        <w:pStyle w:val="ListParagraph"/>
        <w:numPr>
          <w:ilvl w:val="0"/>
          <w:numId w:val="18"/>
        </w:numPr>
        <w:rPr>
          <w:rFonts w:ascii="Times New Roman" w:hAnsi="Times New Roman" w:cs="Times New Roman"/>
          <w:color w:val="000000"/>
          <w:sz w:val="24"/>
          <w:szCs w:val="24"/>
        </w:rPr>
      </w:pPr>
      <w:r w:rsidRPr="00DE3646">
        <w:rPr>
          <w:rFonts w:ascii="Times New Roman" w:hAnsi="Times New Roman" w:cs="Times New Roman"/>
          <w:sz w:val="24"/>
          <w:szCs w:val="24"/>
        </w:rPr>
        <w:t xml:space="preserve">Other Drop-in and One-on-One Tutoring: tutoring for multiple subjects, as well as one-on-one tutoring. Students are scheduled with a qualified tutor to </w:t>
      </w:r>
      <w:r w:rsidR="00B37DBF" w:rsidRPr="00DE3646">
        <w:rPr>
          <w:rFonts w:ascii="Times New Roman" w:hAnsi="Times New Roman" w:cs="Times New Roman"/>
          <w:sz w:val="24"/>
          <w:szCs w:val="24"/>
        </w:rPr>
        <w:t xml:space="preserve">meet on a regular basis at no cost. Small group drop-in tutoring is also available. </w:t>
      </w:r>
    </w:p>
    <w:p w:rsidR="00D260B6" w:rsidRDefault="00D260B6" w:rsidP="007A1621">
      <w:pPr>
        <w:pStyle w:val="Heading2"/>
      </w:pPr>
      <w:bookmarkStart w:id="17" w:name="_Toc400527320"/>
      <w:bookmarkStart w:id="18" w:name="_Toc400549857"/>
      <w:bookmarkStart w:id="19" w:name="_Toc400706907"/>
      <w:r>
        <w:t>D.2 Sufficient and qualified faculty, management and support staffing</w:t>
      </w:r>
    </w:p>
    <w:bookmarkEnd w:id="17"/>
    <w:bookmarkEnd w:id="18"/>
    <w:bookmarkEnd w:id="19"/>
    <w:p w:rsidR="00DE3646" w:rsidRDefault="00042874" w:rsidP="00DE3646">
      <w:r w:rsidRPr="00E709D5">
        <w:t xml:space="preserve">The Distance Education Coordinator (a full-time, tenured faculty member) provides </w:t>
      </w:r>
      <w:r w:rsidR="000B1F26" w:rsidRPr="00E709D5">
        <w:t>Blackboard (Bb) management support and all online pedagogy training. The Distance Education Coordinator reports to the VP for Academic Services and is a co-chair or member of several governance committees</w:t>
      </w:r>
      <w:r w:rsidR="006D3A06">
        <w:t xml:space="preserve"> including the Academic Senate and Curriculum Committee</w:t>
      </w:r>
      <w:r w:rsidR="000B1F26" w:rsidRPr="00E709D5">
        <w:t xml:space="preserve">. </w:t>
      </w:r>
      <w:r w:rsidR="005F4D56" w:rsidRPr="00E709D5">
        <w:t xml:space="preserve">All full-time and adjunct faculty </w:t>
      </w:r>
      <w:r w:rsidR="000B1F26" w:rsidRPr="00E709D5">
        <w:t>teaching DE classes are members of their respective academic divisions and report to the Division Chair.</w:t>
      </w:r>
    </w:p>
    <w:p w:rsidR="005F4D56" w:rsidRDefault="005F4D56" w:rsidP="00DE3646">
      <w:r w:rsidRPr="00E709D5">
        <w:t xml:space="preserve"> </w:t>
      </w:r>
    </w:p>
    <w:p w:rsidR="00D260B6" w:rsidRDefault="00D260B6" w:rsidP="00DE3646">
      <w:r w:rsidRPr="00D260B6">
        <w:t>The COS Distance Education Committee</w:t>
      </w:r>
      <w:r>
        <w:t xml:space="preserve"> </w:t>
      </w:r>
      <w:r w:rsidRPr="00D260B6">
        <w:t xml:space="preserve">(DECOS) is co-chaired by the Distance Education Coordinator and the Director of the Learning Resource Center. </w:t>
      </w:r>
      <w:r w:rsidRPr="00EC12E2">
        <w:t>DECOS reviews and recommends policies and procedures for the conduct of online instruction and the operation of online courses, as well as makes recommendations to the Academic Senate regarding priorities as they relate to instructional support for online and hybrid courses. DECOS provides input to the Academic Senate on the development of policies and academic initiatives as they relate to online courses and serves as a discussion forum for pedagogical issues regarding the teaching, learning, assessment, ADA/504/508 compliance, and student support services for online and hybrid courses</w:t>
      </w:r>
    </w:p>
    <w:p w:rsidR="00DE3646" w:rsidRPr="00EC12E2" w:rsidRDefault="00DE3646" w:rsidP="00DE3646"/>
    <w:p w:rsidR="005F4D56" w:rsidRPr="00E709D5" w:rsidRDefault="005F4D56" w:rsidP="00DE3646">
      <w:r w:rsidRPr="00E709D5">
        <w:t>Sequoias Community College District Board Policies in reg</w:t>
      </w:r>
      <w:r w:rsidR="006D3A06">
        <w:t>ard to recruitment and hiring a</w:t>
      </w:r>
      <w:r w:rsidRPr="00E709D5">
        <w:t xml:space="preserve">re followed for </w:t>
      </w:r>
      <w:r w:rsidR="000B1F26" w:rsidRPr="00E709D5">
        <w:t xml:space="preserve">all instructional faculty. </w:t>
      </w:r>
      <w:r w:rsidRPr="00E709D5">
        <w:t xml:space="preserve"> In addition, </w:t>
      </w:r>
      <w:r w:rsidR="000B1F26" w:rsidRPr="00E709D5">
        <w:t xml:space="preserve">all </w:t>
      </w:r>
      <w:r w:rsidR="00171645">
        <w:t>distance education</w:t>
      </w:r>
      <w:r w:rsidR="000B1F26" w:rsidRPr="00E709D5">
        <w:t xml:space="preserve"> </w:t>
      </w:r>
      <w:r w:rsidRPr="00E709D5">
        <w:t>program</w:t>
      </w:r>
      <w:r w:rsidR="000B1F26" w:rsidRPr="00E709D5">
        <w:t>s</w:t>
      </w:r>
      <w:r w:rsidRPr="00E709D5">
        <w:t xml:space="preserve"> adhere to all District processes, including participatory governance, academic honesty, and student learning outcomes for academic coursework and clinical affiliations that include objective measurable criteria. </w:t>
      </w:r>
    </w:p>
    <w:p w:rsidR="00D70484" w:rsidRDefault="00D70484" w:rsidP="00DE3646"/>
    <w:p w:rsidR="005F4D56" w:rsidRPr="00E709D5" w:rsidRDefault="005F4D56" w:rsidP="00DE3646">
      <w:r w:rsidRPr="00E709D5">
        <w:t xml:space="preserve">The </w:t>
      </w:r>
      <w:r w:rsidR="0051669A">
        <w:t xml:space="preserve">distance education </w:t>
      </w:r>
      <w:r w:rsidRPr="00E709D5">
        <w:t xml:space="preserve">programs are subject to the same academic and technical support afforded all other programs on campus.  The workload policies for </w:t>
      </w:r>
      <w:r w:rsidR="000B1F26" w:rsidRPr="00E709D5">
        <w:t>online instructors</w:t>
      </w:r>
      <w:r w:rsidRPr="00E709D5">
        <w:t xml:space="preserve"> are consistent with other programs system wide and follow the District Board Policies of academic freedom as well as program, curriculum and course development.</w:t>
      </w:r>
    </w:p>
    <w:p w:rsidR="005F4D56" w:rsidRPr="00E709D5" w:rsidRDefault="005F4D56" w:rsidP="007A1621">
      <w:pPr>
        <w:pStyle w:val="Heading2"/>
      </w:pPr>
      <w:bookmarkStart w:id="20" w:name="_Toc400527321"/>
      <w:bookmarkStart w:id="21" w:name="_Toc400549858"/>
      <w:bookmarkStart w:id="22" w:name="_Toc400706908"/>
      <w:r w:rsidRPr="00E709D5">
        <w:t>Administrative Capacity</w:t>
      </w:r>
      <w:bookmarkEnd w:id="20"/>
      <w:bookmarkEnd w:id="21"/>
      <w:bookmarkEnd w:id="22"/>
    </w:p>
    <w:p w:rsidR="005F4D56" w:rsidRPr="008F7222" w:rsidRDefault="005F4D56" w:rsidP="00DE3646">
      <w:r w:rsidRPr="00E709D5">
        <w:t>The administrative staff is outli</w:t>
      </w:r>
      <w:r w:rsidRPr="008F7222">
        <w:t>ned in the organizational chart</w:t>
      </w:r>
      <w:r w:rsidR="00461ECE" w:rsidRPr="008F7222">
        <w:t xml:space="preserve"> </w:t>
      </w:r>
      <w:hyperlink r:id="rId32" w:history="1">
        <w:r w:rsidR="00461ECE" w:rsidRPr="008F7222">
          <w:rPr>
            <w:rStyle w:val="Hyperlink"/>
          </w:rPr>
          <w:t>[E15]</w:t>
        </w:r>
      </w:hyperlink>
      <w:r w:rsidRPr="008F7222">
        <w:t xml:space="preserve"> for the District.  The District has sufficient administrative capacity.  All administrative personnel meet or exceed the minimum qualifications for the positions they hold.  </w:t>
      </w:r>
      <w:r w:rsidR="006D3A06" w:rsidRPr="008F7222">
        <w:t xml:space="preserve">The Distance Education Coordinator reports directly to the Vice President of Academic Services. </w:t>
      </w:r>
      <w:r w:rsidR="000B1F26" w:rsidRPr="008F7222">
        <w:t>All DE instructors are members of an academic division</w:t>
      </w:r>
      <w:r w:rsidR="00EC12E2" w:rsidRPr="008F7222">
        <w:t xml:space="preserve"> which is overseen by a division c</w:t>
      </w:r>
      <w:r w:rsidRPr="008F7222">
        <w:t xml:space="preserve">hair who reports to </w:t>
      </w:r>
      <w:r w:rsidR="000B1F26" w:rsidRPr="008F7222">
        <w:t xml:space="preserve">an academic dean. </w:t>
      </w:r>
    </w:p>
    <w:p w:rsidR="00CE1835" w:rsidRPr="008F7222" w:rsidRDefault="00CE1835" w:rsidP="007A1621">
      <w:pPr>
        <w:pStyle w:val="Heading2"/>
      </w:pPr>
      <w:r w:rsidRPr="008F7222">
        <w:t>D.3 Professional development for faculty and staff to effect the change</w:t>
      </w:r>
    </w:p>
    <w:p w:rsidR="00CE1835" w:rsidRDefault="00CE1835" w:rsidP="00DE3646">
      <w:r w:rsidRPr="008F7222">
        <w:t>The District and its teacher associations agreed to institute an online teaching certification requirement for full-time and adjunct instructors in 2011. Prior to 2011, 82 instructors were quali</w:t>
      </w:r>
      <w:r w:rsidR="00EC12E2" w:rsidRPr="008F7222">
        <w:t>fied to teach online classes. Sixty-five</w:t>
      </w:r>
      <w:r w:rsidRPr="008F7222">
        <w:t xml:space="preserve"> additional instructors have been certified to teach online through the COS in-house Online Teaching Certification Program (OTCP)</w:t>
      </w:r>
      <w:r w:rsidR="00461ECE" w:rsidRPr="008F7222">
        <w:t xml:space="preserve"> </w:t>
      </w:r>
      <w:hyperlink r:id="rId33" w:history="1">
        <w:r w:rsidR="00461ECE" w:rsidRPr="008F7222">
          <w:rPr>
            <w:rStyle w:val="Hyperlink"/>
          </w:rPr>
          <w:t>[E16]</w:t>
        </w:r>
      </w:hyperlink>
      <w:r w:rsidRPr="008F7222">
        <w:t xml:space="preserve"> since 2011. The OTCP is based on the newly-adopted Online Education Initiative Standards for Onl</w:t>
      </w:r>
      <w:r w:rsidRPr="00CE1835">
        <w:t xml:space="preserve">ine Teaching. It is a 12-week comprehensive program facilitated by the Distance Education Coordinator and includes instruction in student support issues related to online learning, developing active learning structures, communication strategies, legal and ethical issues related to online teaching and learning, basic technology literacy, and using the course management system. </w:t>
      </w:r>
    </w:p>
    <w:p w:rsidR="00DE3646" w:rsidRPr="00CE1835" w:rsidRDefault="00DE3646" w:rsidP="00DE3646"/>
    <w:p w:rsidR="00CE1835" w:rsidRPr="008F7222" w:rsidRDefault="00CE1835" w:rsidP="00DE3646">
      <w:r w:rsidRPr="00CE1835">
        <w:t>There is no difference between the hiring process for instructors who teach online and those who do not, but instructors must be qualified to teach online by meeting an online teaching certification requirement before they can teach online at COS. The Human Resources Department keeps official online teaching certification records. No faculty member may be scheduled for a DE class without proof of certification or equivalence. No faculty member will b</w:t>
      </w:r>
      <w:r w:rsidRPr="008F7222">
        <w:t xml:space="preserve">e penalized for not offering distance education courses or forced to convert courses to the online environment. </w:t>
      </w:r>
    </w:p>
    <w:p w:rsidR="00DE3646" w:rsidRPr="008F7222" w:rsidRDefault="00DE3646" w:rsidP="00DE3646"/>
    <w:p w:rsidR="00557980" w:rsidRPr="008F7222" w:rsidRDefault="00EC12E2" w:rsidP="00DE3646">
      <w:r w:rsidRPr="008F7222">
        <w:t>The Distance Education Plan</w:t>
      </w:r>
      <w:r w:rsidR="00461ECE" w:rsidRPr="008F7222">
        <w:t xml:space="preserve"> </w:t>
      </w:r>
      <w:hyperlink r:id="rId34" w:history="1">
        <w:r w:rsidR="00461ECE" w:rsidRPr="008F7222">
          <w:rPr>
            <w:rStyle w:val="Hyperlink"/>
          </w:rPr>
          <w:t>[E10]</w:t>
        </w:r>
      </w:hyperlink>
      <w:r w:rsidRPr="008F7222">
        <w:t xml:space="preserve"> establishes outcomes </w:t>
      </w:r>
      <w:r w:rsidR="00557980" w:rsidRPr="008F7222">
        <w:t xml:space="preserve">for support of professional development for faculty: </w:t>
      </w:r>
    </w:p>
    <w:p w:rsidR="00CE1835" w:rsidRPr="008F7222" w:rsidRDefault="00CE1835" w:rsidP="00557980">
      <w:pPr>
        <w:pStyle w:val="ListParagraph"/>
        <w:numPr>
          <w:ilvl w:val="0"/>
          <w:numId w:val="14"/>
        </w:numPr>
        <w:rPr>
          <w:rFonts w:ascii="Times New Roman" w:hAnsi="Times New Roman" w:cs="Times New Roman"/>
          <w:sz w:val="24"/>
          <w:szCs w:val="24"/>
        </w:rPr>
      </w:pPr>
      <w:r w:rsidRPr="008F7222">
        <w:rPr>
          <w:rFonts w:ascii="Times New Roman" w:hAnsi="Times New Roman" w:cs="Times New Roman"/>
          <w:sz w:val="24"/>
          <w:szCs w:val="24"/>
        </w:rPr>
        <w:t>Establish an online teaching certification equivalency process</w:t>
      </w:r>
    </w:p>
    <w:p w:rsidR="00CE1835" w:rsidRPr="008F7222" w:rsidRDefault="00CE1835" w:rsidP="00557980">
      <w:pPr>
        <w:pStyle w:val="ListParagraph"/>
        <w:numPr>
          <w:ilvl w:val="0"/>
          <w:numId w:val="14"/>
        </w:numPr>
        <w:rPr>
          <w:rFonts w:ascii="Times New Roman" w:hAnsi="Times New Roman" w:cs="Times New Roman"/>
          <w:sz w:val="24"/>
          <w:szCs w:val="24"/>
        </w:rPr>
      </w:pPr>
      <w:r w:rsidRPr="008F7222">
        <w:rPr>
          <w:rFonts w:ascii="Times New Roman" w:hAnsi="Times New Roman" w:cs="Times New Roman"/>
          <w:sz w:val="24"/>
          <w:szCs w:val="24"/>
        </w:rPr>
        <w:t>Support the Online Teaching Certification Program (OTCP)</w:t>
      </w:r>
    </w:p>
    <w:p w:rsidR="00CE1835" w:rsidRPr="008F7222" w:rsidRDefault="00CE1835" w:rsidP="00557980">
      <w:pPr>
        <w:pStyle w:val="ListParagraph"/>
        <w:numPr>
          <w:ilvl w:val="0"/>
          <w:numId w:val="14"/>
        </w:numPr>
        <w:rPr>
          <w:rFonts w:ascii="Times New Roman" w:hAnsi="Times New Roman" w:cs="Times New Roman"/>
          <w:sz w:val="24"/>
          <w:szCs w:val="24"/>
        </w:rPr>
      </w:pPr>
      <w:r w:rsidRPr="008F7222">
        <w:rPr>
          <w:rFonts w:ascii="Times New Roman" w:hAnsi="Times New Roman" w:cs="Times New Roman"/>
          <w:sz w:val="24"/>
          <w:szCs w:val="24"/>
        </w:rPr>
        <w:t>Provide Bb management support</w:t>
      </w:r>
    </w:p>
    <w:p w:rsidR="00CE1835" w:rsidRPr="00557980" w:rsidRDefault="00CE1835" w:rsidP="00557980">
      <w:pPr>
        <w:pStyle w:val="ListParagraph"/>
        <w:numPr>
          <w:ilvl w:val="0"/>
          <w:numId w:val="14"/>
        </w:numPr>
        <w:rPr>
          <w:rFonts w:ascii="Times New Roman" w:hAnsi="Times New Roman" w:cs="Times New Roman"/>
          <w:sz w:val="24"/>
          <w:szCs w:val="24"/>
        </w:rPr>
      </w:pPr>
      <w:r w:rsidRPr="008F7222">
        <w:rPr>
          <w:rFonts w:ascii="Times New Roman" w:hAnsi="Times New Roman" w:cs="Times New Roman"/>
          <w:sz w:val="24"/>
          <w:szCs w:val="24"/>
        </w:rPr>
        <w:t>Help faculty be knowledgeable about learning theories in order</w:t>
      </w:r>
      <w:r w:rsidRPr="00557980">
        <w:rPr>
          <w:rFonts w:ascii="Times New Roman" w:hAnsi="Times New Roman" w:cs="Times New Roman"/>
          <w:sz w:val="24"/>
          <w:szCs w:val="24"/>
        </w:rPr>
        <w:t xml:space="preserve"> to make effective decisions about the use of online teaching methodologies that require active participation on the part of students and faculty, provide multiple methods of content delivery and student engagement, and incorporate a variety of student learning assessment methods.  </w:t>
      </w:r>
    </w:p>
    <w:p w:rsidR="00CE1835" w:rsidRPr="00557980" w:rsidRDefault="00CE1835" w:rsidP="00557980">
      <w:pPr>
        <w:pStyle w:val="ListParagraph"/>
        <w:numPr>
          <w:ilvl w:val="0"/>
          <w:numId w:val="14"/>
        </w:numPr>
        <w:rPr>
          <w:rFonts w:ascii="Times New Roman" w:hAnsi="Times New Roman" w:cs="Times New Roman"/>
          <w:sz w:val="24"/>
          <w:szCs w:val="24"/>
        </w:rPr>
      </w:pPr>
      <w:r w:rsidRPr="00557980">
        <w:rPr>
          <w:rFonts w:ascii="Times New Roman" w:hAnsi="Times New Roman" w:cs="Times New Roman"/>
          <w:sz w:val="24"/>
          <w:szCs w:val="24"/>
        </w:rPr>
        <w:t>Help faculty be technical proficient in the use of the course management system and other required technologies.</w:t>
      </w:r>
    </w:p>
    <w:p w:rsidR="00CE1835" w:rsidRPr="00557980" w:rsidRDefault="00CE1835" w:rsidP="00557980">
      <w:pPr>
        <w:pStyle w:val="ListParagraph"/>
        <w:numPr>
          <w:ilvl w:val="0"/>
          <w:numId w:val="14"/>
        </w:numPr>
        <w:rPr>
          <w:rFonts w:ascii="Times New Roman" w:hAnsi="Times New Roman" w:cs="Times New Roman"/>
          <w:sz w:val="24"/>
          <w:szCs w:val="24"/>
        </w:rPr>
      </w:pPr>
      <w:r w:rsidRPr="00557980">
        <w:rPr>
          <w:rFonts w:ascii="Times New Roman" w:hAnsi="Times New Roman" w:cs="Times New Roman"/>
          <w:sz w:val="24"/>
          <w:szCs w:val="24"/>
        </w:rPr>
        <w:t>Help faculty be aware of communication standards for online teaching that support the COS Regular and Effective Contact policy and good teaching practices.</w:t>
      </w:r>
    </w:p>
    <w:p w:rsidR="00CE1835" w:rsidRPr="00557980" w:rsidRDefault="00CE1835" w:rsidP="00557980">
      <w:pPr>
        <w:pStyle w:val="ListParagraph"/>
        <w:numPr>
          <w:ilvl w:val="0"/>
          <w:numId w:val="14"/>
        </w:numPr>
        <w:rPr>
          <w:rFonts w:ascii="Times New Roman" w:hAnsi="Times New Roman" w:cs="Times New Roman"/>
          <w:sz w:val="24"/>
          <w:szCs w:val="24"/>
        </w:rPr>
      </w:pPr>
      <w:r w:rsidRPr="00557980">
        <w:rPr>
          <w:rFonts w:ascii="Times New Roman" w:hAnsi="Times New Roman" w:cs="Times New Roman"/>
          <w:sz w:val="24"/>
          <w:szCs w:val="24"/>
        </w:rPr>
        <w:t>Help faculty be aware of digital equity issues and provide support and direction for students who encounter daunting technology thresholds.</w:t>
      </w:r>
    </w:p>
    <w:p w:rsidR="00CE1835" w:rsidRPr="00557980" w:rsidRDefault="00CE1835" w:rsidP="00557980">
      <w:pPr>
        <w:pStyle w:val="ListParagraph"/>
        <w:numPr>
          <w:ilvl w:val="0"/>
          <w:numId w:val="14"/>
        </w:numPr>
        <w:rPr>
          <w:rFonts w:ascii="Times New Roman" w:hAnsi="Times New Roman" w:cs="Times New Roman"/>
          <w:sz w:val="24"/>
          <w:szCs w:val="24"/>
        </w:rPr>
      </w:pPr>
      <w:r w:rsidRPr="00557980">
        <w:rPr>
          <w:rFonts w:ascii="Times New Roman" w:hAnsi="Times New Roman" w:cs="Times New Roman"/>
          <w:sz w:val="24"/>
          <w:szCs w:val="24"/>
        </w:rPr>
        <w:t>Provide faculty with course review support that results in quality online course offerings</w:t>
      </w:r>
    </w:p>
    <w:p w:rsidR="00CE1835" w:rsidRPr="00557980" w:rsidRDefault="00CE1835" w:rsidP="00557980">
      <w:pPr>
        <w:pStyle w:val="ListParagraph"/>
        <w:numPr>
          <w:ilvl w:val="0"/>
          <w:numId w:val="14"/>
        </w:numPr>
        <w:rPr>
          <w:rFonts w:ascii="Times New Roman" w:hAnsi="Times New Roman" w:cs="Times New Roman"/>
          <w:sz w:val="24"/>
          <w:szCs w:val="24"/>
        </w:rPr>
      </w:pPr>
      <w:r w:rsidRPr="00557980">
        <w:rPr>
          <w:rFonts w:ascii="Times New Roman" w:hAnsi="Times New Roman" w:cs="Times New Roman"/>
          <w:sz w:val="24"/>
          <w:szCs w:val="24"/>
        </w:rPr>
        <w:t>Provide faculty with formative and summative course evaluation tools</w:t>
      </w:r>
    </w:p>
    <w:p w:rsidR="00CE1835" w:rsidRPr="00557980" w:rsidRDefault="00CE1835" w:rsidP="00557980">
      <w:pPr>
        <w:pStyle w:val="ListParagraph"/>
        <w:numPr>
          <w:ilvl w:val="0"/>
          <w:numId w:val="14"/>
        </w:numPr>
        <w:rPr>
          <w:rFonts w:ascii="Times New Roman" w:hAnsi="Times New Roman" w:cs="Times New Roman"/>
          <w:sz w:val="24"/>
          <w:szCs w:val="24"/>
        </w:rPr>
      </w:pPr>
      <w:r w:rsidRPr="00557980">
        <w:rPr>
          <w:rFonts w:ascii="Times New Roman" w:hAnsi="Times New Roman" w:cs="Times New Roman"/>
          <w:sz w:val="24"/>
          <w:szCs w:val="24"/>
        </w:rPr>
        <w:t>Provide technology failure policies and procedures</w:t>
      </w:r>
    </w:p>
    <w:p w:rsidR="00CE1835" w:rsidRPr="00557980" w:rsidRDefault="00CE1835" w:rsidP="00557980">
      <w:pPr>
        <w:pStyle w:val="ListParagraph"/>
        <w:numPr>
          <w:ilvl w:val="0"/>
          <w:numId w:val="14"/>
        </w:numPr>
        <w:rPr>
          <w:rFonts w:ascii="Times New Roman" w:hAnsi="Times New Roman" w:cs="Times New Roman"/>
          <w:sz w:val="24"/>
          <w:szCs w:val="24"/>
        </w:rPr>
      </w:pPr>
      <w:r w:rsidRPr="00557980">
        <w:rPr>
          <w:rFonts w:ascii="Times New Roman" w:hAnsi="Times New Roman" w:cs="Times New Roman"/>
          <w:sz w:val="24"/>
          <w:szCs w:val="24"/>
        </w:rPr>
        <w:t>Ensure that the COS policy on Academic Freedom applies to DE</w:t>
      </w:r>
    </w:p>
    <w:p w:rsidR="00CE1835" w:rsidRPr="00557980" w:rsidRDefault="00557980" w:rsidP="00557980">
      <w:pPr>
        <w:pStyle w:val="ListParagraph"/>
        <w:numPr>
          <w:ilvl w:val="0"/>
          <w:numId w:val="14"/>
        </w:numPr>
      </w:pPr>
      <w:r>
        <w:rPr>
          <w:rFonts w:ascii="Times New Roman" w:hAnsi="Times New Roman" w:cs="Times New Roman"/>
          <w:sz w:val="24"/>
          <w:szCs w:val="24"/>
        </w:rPr>
        <w:t>Measure Faculty Satisfaction</w:t>
      </w:r>
    </w:p>
    <w:p w:rsidR="00557980" w:rsidRDefault="00557980" w:rsidP="00557980">
      <w:pPr>
        <w:ind w:left="360"/>
      </w:pPr>
    </w:p>
    <w:p w:rsidR="00557980" w:rsidRPr="00C05EC5" w:rsidRDefault="00557980" w:rsidP="007A1621">
      <w:pPr>
        <w:pStyle w:val="Heading2"/>
      </w:pPr>
      <w:r w:rsidRPr="00557980">
        <w:t xml:space="preserve">D.4 Appropriate equipment and facilities </w:t>
      </w:r>
    </w:p>
    <w:p w:rsidR="00557980" w:rsidRDefault="00557980" w:rsidP="00DE3646">
      <w:r w:rsidRPr="00E709D5">
        <w:t>D</w:t>
      </w:r>
      <w:r w:rsidR="00171645">
        <w:t>istance education</w:t>
      </w:r>
      <w:r w:rsidRPr="00E709D5">
        <w:t xml:space="preserve"> programs use a combination of physical facilities and virtual classrooms of sufficient quality and quantity to provide an environment conducive to effective teaching and learning. </w:t>
      </w:r>
    </w:p>
    <w:p w:rsidR="00DE3646" w:rsidRPr="00E709D5" w:rsidRDefault="00DE3646" w:rsidP="00DE3646"/>
    <w:p w:rsidR="00557980" w:rsidRDefault="00557980" w:rsidP="00DE3646">
      <w:r w:rsidRPr="00E709D5">
        <w:t>The classrooms used for hybrid class sessions are smart classrooms that provide a full range of instructional media. The virtual classroom space exists via the Blackboard Learn</w:t>
      </w:r>
      <w:r w:rsidR="002879E9">
        <w:t>ing</w:t>
      </w:r>
      <w:r w:rsidRPr="00E709D5">
        <w:t xml:space="preserve"> system. Blackboard is fully hosted by Blackboard, supported by the Distance Education Coordinator, and Computer Services technician. The Blackboard program is sufficient for content delivery, communication, and learning assessment.</w:t>
      </w:r>
    </w:p>
    <w:p w:rsidR="00DE3646" w:rsidRPr="00E709D5" w:rsidRDefault="00DE3646" w:rsidP="00DE3646"/>
    <w:p w:rsidR="00557980" w:rsidRPr="00E709D5" w:rsidRDefault="00557980" w:rsidP="00557980">
      <w:pPr>
        <w:numPr>
          <w:ilvl w:val="0"/>
          <w:numId w:val="7"/>
        </w:numPr>
        <w:spacing w:after="200"/>
      </w:pPr>
      <w:r w:rsidRPr="00E709D5">
        <w:t>Smart Classrooms. A smart classroom is a classroom that that has an instructor station equipped with computer and audiovisual equipment, allowing the instructor to teach using a wide variety of media. These include DVD and VHS playback, PowerPoint presentations, and more, all displayed through a data projector.</w:t>
      </w:r>
    </w:p>
    <w:p w:rsidR="00557980" w:rsidRDefault="00557980" w:rsidP="00557980">
      <w:pPr>
        <w:numPr>
          <w:ilvl w:val="0"/>
          <w:numId w:val="7"/>
        </w:numPr>
        <w:spacing w:after="200"/>
      </w:pPr>
      <w:r w:rsidRPr="00E709D5">
        <w:t>Blackboard Course Management System. This classroom management system allows instructors and students to view on-line information, submit assignments, conduct discussions and provide input, and test. One of the main benefits of this methodology is that it allows explicit direct instructions that can be utilized by students in meeting course objectives.</w:t>
      </w:r>
    </w:p>
    <w:p w:rsidR="00C05EC5" w:rsidRPr="00C05EC5" w:rsidRDefault="00557980" w:rsidP="007A1621">
      <w:pPr>
        <w:pStyle w:val="Heading2"/>
      </w:pPr>
      <w:r w:rsidRPr="00C05EC5">
        <w:t>D.5 Evidence of sustainable financial resources including the initial and long term amount and sources of funding for the proposed change and an analysis of the fiscal impact on the institution’s budget</w:t>
      </w:r>
    </w:p>
    <w:p w:rsidR="00557980" w:rsidRDefault="00557980" w:rsidP="00DE3646">
      <w:pPr>
        <w:rPr>
          <w:color w:val="0000FF" w:themeColor="hyperlink"/>
          <w:u w:val="single"/>
        </w:rPr>
      </w:pPr>
      <w:r w:rsidRPr="00E709D5">
        <w:t xml:space="preserve">The program planning and development activities have been used to establish the fiscal resources needed for the operation of all academic programs. </w:t>
      </w:r>
      <w:hyperlink r:id="rId35" w:history="1"/>
      <w:r w:rsidRPr="00E709D5">
        <w:rPr>
          <w:color w:val="0000FF" w:themeColor="hyperlink"/>
          <w:u w:val="single"/>
        </w:rPr>
        <w:t xml:space="preserve"> </w:t>
      </w:r>
    </w:p>
    <w:p w:rsidR="00DE3646" w:rsidRPr="00E709D5" w:rsidRDefault="00DE3646" w:rsidP="00DE3646"/>
    <w:p w:rsidR="00557980" w:rsidRDefault="00557980" w:rsidP="00DE3646">
      <w:r w:rsidRPr="00E709D5">
        <w:t xml:space="preserve">The on-going budget process includes annual program reviews for faculty-identified needs, and other program obligations related to providing appropriate levels of qualified faculty and resources </w:t>
      </w:r>
      <w:r w:rsidR="00E51B6A">
        <w:t xml:space="preserve">to meet all program objectives. No new funds are required for the proposed change. </w:t>
      </w:r>
    </w:p>
    <w:p w:rsidR="00C05EC5" w:rsidRPr="00C05EC5" w:rsidRDefault="00557980" w:rsidP="007A1621">
      <w:pPr>
        <w:pStyle w:val="Heading2"/>
      </w:pPr>
      <w:r w:rsidRPr="00557980">
        <w:t>D.6 Comparative analysis of the budget, enrollment and resources, identifying new or reallocated funds</w:t>
      </w:r>
      <w:r>
        <w:t xml:space="preserve"> </w:t>
      </w:r>
    </w:p>
    <w:p w:rsidR="00557980" w:rsidRDefault="00557980" w:rsidP="00DE3646">
      <w:r w:rsidRPr="00557980">
        <w:t xml:space="preserve">There are no new or reallocated funds required for the changes requested. The Distance Education Coordinator has been part of the established budget since 2007 and no new faculty or resources are required to implement changes. </w:t>
      </w:r>
    </w:p>
    <w:p w:rsidR="00C05EC5" w:rsidRPr="00C05EC5" w:rsidRDefault="00557980" w:rsidP="007A1621">
      <w:pPr>
        <w:pStyle w:val="Heading2"/>
      </w:pPr>
      <w:r w:rsidRPr="00C302E8">
        <w:t xml:space="preserve">D.7 </w:t>
      </w:r>
      <w:r w:rsidR="00C302E8" w:rsidRPr="00C302E8">
        <w:t>Evidence of plans for monitoring achievement of the desired outcomes of the proposed changes</w:t>
      </w:r>
    </w:p>
    <w:p w:rsidR="00C302E8" w:rsidRDefault="00C302E8" w:rsidP="00DE3646">
      <w:r w:rsidRPr="008B0E6F">
        <w:t>College of the Sequoias is focused on student learning that leads to productive work, lifelong learning and community involvement. In order to help our diverse student population achieve their educational and occupational goals, faculty and staff focus on the learning outcomes of our work. By researching variations in success, we adjust teaching strategies to improve student learning.</w:t>
      </w:r>
    </w:p>
    <w:p w:rsidR="00DE3646" w:rsidRPr="008B0E6F" w:rsidRDefault="00DE3646" w:rsidP="00DE3646"/>
    <w:p w:rsidR="002879E9" w:rsidRDefault="00C302E8" w:rsidP="00DE3646">
      <w:r w:rsidRPr="008B0E6F">
        <w:t>District-wide meetings have been dedicated to dialogue and implementation of SLOs for courses, and programs and at the institutional level. SLOs apply to all students regardless of the campus/site in w</w:t>
      </w:r>
      <w:r>
        <w:t>hich they enroll and regardless of mode of delivery.</w:t>
      </w:r>
      <w:r w:rsidR="00011389">
        <w:t xml:space="preserve"> </w:t>
      </w:r>
      <w:r w:rsidRPr="008B0E6F">
        <w:t>The Curriculum Committee, with support from faculty and division chairs, reviews all course outlines and makes curriculum recommendations to the Board of Trustees regardless of location or delivery mode. Course content, objectives, methods of evaluation and SLOs apply to all courses. The Curriculum Committee manages the curriculum development and approval process through the CurricuNet online system.</w:t>
      </w:r>
      <w:r>
        <w:t xml:space="preserve"> Distance education outcomes are monitored in the same process and analyzed on an annual basis via the annual program</w:t>
      </w:r>
      <w:r w:rsidR="00602B71">
        <w:t xml:space="preserve"> review process. </w:t>
      </w:r>
    </w:p>
    <w:p w:rsidR="002879E9" w:rsidRPr="002879E9" w:rsidRDefault="002879E9" w:rsidP="00DE3646"/>
    <w:p w:rsidR="002879E9" w:rsidRDefault="002879E9" w:rsidP="00DE3646">
      <w:pPr>
        <w:rPr>
          <w:rFonts w:eastAsia="Times New Roman"/>
          <w:bCs/>
          <w:color w:val="000000"/>
        </w:rPr>
      </w:pPr>
      <w:r w:rsidRPr="002879E9">
        <w:rPr>
          <w:rFonts w:eastAsia="Times New Roman"/>
          <w:bCs/>
          <w:color w:val="000000"/>
        </w:rPr>
        <w:t>All distance education courses receive separate Distance Education Coordinator (DEC) and Curriculum Com</w:t>
      </w:r>
      <w:r w:rsidRPr="008F7222">
        <w:rPr>
          <w:rFonts w:eastAsia="Times New Roman"/>
          <w:bCs/>
          <w:color w:val="000000"/>
        </w:rPr>
        <w:t>mittee approval for distance education delivery. The DEC and the Curriculum Committee must approve a Distance Learning Addendum (DLA)</w:t>
      </w:r>
      <w:r w:rsidR="00461ECE" w:rsidRPr="008F7222">
        <w:rPr>
          <w:rFonts w:eastAsia="Times New Roman"/>
          <w:bCs/>
          <w:color w:val="000000"/>
        </w:rPr>
        <w:t xml:space="preserve"> </w:t>
      </w:r>
      <w:hyperlink r:id="rId36" w:history="1">
        <w:r w:rsidR="00461ECE" w:rsidRPr="008F7222">
          <w:rPr>
            <w:rStyle w:val="Hyperlink"/>
            <w:rFonts w:eastAsia="Times New Roman"/>
            <w:bCs/>
          </w:rPr>
          <w:t>[E17]</w:t>
        </w:r>
      </w:hyperlink>
      <w:r w:rsidRPr="008F7222">
        <w:rPr>
          <w:rFonts w:eastAsia="Times New Roman"/>
          <w:bCs/>
          <w:color w:val="000000"/>
        </w:rPr>
        <w:t xml:space="preserve"> that addresses regular and effective contact, how a class promotes the college mission, and adaptations of delivery for the online environment. Once passed by the DEC and Curriculum Committee, all curri</w:t>
      </w:r>
      <w:r w:rsidRPr="002879E9">
        <w:rPr>
          <w:rFonts w:eastAsia="Times New Roman"/>
          <w:bCs/>
          <w:color w:val="000000"/>
        </w:rPr>
        <w:t>culum proposals require</w:t>
      </w:r>
      <w:r w:rsidR="00E51B6A">
        <w:rPr>
          <w:rFonts w:eastAsia="Times New Roman"/>
          <w:bCs/>
          <w:color w:val="000000"/>
        </w:rPr>
        <w:t xml:space="preserve"> approval by the Academic Senate and Vice President of Academic Services </w:t>
      </w:r>
      <w:r w:rsidR="00011389">
        <w:rPr>
          <w:rFonts w:eastAsia="Times New Roman"/>
          <w:bCs/>
          <w:color w:val="000000"/>
        </w:rPr>
        <w:t xml:space="preserve">and </w:t>
      </w:r>
      <w:r w:rsidR="00011389" w:rsidRPr="002879E9">
        <w:rPr>
          <w:rFonts w:eastAsia="Times New Roman"/>
          <w:bCs/>
          <w:color w:val="000000"/>
        </w:rPr>
        <w:t>subsequent</w:t>
      </w:r>
      <w:r w:rsidRPr="002879E9">
        <w:rPr>
          <w:rFonts w:eastAsia="Times New Roman"/>
          <w:bCs/>
          <w:color w:val="000000"/>
        </w:rPr>
        <w:t xml:space="preserve"> Board of Trustees approval.</w:t>
      </w:r>
    </w:p>
    <w:p w:rsidR="00DE3646" w:rsidRPr="002879E9" w:rsidRDefault="00DE3646" w:rsidP="00DE3646">
      <w:pPr>
        <w:rPr>
          <w:rFonts w:eastAsia="Times New Roman"/>
          <w:bCs/>
          <w:color w:val="000000"/>
        </w:rPr>
      </w:pPr>
    </w:p>
    <w:p w:rsidR="002879E9" w:rsidRPr="002879E9" w:rsidRDefault="002879E9" w:rsidP="00DE3646">
      <w:r w:rsidRPr="002879E9">
        <w:t>Divisions continue to be responsible for the development of programs and curriculum that meet the stated distance educational needs of students. The decision to offer courses at a distance are made at the division level including the identification of appropriate modalities of delivery and suitability for distance education courses for each individual certificate and degree. The Distance Education Coordinator is available for consultation to assist in th</w:t>
      </w:r>
      <w:r w:rsidR="00011389">
        <w:t>ese types of decisions. In the program r</w:t>
      </w:r>
      <w:r w:rsidRPr="002879E9">
        <w:t>eview process, all divisions are required to examine success and retention data for distance education sections and compare to non-distance sections of the same course. Additionally, all divisions engage in the process of developing and assessing course outcomes to inform instructional decisions.</w:t>
      </w:r>
      <w:r>
        <w:t xml:space="preserve"> </w:t>
      </w:r>
    </w:p>
    <w:p w:rsidR="00C302E8" w:rsidRPr="00C05EC5" w:rsidRDefault="00C302E8" w:rsidP="007A1621">
      <w:pPr>
        <w:pStyle w:val="Heading2"/>
      </w:pPr>
      <w:r w:rsidRPr="00C302E8">
        <w:t>D.8 Evaluation and assessment of student success, retention and completion</w:t>
      </w:r>
    </w:p>
    <w:p w:rsidR="00C302E8" w:rsidRDefault="00C302E8" w:rsidP="00DE3646">
      <w:r w:rsidRPr="00C302E8">
        <w:t xml:space="preserve">Success, retention and completion are assessed on an annual basis via the Student Success Scorecard, Annual Report on the Strategic Plan, District Objectives and annual program reviews. </w:t>
      </w:r>
      <w:r>
        <w:t xml:space="preserve">In addition, </w:t>
      </w:r>
      <w:r w:rsidR="00E51B6A">
        <w:t xml:space="preserve">with </w:t>
      </w:r>
      <w:r w:rsidRPr="00C302E8">
        <w:t xml:space="preserve">the assistance of DECOS members, a survey was developed in the spring 2013 semester designed to ascertain what behaviors, conditions, and dispositions students and faculty felt were important to being a successful online student. The Online Success Survey was administered in the 15 day period from Thursday, April 25, 2013 to Thursday, May 09, 2013. 1,779 </w:t>
      </w:r>
      <w:r w:rsidR="000E737B">
        <w:t>stud</w:t>
      </w:r>
      <w:r w:rsidR="000E737B" w:rsidRPr="00C302E8">
        <w:t>ent</w:t>
      </w:r>
      <w:r w:rsidR="000E737B">
        <w:t xml:space="preserve">s </w:t>
      </w:r>
      <w:r w:rsidRPr="00C302E8">
        <w:t xml:space="preserve">rolled in online or hybrid classes during the spring 2013 semester were invited (by email from the COS Research Office) to take the survey. 165 completed responses were received to the survey during this time representing a 9% response rate. </w:t>
      </w:r>
    </w:p>
    <w:p w:rsidR="00C302E8" w:rsidRPr="00C302E8" w:rsidRDefault="00C302E8" w:rsidP="00DE3646"/>
    <w:p w:rsidR="00C302E8" w:rsidRPr="00C302E8" w:rsidRDefault="00C302E8" w:rsidP="00DE3646">
      <w:pPr>
        <w:rPr>
          <w:szCs w:val="22"/>
        </w:rPr>
      </w:pPr>
      <w:r w:rsidRPr="00C302E8">
        <w:rPr>
          <w:szCs w:val="22"/>
        </w:rPr>
        <w:t>Most survey respondents were very satisfied with their experience in online classes. 93% indicated that they would take another online class. Student comments included the following:</w:t>
      </w:r>
    </w:p>
    <w:p w:rsidR="00C302E8" w:rsidRPr="00C302E8" w:rsidRDefault="00C302E8" w:rsidP="00DE3646">
      <w:pPr>
        <w:rPr>
          <w:szCs w:val="22"/>
        </w:rPr>
      </w:pPr>
    </w:p>
    <w:p w:rsidR="00C302E8" w:rsidRPr="00C302E8" w:rsidRDefault="00C302E8" w:rsidP="00DE3646">
      <w:pPr>
        <w:numPr>
          <w:ilvl w:val="0"/>
          <w:numId w:val="11"/>
        </w:numPr>
        <w:rPr>
          <w:szCs w:val="22"/>
        </w:rPr>
      </w:pPr>
      <w:r w:rsidRPr="00C302E8">
        <w:rPr>
          <w:szCs w:val="22"/>
        </w:rPr>
        <w:t>I have taken many online classes at COS and they are as close to perfect as classes can get.</w:t>
      </w:r>
    </w:p>
    <w:p w:rsidR="00C302E8" w:rsidRPr="00C302E8" w:rsidRDefault="00C302E8" w:rsidP="00DE3646">
      <w:pPr>
        <w:numPr>
          <w:ilvl w:val="0"/>
          <w:numId w:val="11"/>
        </w:numPr>
        <w:rPr>
          <w:szCs w:val="22"/>
        </w:rPr>
      </w:pPr>
      <w:r w:rsidRPr="00C302E8">
        <w:rPr>
          <w:szCs w:val="22"/>
        </w:rPr>
        <w:t xml:space="preserve">During the time I took my online class. I did not see anything that needed improvement. </w:t>
      </w:r>
    </w:p>
    <w:p w:rsidR="00C302E8" w:rsidRPr="00C302E8" w:rsidRDefault="00C302E8" w:rsidP="00DE3646">
      <w:pPr>
        <w:numPr>
          <w:ilvl w:val="0"/>
          <w:numId w:val="11"/>
        </w:numPr>
        <w:rPr>
          <w:szCs w:val="22"/>
        </w:rPr>
      </w:pPr>
      <w:r w:rsidRPr="00C302E8">
        <w:rPr>
          <w:szCs w:val="22"/>
        </w:rPr>
        <w:t xml:space="preserve">It was the first online class I have ever taken and it was a wonderful experience! </w:t>
      </w:r>
    </w:p>
    <w:p w:rsidR="00C302E8" w:rsidRPr="00C302E8" w:rsidRDefault="00C302E8" w:rsidP="00DE3646">
      <w:pPr>
        <w:numPr>
          <w:ilvl w:val="0"/>
          <w:numId w:val="11"/>
        </w:numPr>
        <w:rPr>
          <w:szCs w:val="22"/>
        </w:rPr>
      </w:pPr>
      <w:r w:rsidRPr="00C302E8">
        <w:rPr>
          <w:szCs w:val="22"/>
        </w:rPr>
        <w:t xml:space="preserve">I have had only positive experiences with my online courses, and have had great instructors. </w:t>
      </w:r>
    </w:p>
    <w:p w:rsidR="00C302E8" w:rsidRPr="00C302E8" w:rsidRDefault="00C302E8" w:rsidP="00DE3646">
      <w:pPr>
        <w:numPr>
          <w:ilvl w:val="0"/>
          <w:numId w:val="11"/>
        </w:numPr>
        <w:rPr>
          <w:szCs w:val="22"/>
        </w:rPr>
      </w:pPr>
      <w:r w:rsidRPr="00C302E8">
        <w:rPr>
          <w:szCs w:val="22"/>
        </w:rPr>
        <w:t>My online class was great, I'm taking more next semester.</w:t>
      </w:r>
    </w:p>
    <w:p w:rsidR="00C302E8" w:rsidRPr="00C302E8" w:rsidRDefault="00C302E8" w:rsidP="00DE3646">
      <w:pPr>
        <w:numPr>
          <w:ilvl w:val="0"/>
          <w:numId w:val="11"/>
        </w:numPr>
        <w:rPr>
          <w:szCs w:val="22"/>
        </w:rPr>
      </w:pPr>
      <w:r w:rsidRPr="00C302E8">
        <w:rPr>
          <w:szCs w:val="22"/>
        </w:rPr>
        <w:t xml:space="preserve">I think COS is doing a good job with online classes. </w:t>
      </w:r>
    </w:p>
    <w:p w:rsidR="00C302E8" w:rsidRDefault="00C302E8" w:rsidP="00DE3646"/>
    <w:p w:rsidR="00207E23" w:rsidRDefault="00C302E8" w:rsidP="00DE3646">
      <w:r w:rsidRPr="00C302E8">
        <w:t>Student success rates for DE classes continue to remain at lower levels than those for face-to-face classes in general. According to data from the Fall 2013 semester, 48.8% of our online classes had a better success rate or fell within 10% of the face-to-face counterpart, 44.2% have between 11% and 29% lower success than face-to-face, and 7% have a range of between 30% and 45% lower success rates than their face-to-face counterparts. One key issue that may explain the disparity of student performance found between traditional lecture and distance education courses is that many students withdraw from courses or simply stop participating.</w:t>
      </w:r>
      <w:r>
        <w:t xml:space="preserve"> This data will serve as baseline data as the District assesses the success, retention and completi</w:t>
      </w:r>
      <w:r w:rsidR="005E0F8E">
        <w:t xml:space="preserve">on of the proposed courses and programs. </w:t>
      </w:r>
    </w:p>
    <w:p w:rsidR="005F4D56" w:rsidRPr="00C05EC5" w:rsidRDefault="00AF716D" w:rsidP="005D5F74">
      <w:pPr>
        <w:pStyle w:val="Heading1"/>
        <w:ind w:left="0"/>
      </w:pPr>
      <w:bookmarkStart w:id="23" w:name="_Toc400527325"/>
      <w:bookmarkStart w:id="24" w:name="_Toc400549862"/>
      <w:bookmarkStart w:id="25" w:name="_Toc400706912"/>
      <w:r w:rsidRPr="00C05EC5">
        <w:t xml:space="preserve">E.  </w:t>
      </w:r>
      <w:r w:rsidR="005F4D56" w:rsidRPr="00C05EC5">
        <w:t>Evidence that the Institution Has Received Internal or External Approvals</w:t>
      </w:r>
      <w:bookmarkEnd w:id="23"/>
      <w:bookmarkEnd w:id="24"/>
      <w:bookmarkEnd w:id="25"/>
    </w:p>
    <w:p w:rsidR="00C05EC5" w:rsidRPr="00C05EC5" w:rsidRDefault="00AF716D" w:rsidP="007A1621">
      <w:pPr>
        <w:pStyle w:val="Heading2"/>
      </w:pPr>
      <w:r>
        <w:t xml:space="preserve">E.1 Clear statements of what faculty, administrative, governing board or regulatory agency approvals are needed and evidence that they have been obtained. </w:t>
      </w:r>
    </w:p>
    <w:p w:rsidR="00DE315B" w:rsidRPr="008F7222" w:rsidRDefault="005F4D56" w:rsidP="00DE3646">
      <w:r w:rsidRPr="00E709D5">
        <w:t xml:space="preserve">At College of the Sequoias, the Board of Trustees primarily relies upon the faculty for curriculum. </w:t>
      </w:r>
      <w:r w:rsidRPr="008F7222">
        <w:t>The Curriculum Committee, a committee of the Academic Senate, approves all courses.  The Committee reports recommendations directly to the Academic Senate.  The Vice President, Academic Services recommends courses and programs to the Board of Trustees and Cha</w:t>
      </w:r>
      <w:r w:rsidR="00AF716D" w:rsidRPr="008F7222">
        <w:t>ncellor’s Office for approval (Board Policy 4020</w:t>
      </w:r>
      <w:r w:rsidR="003F24B7" w:rsidRPr="008F7222">
        <w:t xml:space="preserve"> </w:t>
      </w:r>
      <w:hyperlink r:id="rId37" w:history="1">
        <w:r w:rsidR="003F24B7" w:rsidRPr="008F7222">
          <w:rPr>
            <w:rStyle w:val="Hyperlink"/>
            <w:rFonts w:eastAsia="Times New Roman"/>
            <w:bCs/>
          </w:rPr>
          <w:t>[E1]</w:t>
        </w:r>
      </w:hyperlink>
      <w:r w:rsidR="00AF716D" w:rsidRPr="008F7222">
        <w:t xml:space="preserve"> and Administrative Procedures 4020</w:t>
      </w:r>
      <w:r w:rsidR="003F24B7" w:rsidRPr="008F7222">
        <w:t xml:space="preserve"> </w:t>
      </w:r>
      <w:hyperlink r:id="rId38" w:history="1">
        <w:r w:rsidR="003F24B7" w:rsidRPr="008F7222">
          <w:rPr>
            <w:rStyle w:val="Hyperlink"/>
            <w:rFonts w:eastAsia="Times New Roman"/>
            <w:bCs/>
          </w:rPr>
          <w:t>[E2]</w:t>
        </w:r>
      </w:hyperlink>
      <w:r w:rsidR="00AF716D" w:rsidRPr="008F7222">
        <w:t xml:space="preserve"> and 4022</w:t>
      </w:r>
      <w:r w:rsidR="003F24B7" w:rsidRPr="008F7222">
        <w:t xml:space="preserve"> </w:t>
      </w:r>
      <w:hyperlink r:id="rId39" w:history="1">
        <w:r w:rsidR="003F24B7" w:rsidRPr="008F7222">
          <w:rPr>
            <w:rStyle w:val="Hyperlink"/>
            <w:rFonts w:eastAsia="Times New Roman"/>
            <w:bCs/>
          </w:rPr>
          <w:t>[E3]</w:t>
        </w:r>
      </w:hyperlink>
      <w:r w:rsidR="00AF716D" w:rsidRPr="008F7222">
        <w:t xml:space="preserve">). Curriculum committee, Academic Senate and Board minutes are posted on the District and provide evidence for the approval of recommended courses and programs. </w:t>
      </w:r>
    </w:p>
    <w:p w:rsidR="00A237F0" w:rsidRPr="008F7222" w:rsidRDefault="002064ED" w:rsidP="007A1621">
      <w:pPr>
        <w:pStyle w:val="Heading2"/>
      </w:pPr>
      <w:r>
        <w:t>E.2 Legal requirements have been met.</w:t>
      </w:r>
      <w:r w:rsidR="00284453" w:rsidRPr="008F7222">
        <w:t xml:space="preserve"> </w:t>
      </w:r>
    </w:p>
    <w:p w:rsidR="00AF716D" w:rsidRDefault="00AF716D" w:rsidP="00DE3646">
      <w:r w:rsidRPr="008F7222">
        <w:t>All courses and programs offered at College of the Sequoias go through the curriculum approval process outlined in Administrative Procedures 4020</w:t>
      </w:r>
      <w:r w:rsidR="003F24B7" w:rsidRPr="008F7222">
        <w:t xml:space="preserve"> </w:t>
      </w:r>
      <w:hyperlink r:id="rId40" w:history="1">
        <w:r w:rsidR="003F24B7" w:rsidRPr="008F7222">
          <w:rPr>
            <w:rStyle w:val="Hyperlink"/>
            <w:rFonts w:eastAsia="Times New Roman"/>
            <w:bCs/>
          </w:rPr>
          <w:t>[E2]</w:t>
        </w:r>
      </w:hyperlink>
      <w:r w:rsidRPr="008F7222">
        <w:t xml:space="preserve"> and 4022</w:t>
      </w:r>
      <w:r w:rsidR="003F24B7" w:rsidRPr="008F7222">
        <w:t xml:space="preserve"> </w:t>
      </w:r>
      <w:hyperlink r:id="rId41" w:history="1">
        <w:r w:rsidR="003F24B7" w:rsidRPr="008F7222">
          <w:rPr>
            <w:rStyle w:val="Hyperlink"/>
            <w:rFonts w:eastAsia="Times New Roman"/>
            <w:bCs/>
          </w:rPr>
          <w:t>[E3]</w:t>
        </w:r>
      </w:hyperlink>
      <w:r w:rsidRPr="008F7222">
        <w:t>. Courses that will be offered via distance education are required to complete a separate Distance Learning Adden</w:t>
      </w:r>
      <w:r w:rsidRPr="00AF716D">
        <w:t xml:space="preserve">dum that is approved by the Distance Education Coordinator, Curriculum Committee, and Academic Senate before being sent to the Board of Trustees. </w:t>
      </w:r>
    </w:p>
    <w:p w:rsidR="00A237F0" w:rsidRPr="00A237F0" w:rsidRDefault="001562C6" w:rsidP="00D70484">
      <w:pPr>
        <w:pStyle w:val="Heading2"/>
        <w:spacing w:after="0"/>
      </w:pPr>
      <w:r w:rsidRPr="001562C6">
        <w:t>E.3 Governing Board action and budget detail supporting the change</w:t>
      </w:r>
    </w:p>
    <w:p w:rsidR="007A1621" w:rsidRPr="001562C6" w:rsidRDefault="00D70484" w:rsidP="00D70484">
      <w:r>
        <w:br/>
      </w:r>
      <w:r w:rsidR="001562C6" w:rsidRPr="001562C6">
        <w:t xml:space="preserve">All proposed courses and programs are existing programs at the District and no new financial resources are required. The Board of Trustees approves all </w:t>
      </w:r>
      <w:r w:rsidR="00342718">
        <w:t xml:space="preserve">courses and programs, including those with </w:t>
      </w:r>
      <w:r w:rsidR="001562C6" w:rsidRPr="001562C6">
        <w:t xml:space="preserve">Distance Education Addendums. The Board minutes reflecting the approval is posted on the District website. </w:t>
      </w:r>
      <w:r w:rsidR="007A1621">
        <w:br/>
      </w:r>
    </w:p>
    <w:p w:rsidR="004E1FD6" w:rsidRPr="00C05EC5" w:rsidRDefault="001562C6" w:rsidP="005D5F74">
      <w:pPr>
        <w:pStyle w:val="Heading1"/>
        <w:ind w:left="0"/>
      </w:pPr>
      <w:bookmarkStart w:id="26" w:name="_Toc400527326"/>
      <w:bookmarkStart w:id="27" w:name="_Toc400549863"/>
      <w:bookmarkStart w:id="28" w:name="_Toc400706913"/>
      <w:r w:rsidRPr="00C05EC5">
        <w:t>F. Evidence that e</w:t>
      </w:r>
      <w:r w:rsidR="000C1ED3" w:rsidRPr="00C05EC5">
        <w:t xml:space="preserve">ach Eligibility Requirement will be </w:t>
      </w:r>
      <w:r w:rsidRPr="00C05EC5">
        <w:t>still be f</w:t>
      </w:r>
      <w:r w:rsidR="000C1ED3" w:rsidRPr="00C05EC5">
        <w:t>ulfilled</w:t>
      </w:r>
      <w:bookmarkEnd w:id="26"/>
      <w:bookmarkEnd w:id="27"/>
      <w:bookmarkEnd w:id="28"/>
      <w:r w:rsidRPr="00C05EC5">
        <w:t xml:space="preserve"> specific to the change</w:t>
      </w:r>
    </w:p>
    <w:p w:rsidR="004E1FD6" w:rsidRPr="00C05EC5" w:rsidRDefault="001562C6" w:rsidP="007A1621">
      <w:pPr>
        <w:pStyle w:val="Heading2"/>
      </w:pPr>
      <w:bookmarkStart w:id="29" w:name="_Toc400527327"/>
      <w:bookmarkStart w:id="30" w:name="_Toc400549864"/>
      <w:bookmarkStart w:id="31" w:name="_Toc400706914"/>
      <w:r w:rsidRPr="00C05EC5">
        <w:t xml:space="preserve">F.1 </w:t>
      </w:r>
      <w:r w:rsidR="004E1FD6" w:rsidRPr="00C05EC5">
        <w:t>Authority</w:t>
      </w:r>
      <w:bookmarkEnd w:id="29"/>
      <w:bookmarkEnd w:id="30"/>
      <w:bookmarkEnd w:id="31"/>
      <w:r w:rsidR="004E1FD6" w:rsidRPr="00C05EC5">
        <w:t xml:space="preserve">  </w:t>
      </w:r>
    </w:p>
    <w:p w:rsidR="002879E9" w:rsidRPr="00E709D5" w:rsidRDefault="00627893" w:rsidP="00DE3646">
      <w:r w:rsidRPr="00E709D5">
        <w:t>Distance Education programs</w:t>
      </w:r>
      <w:r w:rsidR="002879E9">
        <w:t xml:space="preserve"> meet all the Eligibility R</w:t>
      </w:r>
      <w:r w:rsidR="004E1FD6" w:rsidRPr="00E709D5">
        <w:t>equirements, Accrediting Standards, student learning outcomes and other curricular requirements.  Specifically, in fall 2012, the District completed its standard cycle of Accreditation process under the Accrediting Commission for Community and Junior Colleges (ACCJC).   In February 2013, the District was placed on Show Cause sanc</w:t>
      </w:r>
      <w:r w:rsidR="009B7E1F" w:rsidRPr="00E709D5">
        <w:t>tion</w:t>
      </w:r>
      <w:r w:rsidR="004E1FD6" w:rsidRPr="00E709D5">
        <w:t>.</w:t>
      </w:r>
      <w:r w:rsidR="009B7E1F" w:rsidRPr="00E709D5">
        <w:t xml:space="preserve"> </w:t>
      </w:r>
      <w:r w:rsidR="004E1FD6" w:rsidRPr="00E709D5">
        <w:t>In November 2013, the District was again visited by an evaluation team representing the ACCJC.  The team commended the District and reported that the institution had successfully res</w:t>
      </w:r>
      <w:r w:rsidR="00342718">
        <w:t>ponded to all recommendations, Standards, and Eligibility R</w:t>
      </w:r>
      <w:r w:rsidR="004E1FD6" w:rsidRPr="00E709D5">
        <w:t>equirements, citing only the need for additional time to complete the annual planning and assessment cycle.  On February 10, 2014, College of the Sequoias received its action letter from the Accrediting Commission for Community and Junior Colleges. The Commission had removed COS from “show cause” status and reduced our sanction level to warning for purposes of completing the full cycle of improved proce</w:t>
      </w:r>
      <w:r w:rsidR="002879E9">
        <w:t xml:space="preserve">sses set forth by the District. The District submitted the required warning report and is expecting to be off sanctions in February 2015. </w:t>
      </w:r>
    </w:p>
    <w:p w:rsidR="00627893" w:rsidRPr="00E709D5" w:rsidRDefault="00627893" w:rsidP="00DE3646"/>
    <w:p w:rsidR="004E1FD6" w:rsidRPr="00E709D5" w:rsidRDefault="004E1FD6" w:rsidP="00DE3646">
      <w:r w:rsidRPr="00E709D5">
        <w:t xml:space="preserve">With the important work of Accreditation response successfully fulfilled, the District has </w:t>
      </w:r>
      <w:r w:rsidR="009B7E1F" w:rsidRPr="00E709D5">
        <w:t>submitted this</w:t>
      </w:r>
      <w:r w:rsidRPr="00E709D5">
        <w:t xml:space="preserve"> Substantive Change Proposal for </w:t>
      </w:r>
      <w:r w:rsidR="00627893" w:rsidRPr="00E709D5">
        <w:t>Distance Education.</w:t>
      </w:r>
      <w:r w:rsidRPr="00E709D5">
        <w:t xml:space="preserve">  </w:t>
      </w:r>
    </w:p>
    <w:p w:rsidR="004E1FD6" w:rsidRPr="00C05EC5" w:rsidRDefault="001562C6" w:rsidP="007A1621">
      <w:pPr>
        <w:pStyle w:val="Heading2"/>
      </w:pPr>
      <w:bookmarkStart w:id="32" w:name="_Toc400527328"/>
      <w:bookmarkStart w:id="33" w:name="_Toc400549865"/>
      <w:bookmarkStart w:id="34" w:name="_Toc400706915"/>
      <w:r w:rsidRPr="00C05EC5">
        <w:t xml:space="preserve">F.2 </w:t>
      </w:r>
      <w:r w:rsidR="004E1FD6" w:rsidRPr="00C05EC5">
        <w:t>Mission</w:t>
      </w:r>
      <w:bookmarkEnd w:id="32"/>
      <w:bookmarkEnd w:id="33"/>
      <w:bookmarkEnd w:id="34"/>
      <w:r w:rsidR="004E1FD6" w:rsidRPr="00C05EC5">
        <w:t xml:space="preserve">  </w:t>
      </w:r>
    </w:p>
    <w:p w:rsidR="004E1FD6" w:rsidRPr="00E709D5" w:rsidRDefault="002879E9" w:rsidP="00DE3646">
      <w:pPr>
        <w:rPr>
          <w:rStyle w:val="Hyperlink"/>
        </w:rPr>
      </w:pPr>
      <w:r>
        <w:t>College of the Sequoias M</w:t>
      </w:r>
      <w:r w:rsidR="004E1FD6" w:rsidRPr="00E709D5">
        <w:t>ission i</w:t>
      </w:r>
      <w:r w:rsidR="004E1FD6" w:rsidRPr="008F7222">
        <w:t>s defined and adopted in Board Policy 1200</w:t>
      </w:r>
      <w:r w:rsidR="00461ECE" w:rsidRPr="008F7222">
        <w:t xml:space="preserve"> </w:t>
      </w:r>
      <w:hyperlink r:id="rId42" w:history="1">
        <w:r w:rsidR="00461ECE" w:rsidRPr="008F7222">
          <w:rPr>
            <w:rStyle w:val="Hyperlink"/>
          </w:rPr>
          <w:t>[E18]</w:t>
        </w:r>
      </w:hyperlink>
      <w:r w:rsidR="004E1FD6" w:rsidRPr="008F7222">
        <w:t xml:space="preserve"> and is published in the current Catalo</w:t>
      </w:r>
      <w:r w:rsidRPr="008F7222">
        <w:t>g and Schedule of Classes. The M</w:t>
      </w:r>
      <w:r w:rsidR="004E1FD6" w:rsidRPr="008F7222">
        <w:t>ission supports the population served by the District and identifies its commitment to student learning, student support, and</w:t>
      </w:r>
      <w:r w:rsidR="004E1FD6" w:rsidRPr="00E709D5">
        <w:t xml:space="preserve"> student success.   </w:t>
      </w:r>
    </w:p>
    <w:p w:rsidR="009B7E1F" w:rsidRPr="00E709D5" w:rsidRDefault="009B7E1F" w:rsidP="00DE3646"/>
    <w:p w:rsidR="004E1FD6" w:rsidRDefault="002879E9" w:rsidP="00DE3646">
      <w:r>
        <w:t>The M</w:t>
      </w:r>
      <w:r w:rsidR="004E1FD6" w:rsidRPr="00E709D5">
        <w:t xml:space="preserve">ission of the College of the Sequoias Community College District is: </w:t>
      </w:r>
    </w:p>
    <w:p w:rsidR="00C12CC9" w:rsidRPr="00E709D5" w:rsidRDefault="00C12CC9" w:rsidP="00DE3646"/>
    <w:p w:rsidR="00C12CC9" w:rsidRDefault="00C12CC9" w:rsidP="00C12CC9">
      <w:pPr>
        <w:pStyle w:val="ListParagraph"/>
        <w:numPr>
          <w:ilvl w:val="0"/>
          <w:numId w:val="26"/>
        </w:numPr>
        <w:rPr>
          <w:rFonts w:ascii="Times New Roman" w:hAnsi="Times New Roman" w:cs="Times New Roman"/>
          <w:sz w:val="24"/>
          <w:szCs w:val="24"/>
        </w:rPr>
      </w:pPr>
      <w:r w:rsidRPr="00C12CC9">
        <w:rPr>
          <w:rFonts w:ascii="Times New Roman" w:hAnsi="Times New Roman" w:cs="Times New Roman"/>
          <w:sz w:val="24"/>
          <w:szCs w:val="24"/>
        </w:rPr>
        <w:t>College of the Sequoias is a comprehensive community college district focused on student learning that leads to productive work, lifelong learning and community involvement.</w:t>
      </w:r>
    </w:p>
    <w:p w:rsidR="00D70484" w:rsidRPr="00C12CC9" w:rsidRDefault="00D70484" w:rsidP="00D70484">
      <w:pPr>
        <w:pStyle w:val="ListParagraph"/>
        <w:rPr>
          <w:rFonts w:ascii="Times New Roman" w:hAnsi="Times New Roman" w:cs="Times New Roman"/>
          <w:sz w:val="24"/>
          <w:szCs w:val="24"/>
        </w:rPr>
      </w:pPr>
    </w:p>
    <w:p w:rsidR="00C12CC9" w:rsidRPr="00C12CC9" w:rsidRDefault="00C12CC9" w:rsidP="00C12CC9">
      <w:pPr>
        <w:pStyle w:val="ListParagraph"/>
        <w:numPr>
          <w:ilvl w:val="0"/>
          <w:numId w:val="26"/>
        </w:numPr>
        <w:rPr>
          <w:rFonts w:ascii="Times New Roman" w:hAnsi="Times New Roman" w:cs="Times New Roman"/>
          <w:sz w:val="24"/>
          <w:szCs w:val="24"/>
        </w:rPr>
      </w:pPr>
      <w:r w:rsidRPr="00C12CC9">
        <w:rPr>
          <w:rFonts w:ascii="Times New Roman" w:hAnsi="Times New Roman" w:cs="Times New Roman"/>
          <w:sz w:val="24"/>
          <w:szCs w:val="24"/>
        </w:rPr>
        <w:t>College of the Sequoias affirms that our mission is to help our diverse student population achieve its transfer and/or occupational objectives and to advance the economic growth and global competitiveness of business and industry within our region.</w:t>
      </w:r>
    </w:p>
    <w:p w:rsidR="00C12CC9" w:rsidRPr="00C12CC9" w:rsidRDefault="00C12CC9" w:rsidP="00C12CC9"/>
    <w:p w:rsidR="00C12CC9" w:rsidRPr="00C12CC9" w:rsidRDefault="00C12CC9" w:rsidP="00C12CC9">
      <w:pPr>
        <w:pStyle w:val="ListParagraph"/>
        <w:numPr>
          <w:ilvl w:val="0"/>
          <w:numId w:val="26"/>
        </w:numPr>
        <w:rPr>
          <w:rFonts w:ascii="Times New Roman" w:hAnsi="Times New Roman" w:cs="Times New Roman"/>
          <w:sz w:val="24"/>
          <w:szCs w:val="24"/>
        </w:rPr>
      </w:pPr>
      <w:r w:rsidRPr="00C12CC9">
        <w:rPr>
          <w:rFonts w:ascii="Times New Roman" w:hAnsi="Times New Roman" w:cs="Times New Roman"/>
          <w:sz w:val="24"/>
          <w:szCs w:val="24"/>
        </w:rPr>
        <w:t xml:space="preserve">College of the Sequoias is committed to supporting students' mastery of basic skills and to providing </w:t>
      </w:r>
      <w:r w:rsidRPr="00C12CC9">
        <w:rPr>
          <w:rFonts w:ascii="Times New Roman" w:hAnsi="Times New Roman" w:cs="Times New Roman"/>
          <w:bCs/>
          <w:sz w:val="24"/>
          <w:szCs w:val="24"/>
        </w:rPr>
        <w:t>access to</w:t>
      </w:r>
      <w:r w:rsidRPr="00C12CC9">
        <w:rPr>
          <w:rFonts w:ascii="Times New Roman" w:hAnsi="Times New Roman" w:cs="Times New Roman"/>
          <w:sz w:val="24"/>
          <w:szCs w:val="24"/>
        </w:rPr>
        <w:t xml:space="preserve"> programs and services that foster student success.</w:t>
      </w:r>
    </w:p>
    <w:p w:rsidR="00DE3646" w:rsidRPr="00DE3646" w:rsidRDefault="00DE3646" w:rsidP="00DE3646">
      <w:pPr>
        <w:pStyle w:val="ListParagraph"/>
        <w:rPr>
          <w:rFonts w:ascii="Times New Roman" w:hAnsi="Times New Roman" w:cs="Times New Roman"/>
          <w:sz w:val="24"/>
          <w:szCs w:val="24"/>
          <w:highlight w:val="green"/>
        </w:rPr>
      </w:pPr>
    </w:p>
    <w:p w:rsidR="004E1FD6" w:rsidRPr="00E709D5" w:rsidRDefault="004E1FD6" w:rsidP="00DE3646">
      <w:r w:rsidRPr="00E709D5">
        <w:t xml:space="preserve">Specifically, </w:t>
      </w:r>
      <w:r w:rsidR="00627893" w:rsidRPr="00E709D5">
        <w:t>Distance Education</w:t>
      </w:r>
      <w:r w:rsidRPr="00E709D5">
        <w:t xml:space="preserve"> programs increase s</w:t>
      </w:r>
      <w:r w:rsidR="002879E9">
        <w:t>tudent access by enhancing the M</w:t>
      </w:r>
      <w:r w:rsidRPr="00E709D5">
        <w:t xml:space="preserve">ission of the District through expansion </w:t>
      </w:r>
      <w:r w:rsidR="002879E9">
        <w:t xml:space="preserve">of </w:t>
      </w:r>
      <w:r w:rsidR="00627893" w:rsidRPr="00E709D5">
        <w:t xml:space="preserve">access to classes. </w:t>
      </w:r>
      <w:r w:rsidRPr="00E709D5">
        <w:t xml:space="preserve">These new programs provide increased access to higher education to the residents of </w:t>
      </w:r>
      <w:r w:rsidR="002879E9">
        <w:t xml:space="preserve">Tulare and </w:t>
      </w:r>
      <w:r w:rsidRPr="00E709D5">
        <w:t xml:space="preserve">Kings County by offering </w:t>
      </w:r>
      <w:r w:rsidR="002879E9">
        <w:t xml:space="preserve">access to </w:t>
      </w:r>
      <w:r w:rsidRPr="00E709D5">
        <w:t xml:space="preserve">certificate </w:t>
      </w:r>
      <w:r w:rsidR="002879E9">
        <w:t>and degree programs fulfilling the M</w:t>
      </w:r>
      <w:r w:rsidRPr="00E709D5">
        <w:t xml:space="preserve">ission of the District.  </w:t>
      </w:r>
    </w:p>
    <w:p w:rsidR="004E1FD6" w:rsidRPr="00C05EC5" w:rsidRDefault="001562C6" w:rsidP="007A1621">
      <w:pPr>
        <w:pStyle w:val="Heading2"/>
      </w:pPr>
      <w:bookmarkStart w:id="35" w:name="_Toc400527329"/>
      <w:bookmarkStart w:id="36" w:name="_Toc400549866"/>
      <w:bookmarkStart w:id="37" w:name="_Toc400706916"/>
      <w:r w:rsidRPr="00C05EC5">
        <w:t xml:space="preserve">F.3 </w:t>
      </w:r>
      <w:r w:rsidR="004E1FD6" w:rsidRPr="00C05EC5">
        <w:t>Governing Board</w:t>
      </w:r>
      <w:bookmarkEnd w:id="35"/>
      <w:bookmarkEnd w:id="36"/>
      <w:bookmarkEnd w:id="37"/>
    </w:p>
    <w:p w:rsidR="004E1FD6" w:rsidRPr="008F7222" w:rsidRDefault="004E1FD6" w:rsidP="00DE3646">
      <w:r w:rsidRPr="00E709D5">
        <w:t>The Board of Trustees of the College of the Sequoias consists of five elected representatives from the five geographical wards that comprise the District. The Board of Trustees is the policy making body of the District. The Board of Trustees Policy Manual contains policies, duties, responsibilities, ethical conduct requirements, and structure and operating procedures for the Board. The Board of Trustees is responsible for establishing the policies that ensure the quality and effectiveness of student learning programs and services, and to maintain the financial stability of the District. Policies are regularly re</w:t>
      </w:r>
      <w:r w:rsidRPr="008F7222">
        <w:t>viewed by our Board to ensu</w:t>
      </w:r>
      <w:r w:rsidR="002879E9" w:rsidRPr="008F7222">
        <w:t>re alignment with our District Mi</w:t>
      </w:r>
      <w:r w:rsidRPr="008F7222">
        <w:t>ssion.</w:t>
      </w:r>
      <w:r w:rsidR="000B1F26" w:rsidRPr="008F7222">
        <w:t xml:space="preserve"> The Distance Educat</w:t>
      </w:r>
      <w:r w:rsidR="002879E9" w:rsidRPr="008F7222">
        <w:t xml:space="preserve">ion Coordinator </w:t>
      </w:r>
      <w:r w:rsidR="00011389" w:rsidRPr="008F7222">
        <w:t>provides an annual Distance Education report to the Board of Trustees</w:t>
      </w:r>
      <w:r w:rsidR="00461ECE" w:rsidRPr="008F7222">
        <w:t xml:space="preserve"> </w:t>
      </w:r>
      <w:hyperlink r:id="rId43" w:history="1">
        <w:r w:rsidR="00461ECE" w:rsidRPr="008F7222">
          <w:rPr>
            <w:rStyle w:val="Hyperlink"/>
          </w:rPr>
          <w:t>[E19]</w:t>
        </w:r>
      </w:hyperlink>
      <w:r w:rsidR="000B1F26" w:rsidRPr="008F7222">
        <w:t>.</w:t>
      </w:r>
    </w:p>
    <w:p w:rsidR="004E1FD6" w:rsidRPr="00C05EC5" w:rsidRDefault="001562C6" w:rsidP="007A1621">
      <w:pPr>
        <w:pStyle w:val="Heading2"/>
      </w:pPr>
      <w:bookmarkStart w:id="38" w:name="_Toc400527330"/>
      <w:bookmarkStart w:id="39" w:name="_Toc400549867"/>
      <w:bookmarkStart w:id="40" w:name="_Toc400706917"/>
      <w:r w:rsidRPr="008F7222">
        <w:t xml:space="preserve">F.4 </w:t>
      </w:r>
      <w:r w:rsidR="004E1FD6" w:rsidRPr="008F7222">
        <w:t>Chief Executive Officer</w:t>
      </w:r>
      <w:bookmarkEnd w:id="38"/>
      <w:bookmarkEnd w:id="39"/>
      <w:bookmarkEnd w:id="40"/>
    </w:p>
    <w:p w:rsidR="004E1FD6" w:rsidRPr="008F7222" w:rsidRDefault="004E1FD6" w:rsidP="00DE3646">
      <w:r w:rsidRPr="00E709D5">
        <w:t>The Superintendent/President of College of the Sequoias is Stan Carrizosa. He was appointed by the Board of Trustees effective July 1, 2012. The Board of Trustees delegates to the Superintendent/President the executive responsibility for administering the policies adopted by the Board and exe</w:t>
      </w:r>
      <w:r w:rsidRPr="008F7222">
        <w:t xml:space="preserve">cuting all decisions of the Board under the Education Code 70902 and 72400, under Title 5 regulations and </w:t>
      </w:r>
      <w:r w:rsidR="00EE3BD3" w:rsidRPr="008F7222">
        <w:t>Board Policy 2430</w:t>
      </w:r>
      <w:r w:rsidR="00461ECE" w:rsidRPr="008F7222">
        <w:rPr>
          <w:color w:val="FF0000"/>
        </w:rPr>
        <w:t xml:space="preserve"> </w:t>
      </w:r>
      <w:hyperlink r:id="rId44" w:history="1">
        <w:r w:rsidR="00461ECE" w:rsidRPr="008F7222">
          <w:rPr>
            <w:rStyle w:val="Hyperlink"/>
          </w:rPr>
          <w:t>[E20]</w:t>
        </w:r>
      </w:hyperlink>
      <w:r w:rsidRPr="008F7222">
        <w:t>.</w:t>
      </w:r>
    </w:p>
    <w:p w:rsidR="004E1FD6" w:rsidRPr="008F7222" w:rsidRDefault="001562C6" w:rsidP="007A1621">
      <w:pPr>
        <w:pStyle w:val="Heading2"/>
      </w:pPr>
      <w:bookmarkStart w:id="41" w:name="_Toc399106804"/>
      <w:bookmarkStart w:id="42" w:name="_Toc400527331"/>
      <w:bookmarkStart w:id="43" w:name="_Toc400549868"/>
      <w:bookmarkStart w:id="44" w:name="_Toc400706918"/>
      <w:r w:rsidRPr="008F7222">
        <w:t xml:space="preserve">F.5 </w:t>
      </w:r>
      <w:r w:rsidR="004E1FD6" w:rsidRPr="008F7222">
        <w:t>Administrative Capacity</w:t>
      </w:r>
      <w:bookmarkEnd w:id="41"/>
      <w:bookmarkEnd w:id="42"/>
      <w:bookmarkEnd w:id="43"/>
      <w:bookmarkEnd w:id="44"/>
    </w:p>
    <w:p w:rsidR="004E1FD6" w:rsidRPr="00E709D5" w:rsidRDefault="004E1FD6" w:rsidP="00DE3646">
      <w:r w:rsidRPr="008F7222">
        <w:t>The administrative staffing is outlined in the organizational charts</w:t>
      </w:r>
      <w:r w:rsidR="00461ECE" w:rsidRPr="008F7222">
        <w:t xml:space="preserve"> </w:t>
      </w:r>
      <w:hyperlink r:id="rId45" w:history="1">
        <w:r w:rsidR="00461ECE" w:rsidRPr="008F7222">
          <w:rPr>
            <w:rStyle w:val="Hyperlink"/>
          </w:rPr>
          <w:t>[E15]</w:t>
        </w:r>
      </w:hyperlink>
      <w:r w:rsidRPr="008F7222">
        <w:t xml:space="preserve"> for the District. The District has sufficient administrative capacity. All administrative personnel meet or exceed the minimum qualifications for the positions they hold. Their preparation and experience is scrutinized through the Management Hiring Policies</w:t>
      </w:r>
      <w:r w:rsidR="00346A2D" w:rsidRPr="008F7222">
        <w:t xml:space="preserve"> </w:t>
      </w:r>
      <w:hyperlink r:id="rId46" w:history="1">
        <w:r w:rsidR="00346A2D" w:rsidRPr="008F7222">
          <w:rPr>
            <w:rStyle w:val="Hyperlink"/>
          </w:rPr>
          <w:t>[E21]</w:t>
        </w:r>
      </w:hyperlink>
      <w:r w:rsidRPr="008F7222">
        <w:t xml:space="preserve"> and Administrative Procedure 7120</w:t>
      </w:r>
      <w:r w:rsidR="00670E66" w:rsidRPr="008F7222">
        <w:t xml:space="preserve"> </w:t>
      </w:r>
      <w:hyperlink r:id="rId47" w:history="1">
        <w:r w:rsidR="00670E66" w:rsidRPr="008F7222">
          <w:rPr>
            <w:rStyle w:val="Hyperlink"/>
          </w:rPr>
          <w:t>[E22]</w:t>
        </w:r>
      </w:hyperlink>
      <w:r w:rsidRPr="008F7222">
        <w:t>.</w:t>
      </w:r>
      <w:r w:rsidRPr="00E709D5">
        <w:t xml:space="preserve"> </w:t>
      </w:r>
    </w:p>
    <w:p w:rsidR="004E1FD6" w:rsidRPr="00C05EC5" w:rsidRDefault="001562C6" w:rsidP="007A1621">
      <w:pPr>
        <w:pStyle w:val="Heading2"/>
      </w:pPr>
      <w:bookmarkStart w:id="45" w:name="_Toc400527332"/>
      <w:bookmarkStart w:id="46" w:name="_Toc400549869"/>
      <w:bookmarkStart w:id="47" w:name="_Toc400706919"/>
      <w:r w:rsidRPr="00C05EC5">
        <w:t xml:space="preserve">F.6 </w:t>
      </w:r>
      <w:r w:rsidR="004E1FD6" w:rsidRPr="00C05EC5">
        <w:t>Operational Status</w:t>
      </w:r>
      <w:bookmarkEnd w:id="45"/>
      <w:bookmarkEnd w:id="46"/>
      <w:bookmarkEnd w:id="47"/>
    </w:p>
    <w:p w:rsidR="004E1FD6" w:rsidRPr="00E709D5" w:rsidRDefault="004E1FD6" w:rsidP="00DE3646">
      <w:r w:rsidRPr="00E709D5">
        <w:t xml:space="preserve">The Sequoias Community College District has been in operation since 1926. The District offers courses at the Visalia campus, the Hanford Educational Center, the Tulare College Center, </w:t>
      </w:r>
      <w:r w:rsidR="002D61A9" w:rsidRPr="00E709D5">
        <w:t xml:space="preserve">online, </w:t>
      </w:r>
      <w:r w:rsidRPr="00E709D5">
        <w:t>and in various locations throughout the District. In the fall 2014, COS served over 10,000 (unduplicated headcount) students.</w:t>
      </w:r>
    </w:p>
    <w:p w:rsidR="004E1FD6" w:rsidRPr="00C05EC5" w:rsidRDefault="001562C6" w:rsidP="007A1621">
      <w:pPr>
        <w:pStyle w:val="Heading2"/>
      </w:pPr>
      <w:bookmarkStart w:id="48" w:name="_Toc400527333"/>
      <w:bookmarkStart w:id="49" w:name="_Toc400549870"/>
      <w:bookmarkStart w:id="50" w:name="_Toc400706920"/>
      <w:r w:rsidRPr="00C05EC5">
        <w:t>F.7 D</w:t>
      </w:r>
      <w:r w:rsidR="004E1FD6" w:rsidRPr="00C05EC5">
        <w:t>egrees</w:t>
      </w:r>
      <w:bookmarkEnd w:id="48"/>
      <w:bookmarkEnd w:id="49"/>
      <w:bookmarkEnd w:id="50"/>
    </w:p>
    <w:p w:rsidR="004E1FD6" w:rsidRPr="00E709D5" w:rsidRDefault="004E1FD6" w:rsidP="00DE3646">
      <w:r w:rsidRPr="00E709D5">
        <w:t>College of the Sequ</w:t>
      </w:r>
      <w:r w:rsidRPr="00943026">
        <w:t>oias offers 156 Associate</w:t>
      </w:r>
      <w:r w:rsidRPr="00E709D5">
        <w:t xml:space="preserve"> of Arts/Science degree and vocational certificates. The requirements for these degrees and certificates are published in t</w:t>
      </w:r>
      <w:r w:rsidRPr="008F7222">
        <w:t>he General Catalog</w:t>
      </w:r>
      <w:r w:rsidR="00670E66" w:rsidRPr="008F7222">
        <w:t xml:space="preserve"> </w:t>
      </w:r>
      <w:hyperlink r:id="rId48" w:history="1">
        <w:r w:rsidR="00670E66" w:rsidRPr="008F7222">
          <w:rPr>
            <w:rStyle w:val="Hyperlink"/>
          </w:rPr>
          <w:t>[E12]</w:t>
        </w:r>
      </w:hyperlink>
      <w:r w:rsidRPr="008F7222">
        <w:t>,</w:t>
      </w:r>
      <w:r w:rsidRPr="00E709D5">
        <w:t xml:space="preserve"> are available on the District’s website, and are available </w:t>
      </w:r>
      <w:r w:rsidRPr="00356B5C">
        <w:t>as “Major Sheets”</w:t>
      </w:r>
      <w:r w:rsidR="00670E66" w:rsidRPr="00356B5C">
        <w:t xml:space="preserve"> </w:t>
      </w:r>
      <w:hyperlink r:id="rId49" w:history="1">
        <w:r w:rsidR="00670E66" w:rsidRPr="00356B5C">
          <w:rPr>
            <w:rStyle w:val="Hyperlink"/>
          </w:rPr>
          <w:t>[E23]</w:t>
        </w:r>
      </w:hyperlink>
      <w:r w:rsidRPr="00356B5C">
        <w:t xml:space="preserve"> from</w:t>
      </w:r>
      <w:r w:rsidRPr="00E709D5">
        <w:t xml:space="preserve"> the Counseling Division.</w:t>
      </w:r>
    </w:p>
    <w:p w:rsidR="004E1FD6" w:rsidRPr="00C05EC5" w:rsidRDefault="00A237F0" w:rsidP="007A1621">
      <w:pPr>
        <w:pStyle w:val="Heading2"/>
      </w:pPr>
      <w:bookmarkStart w:id="51" w:name="_Toc399106805"/>
      <w:bookmarkStart w:id="52" w:name="_Toc400527334"/>
      <w:bookmarkStart w:id="53" w:name="_Toc400549871"/>
      <w:bookmarkStart w:id="54" w:name="_Toc400706921"/>
      <w:r w:rsidRPr="00C05EC5">
        <w:t>F.8 Educational</w:t>
      </w:r>
      <w:r w:rsidR="004E1FD6" w:rsidRPr="00C05EC5">
        <w:t xml:space="preserve"> Programs</w:t>
      </w:r>
      <w:bookmarkEnd w:id="51"/>
      <w:bookmarkEnd w:id="52"/>
      <w:bookmarkEnd w:id="53"/>
      <w:bookmarkEnd w:id="54"/>
    </w:p>
    <w:p w:rsidR="004E1FD6" w:rsidRPr="00E709D5" w:rsidRDefault="004E1FD6" w:rsidP="00DE3646">
      <w:r w:rsidRPr="00E709D5">
        <w:t xml:space="preserve">All certificate and degree programs at the College of the Sequoias are listed in the General Catalog, which includes </w:t>
      </w:r>
      <w:r w:rsidR="00627893" w:rsidRPr="00E709D5">
        <w:t xml:space="preserve">DE </w:t>
      </w:r>
      <w:r w:rsidRPr="00E709D5">
        <w:t>programs. These programs have been developed by specific departments and approved by the Curriculum Committee, the Academic Senate, the Board of Trustees, and the State Chancellor’s Office. Each program is in a recognized postsecondary field of study and contains sufficient content and rigor. In addition, each program meets the mission of the District “…</w:t>
      </w:r>
      <w:r w:rsidRPr="006F7912">
        <w:t xml:space="preserve">to help our diverse student population achieve </w:t>
      </w:r>
      <w:r w:rsidR="006F7912" w:rsidRPr="006F7912">
        <w:t xml:space="preserve">its </w:t>
      </w:r>
      <w:r w:rsidRPr="006F7912">
        <w:t>transfer and/or occupational objectives and to advance the economic growth and global competitiveness of business and industry within our region.”</w:t>
      </w:r>
      <w:r w:rsidRPr="00E709D5">
        <w:t xml:space="preserve"> The District also provides instruction in English and mathematics basic skills and in English as a Second Language. These courses help the District meet its mission “…</w:t>
      </w:r>
      <w:r w:rsidRPr="006F7912">
        <w:t xml:space="preserve">to supporting students’ mastery of basic skills and to providing </w:t>
      </w:r>
      <w:r w:rsidR="006F7912" w:rsidRPr="006F7912">
        <w:t xml:space="preserve">access to </w:t>
      </w:r>
      <w:r w:rsidRPr="006F7912">
        <w:t>programs and services that foster student success.”</w:t>
      </w:r>
      <w:r w:rsidRPr="00E709D5">
        <w:t xml:space="preserve"> </w:t>
      </w:r>
    </w:p>
    <w:p w:rsidR="004E1FD6" w:rsidRPr="00C05EC5" w:rsidRDefault="001562C6" w:rsidP="007A1621">
      <w:pPr>
        <w:pStyle w:val="Heading2"/>
      </w:pPr>
      <w:bookmarkStart w:id="55" w:name="_Toc399106806"/>
      <w:bookmarkStart w:id="56" w:name="_Toc400527335"/>
      <w:bookmarkStart w:id="57" w:name="_Toc400549872"/>
      <w:bookmarkStart w:id="58" w:name="_Toc400706922"/>
      <w:r w:rsidRPr="00C05EC5">
        <w:t xml:space="preserve">F.9 </w:t>
      </w:r>
      <w:r w:rsidR="004E1FD6" w:rsidRPr="00C05EC5">
        <w:t>Academic Credit</w:t>
      </w:r>
      <w:bookmarkEnd w:id="55"/>
      <w:bookmarkEnd w:id="56"/>
      <w:bookmarkEnd w:id="57"/>
      <w:bookmarkEnd w:id="58"/>
    </w:p>
    <w:p w:rsidR="004E1FD6" w:rsidRPr="00E709D5" w:rsidRDefault="004E1FD6" w:rsidP="00DE3646">
      <w:r w:rsidRPr="00E709D5">
        <w:t xml:space="preserve">College of the Sequoias awards credit for coursework using the Carnegie Standard, as defined in Title 5 of the California Education Code, as a minimum. Generally, one unit of academic credit is awarded for one hour of lecture/discussion per week. A minimum of three hours of laboratory per week is equivalent to one </w:t>
      </w:r>
      <w:r w:rsidRPr="008F7222">
        <w:t xml:space="preserve">unit of credit. </w:t>
      </w:r>
      <w:r w:rsidR="00342718" w:rsidRPr="008F7222">
        <w:t>(Board Policy</w:t>
      </w:r>
      <w:r w:rsidR="00346A2D" w:rsidRPr="008F7222">
        <w:t xml:space="preserve"> 4090</w:t>
      </w:r>
      <w:r w:rsidR="00342718" w:rsidRPr="008F7222">
        <w:t xml:space="preserve"> </w:t>
      </w:r>
      <w:hyperlink r:id="rId50" w:history="1">
        <w:r w:rsidR="00670E66" w:rsidRPr="008F7222">
          <w:rPr>
            <w:rStyle w:val="Hyperlink"/>
          </w:rPr>
          <w:t>[E24]</w:t>
        </w:r>
      </w:hyperlink>
      <w:r w:rsidR="00670E66" w:rsidRPr="008F7222">
        <w:t xml:space="preserve"> </w:t>
      </w:r>
      <w:r w:rsidR="00342718" w:rsidRPr="008F7222">
        <w:t>and Administrative Procedure 4090</w:t>
      </w:r>
      <w:r w:rsidR="00670E66" w:rsidRPr="008F7222">
        <w:t xml:space="preserve"> </w:t>
      </w:r>
      <w:hyperlink r:id="rId51" w:history="1">
        <w:r w:rsidR="00670E66" w:rsidRPr="008F7222">
          <w:rPr>
            <w:rStyle w:val="Hyperlink"/>
          </w:rPr>
          <w:t>[E25]</w:t>
        </w:r>
      </w:hyperlink>
      <w:r w:rsidR="00342718" w:rsidRPr="008F7222">
        <w:t>)</w:t>
      </w:r>
    </w:p>
    <w:p w:rsidR="004E1FD6" w:rsidRPr="00C05EC5" w:rsidRDefault="001562C6" w:rsidP="007A1621">
      <w:pPr>
        <w:pStyle w:val="Heading2"/>
      </w:pPr>
      <w:bookmarkStart w:id="59" w:name="_Toc400527336"/>
      <w:bookmarkStart w:id="60" w:name="_Toc400549873"/>
      <w:bookmarkStart w:id="61" w:name="_Toc400706923"/>
      <w:r w:rsidRPr="00C05EC5">
        <w:t xml:space="preserve">F.10 </w:t>
      </w:r>
      <w:r w:rsidR="00C05EC5" w:rsidRPr="00C05EC5">
        <w:t>Student</w:t>
      </w:r>
      <w:r w:rsidR="004E1FD6" w:rsidRPr="00C05EC5">
        <w:t xml:space="preserve"> Learning and Achievement</w:t>
      </w:r>
      <w:bookmarkEnd w:id="59"/>
      <w:bookmarkEnd w:id="60"/>
      <w:bookmarkEnd w:id="61"/>
    </w:p>
    <w:p w:rsidR="004E1FD6" w:rsidRPr="00E709D5" w:rsidRDefault="004E1FD6" w:rsidP="00DE3646">
      <w:r w:rsidRPr="00E709D5">
        <w:t>College of the Sequoias develops and assesses student learning outcomes for its courses and programs as part of the Institutional Program Review. Resource allocation is tied to Institutional Program Review. Required analysis of student learning as part of the program review process is designed to lead to continuous quality improvement. In 2010-2011, the District created and staffed a full-time faculty coordinator position to lead curriculum and student outcomes assessment efforts across the entire District.</w:t>
      </w:r>
    </w:p>
    <w:p w:rsidR="00F30253" w:rsidRPr="00E709D5" w:rsidRDefault="00F30253" w:rsidP="00DE3646"/>
    <w:p w:rsidR="00F30253" w:rsidRPr="00E709D5" w:rsidRDefault="00F30253" w:rsidP="00DE3646">
      <w:r w:rsidRPr="00E709D5">
        <w:t>College of the Sequoias is focused on student learning that leads to productive work, lifelong learning and community involvement. In order to help our diverse student population achieve their educational and occupational goals, faculty and staff focus on the learning of our work. By researching variations in success, we adjust teaching strategies to improve student learning.</w:t>
      </w:r>
    </w:p>
    <w:p w:rsidR="00226092" w:rsidRPr="00E709D5" w:rsidRDefault="00226092" w:rsidP="00DE3646"/>
    <w:p w:rsidR="00F30253" w:rsidRPr="00E709D5" w:rsidRDefault="00F30253" w:rsidP="00DE3646">
      <w:r w:rsidRPr="00E709D5">
        <w:t>District-wide meetings have been dedicated to dialogue and implementation of SLOs for courses, and programs and at the institutional level. SLOs apply to all students regardless of the c</w:t>
      </w:r>
      <w:r w:rsidR="002879E9">
        <w:t>ampus/site in which they enroll or regardless of delivery mode.</w:t>
      </w:r>
    </w:p>
    <w:p w:rsidR="00F30253" w:rsidRPr="00E709D5" w:rsidRDefault="00F30253" w:rsidP="00DE3646"/>
    <w:p w:rsidR="00F30253" w:rsidRPr="008F7222" w:rsidRDefault="00F30253" w:rsidP="00DE3646">
      <w:r w:rsidRPr="00E709D5">
        <w:t xml:space="preserve">The Curriculum Committee, with support from faculty and division chairs, reviews all course outlines and makes curriculum recommendations to the Board of Trustees regardless of location or delivery mode. Course content, objectives, methods of evaluation and SLOs apply to all courses. </w:t>
      </w:r>
      <w:r w:rsidR="009B72C4">
        <w:t>Distance Education course</w:t>
      </w:r>
      <w:r w:rsidR="009B72C4" w:rsidRPr="008F7222">
        <w:t>s are required to have a Distance Education Addendum</w:t>
      </w:r>
      <w:r w:rsidR="00670E66" w:rsidRPr="008F7222">
        <w:t xml:space="preserve"> </w:t>
      </w:r>
      <w:hyperlink r:id="rId52" w:history="1">
        <w:r w:rsidR="00670E66" w:rsidRPr="008F7222">
          <w:rPr>
            <w:rStyle w:val="Hyperlink"/>
          </w:rPr>
          <w:t>[E17]</w:t>
        </w:r>
      </w:hyperlink>
      <w:r w:rsidR="009B72C4" w:rsidRPr="008F7222">
        <w:t xml:space="preserve"> that is approved by the Distance Education Coordinator and the Curriculum Committee. </w:t>
      </w:r>
      <w:r w:rsidRPr="008F7222">
        <w:t xml:space="preserve">The Curriculum Committee manages the curriculum development and approval process through the CurricuNet online system. </w:t>
      </w:r>
    </w:p>
    <w:p w:rsidR="004E1FD6" w:rsidRPr="008F7222" w:rsidRDefault="001562C6" w:rsidP="007A1621">
      <w:pPr>
        <w:pStyle w:val="Heading2"/>
      </w:pPr>
      <w:bookmarkStart w:id="62" w:name="_Toc399106807"/>
      <w:bookmarkStart w:id="63" w:name="_Toc400527337"/>
      <w:bookmarkStart w:id="64" w:name="_Toc400549874"/>
      <w:bookmarkStart w:id="65" w:name="_Toc400706924"/>
      <w:r w:rsidRPr="008F7222">
        <w:t xml:space="preserve">F.11 </w:t>
      </w:r>
      <w:r w:rsidR="004E1FD6" w:rsidRPr="008F7222">
        <w:t>General Education</w:t>
      </w:r>
      <w:bookmarkEnd w:id="62"/>
      <w:bookmarkEnd w:id="63"/>
      <w:bookmarkEnd w:id="64"/>
      <w:bookmarkEnd w:id="65"/>
    </w:p>
    <w:p w:rsidR="004E1FD6" w:rsidRPr="008F7222" w:rsidRDefault="004E1FD6" w:rsidP="00DE3646">
      <w:r w:rsidRPr="008F7222">
        <w:t>All degree programs at College of the Sequoias require the completion of twenty-two units of general education. At least three units are chosen from each general education area: Written Communication; Oral Communication and Analytical Thinking; Natural Science; Humanities; and Social/Behavioral Science. Nine units are chosen from subject requirements: Information Competency; Dance, Intercollegiate Athletics or Physical Education activity courses; and Health and Wellness. The District General Education and Curriculum Committees are responsible for the approval of courses that meet these requirements. Courses that meet these area requirements are listed in the General Catalog</w:t>
      </w:r>
      <w:r w:rsidR="00670E66" w:rsidRPr="008F7222">
        <w:t xml:space="preserve"> </w:t>
      </w:r>
      <w:hyperlink r:id="rId53" w:history="1">
        <w:r w:rsidR="00670E66" w:rsidRPr="008F7222">
          <w:rPr>
            <w:rStyle w:val="Hyperlink"/>
          </w:rPr>
          <w:t>[E12]</w:t>
        </w:r>
      </w:hyperlink>
      <w:r w:rsidRPr="008F7222">
        <w:t>. The General Catalog also includes the District’s philosophy of general education. Distance education courses support students earning their General Education credits by offering alternative modes of delivery that increase student access and success.</w:t>
      </w:r>
    </w:p>
    <w:p w:rsidR="004E1FD6" w:rsidRPr="008F7222" w:rsidRDefault="001562C6" w:rsidP="007A1621">
      <w:pPr>
        <w:pStyle w:val="Heading2"/>
      </w:pPr>
      <w:bookmarkStart w:id="66" w:name="_Toc399106808"/>
      <w:bookmarkStart w:id="67" w:name="_Toc400527338"/>
      <w:bookmarkStart w:id="68" w:name="_Toc400549875"/>
      <w:bookmarkStart w:id="69" w:name="_Toc400706925"/>
      <w:r w:rsidRPr="008F7222">
        <w:t xml:space="preserve">F.12 </w:t>
      </w:r>
      <w:r w:rsidR="004E1FD6" w:rsidRPr="008F7222">
        <w:t>Academic Freedom</w:t>
      </w:r>
      <w:bookmarkEnd w:id="66"/>
      <w:bookmarkEnd w:id="67"/>
      <w:bookmarkEnd w:id="68"/>
      <w:bookmarkEnd w:id="69"/>
    </w:p>
    <w:p w:rsidR="004E1FD6" w:rsidRPr="00E709D5" w:rsidRDefault="004E1FD6" w:rsidP="00DE3646">
      <w:r w:rsidRPr="008F7222">
        <w:t>The Sequoias Community College District affirms and supports the basic principles of Academic Freedom as enumerated in the Association of American University Professors 1940 Statement of Principles of Academic Freedom, Sections (a), (b), and (c) and as approved by the Ac</w:t>
      </w:r>
      <w:r w:rsidR="009B72C4" w:rsidRPr="008F7222">
        <w:t>ademic Senate (Board Policy</w:t>
      </w:r>
      <w:r w:rsidR="00346A2D" w:rsidRPr="008F7222">
        <w:t xml:space="preserve"> 4030</w:t>
      </w:r>
      <w:r w:rsidR="00670E66" w:rsidRPr="008F7222">
        <w:t xml:space="preserve"> </w:t>
      </w:r>
      <w:hyperlink r:id="rId54" w:history="1">
        <w:r w:rsidR="00670E66" w:rsidRPr="008F7222">
          <w:rPr>
            <w:rStyle w:val="Hyperlink"/>
          </w:rPr>
          <w:t>[E26]</w:t>
        </w:r>
      </w:hyperlink>
      <w:r w:rsidR="009B72C4" w:rsidRPr="008F7222">
        <w:t xml:space="preserve"> and </w:t>
      </w:r>
      <w:r w:rsidR="00342718" w:rsidRPr="008F7222">
        <w:t>Administrative</w:t>
      </w:r>
      <w:r w:rsidR="009B72C4" w:rsidRPr="008F7222">
        <w:t xml:space="preserve"> Procedure 4030</w:t>
      </w:r>
      <w:r w:rsidR="00670E66" w:rsidRPr="008F7222">
        <w:t xml:space="preserve"> </w:t>
      </w:r>
      <w:hyperlink r:id="rId55" w:history="1">
        <w:r w:rsidR="00670E66" w:rsidRPr="008F7222">
          <w:rPr>
            <w:rStyle w:val="Hyperlink"/>
          </w:rPr>
          <w:t>[E27]</w:t>
        </w:r>
      </w:hyperlink>
      <w:r w:rsidR="009B72C4" w:rsidRPr="008F7222">
        <w:t>)</w:t>
      </w:r>
    </w:p>
    <w:p w:rsidR="009B7E1F" w:rsidRPr="00E709D5" w:rsidRDefault="009B7E1F" w:rsidP="004E1FD6"/>
    <w:p w:rsidR="004E1FD6" w:rsidRPr="00DE3646" w:rsidRDefault="004E1FD6" w:rsidP="00DE3646">
      <w:pPr>
        <w:pStyle w:val="ListParagraph"/>
        <w:numPr>
          <w:ilvl w:val="0"/>
          <w:numId w:val="21"/>
        </w:numPr>
        <w:rPr>
          <w:rFonts w:ascii="Times New Roman" w:hAnsi="Times New Roman" w:cs="Times New Roman"/>
          <w:sz w:val="24"/>
          <w:szCs w:val="24"/>
        </w:rPr>
      </w:pPr>
      <w:r w:rsidRPr="00DE3646">
        <w:rPr>
          <w:rFonts w:ascii="Times New Roman" w:hAnsi="Times New Roman" w:cs="Times New Roman"/>
          <w:sz w:val="24"/>
          <w:szCs w:val="24"/>
        </w:rPr>
        <w:t>Teachers are entitled to full freedom in research and in the publication of the results, subject to the adequate performance of their other academic duties; but research for pecuniary return should be based upon an understanding with the authorities of the institution.</w:t>
      </w:r>
    </w:p>
    <w:p w:rsidR="004E1FD6" w:rsidRPr="00DE3646" w:rsidRDefault="004E1FD6" w:rsidP="00DE3646">
      <w:pPr>
        <w:pStyle w:val="ListParagraph"/>
        <w:numPr>
          <w:ilvl w:val="0"/>
          <w:numId w:val="21"/>
        </w:numPr>
        <w:rPr>
          <w:rFonts w:ascii="Times New Roman" w:hAnsi="Times New Roman" w:cs="Times New Roman"/>
          <w:sz w:val="24"/>
          <w:szCs w:val="24"/>
        </w:rPr>
      </w:pPr>
      <w:r w:rsidRPr="00DE3646">
        <w:rPr>
          <w:rFonts w:ascii="Times New Roman" w:hAnsi="Times New Roman" w:cs="Times New Roman"/>
          <w:sz w:val="24"/>
          <w:szCs w:val="24"/>
        </w:rPr>
        <w:t>Teachers are entitled to freedom in the classroom in discussing their subject, but they should be careful not to introduce into their teaching controversial matter which has no relation to their subject. Limitations of academic freedom because of religious or other aims of the institution should be clearly stated in writing at the time of appointment.</w:t>
      </w:r>
    </w:p>
    <w:p w:rsidR="004E1FD6" w:rsidRPr="00DE3646" w:rsidRDefault="004E1FD6" w:rsidP="00DE3646">
      <w:pPr>
        <w:pStyle w:val="ListParagraph"/>
        <w:numPr>
          <w:ilvl w:val="0"/>
          <w:numId w:val="21"/>
        </w:numPr>
        <w:rPr>
          <w:rFonts w:ascii="Times New Roman" w:hAnsi="Times New Roman" w:cs="Times New Roman"/>
          <w:sz w:val="24"/>
          <w:szCs w:val="24"/>
        </w:rPr>
      </w:pPr>
      <w:r w:rsidRPr="00DE3646">
        <w:rPr>
          <w:rFonts w:ascii="Times New Roman" w:hAnsi="Times New Roman" w:cs="Times New Roman"/>
          <w:sz w:val="24"/>
          <w:szCs w:val="24"/>
        </w:rPr>
        <w:t>College and university teachers are citizens, members of a learned profession, and officers of an educational institution. When they speak or write as citizens, they should be free from institutional censorship or discipline, but their special position in the community imposes special obligations. As scholars and educational officers, they should remember that the public might judge their profession and their institution by their utterances. Hence, they should at all times be accurate, should exercise appropriate restraint, should show respect for the opinions of others, and should make every effort to indicate that they are not speaking for the institution.</w:t>
      </w:r>
    </w:p>
    <w:p w:rsidR="00627893" w:rsidRPr="00E709D5" w:rsidRDefault="00627893" w:rsidP="00DE3646"/>
    <w:p w:rsidR="004E1FD6" w:rsidRPr="00E709D5" w:rsidRDefault="004E1FD6" w:rsidP="00DE3646">
      <w:r w:rsidRPr="00E709D5">
        <w:t xml:space="preserve">These academic freedom principles are exercised and respected through </w:t>
      </w:r>
      <w:r w:rsidR="00627893" w:rsidRPr="00E709D5">
        <w:t>DE</w:t>
      </w:r>
      <w:r w:rsidRPr="00E709D5">
        <w:t xml:space="preserve"> programs.  </w:t>
      </w:r>
    </w:p>
    <w:p w:rsidR="004E1FD6" w:rsidRPr="00C05EC5" w:rsidRDefault="008574C6" w:rsidP="007A1621">
      <w:pPr>
        <w:pStyle w:val="Heading2"/>
      </w:pPr>
      <w:bookmarkStart w:id="70" w:name="_Toc399106809"/>
      <w:bookmarkStart w:id="71" w:name="_Toc400527339"/>
      <w:bookmarkStart w:id="72" w:name="_Toc400549876"/>
      <w:bookmarkStart w:id="73" w:name="_Toc400706926"/>
      <w:r w:rsidRPr="00C05EC5">
        <w:t xml:space="preserve">F.13 </w:t>
      </w:r>
      <w:r w:rsidR="004E1FD6" w:rsidRPr="00C05EC5">
        <w:t>Faculty</w:t>
      </w:r>
      <w:bookmarkEnd w:id="70"/>
      <w:bookmarkEnd w:id="71"/>
      <w:bookmarkEnd w:id="72"/>
      <w:bookmarkEnd w:id="73"/>
    </w:p>
    <w:p w:rsidR="004E1FD6" w:rsidRPr="008F7222" w:rsidRDefault="004E1FD6" w:rsidP="00DE3646">
      <w:r w:rsidRPr="00E709D5">
        <w:t>The District provides adequate full-time and adjunct faculty, along with student services counseling facult</w:t>
      </w:r>
      <w:r w:rsidRPr="008F7222">
        <w:t xml:space="preserve">y, to ensure that instructional and support services are available to all student enrolling in </w:t>
      </w:r>
      <w:r w:rsidR="00627893" w:rsidRPr="008F7222">
        <w:t>DE</w:t>
      </w:r>
      <w:r w:rsidRPr="008F7222">
        <w:t xml:space="preserve"> programs.  Per District policy, all faculty meet the minimum qualifications for employment as outlined in the </w:t>
      </w:r>
      <w:r w:rsidR="00342718" w:rsidRPr="008F7222">
        <w:t xml:space="preserve">Faculty </w:t>
      </w:r>
      <w:r w:rsidRPr="008F7222">
        <w:t>Hiring Policy</w:t>
      </w:r>
      <w:r w:rsidR="00670E66" w:rsidRPr="008F7222">
        <w:t xml:space="preserve"> </w:t>
      </w:r>
      <w:hyperlink r:id="rId56" w:history="1">
        <w:r w:rsidR="00670E66" w:rsidRPr="008F7222">
          <w:rPr>
            <w:rStyle w:val="Hyperlink"/>
          </w:rPr>
          <w:t>[E28]</w:t>
        </w:r>
      </w:hyperlink>
      <w:r w:rsidRPr="008F7222">
        <w:t xml:space="preserve">. All full-time faculty and their degrees are listed in the General Catalog. Faculty duties and responsibilities are described in the COSTA Master Agreement </w:t>
      </w:r>
      <w:hyperlink r:id="rId57" w:history="1">
        <w:r w:rsidR="00670E66" w:rsidRPr="008F7222">
          <w:rPr>
            <w:rStyle w:val="Hyperlink"/>
          </w:rPr>
          <w:t>[E29]</w:t>
        </w:r>
      </w:hyperlink>
      <w:r w:rsidR="00670E66" w:rsidRPr="008F7222">
        <w:t xml:space="preserve"> </w:t>
      </w:r>
      <w:r w:rsidRPr="008F7222">
        <w:t xml:space="preserve">(distributed to each faculty member and available online). Full time and adjunct faculty </w:t>
      </w:r>
      <w:r w:rsidR="00627893" w:rsidRPr="008F7222">
        <w:t>teaching</w:t>
      </w:r>
      <w:r w:rsidRPr="008F7222">
        <w:t xml:space="preserve"> </w:t>
      </w:r>
      <w:r w:rsidR="00627893" w:rsidRPr="008F7222">
        <w:t>DE</w:t>
      </w:r>
      <w:r w:rsidRPr="008F7222">
        <w:t xml:space="preserve"> programs have all met minimal </w:t>
      </w:r>
      <w:r w:rsidR="00627893" w:rsidRPr="008F7222">
        <w:t xml:space="preserve">certification </w:t>
      </w:r>
      <w:r w:rsidRPr="008F7222">
        <w:t xml:space="preserve">requirements to teach at COS. </w:t>
      </w:r>
    </w:p>
    <w:p w:rsidR="00226092" w:rsidRPr="008F7222" w:rsidRDefault="00226092" w:rsidP="00DE3646"/>
    <w:p w:rsidR="00226092" w:rsidRPr="00E709D5" w:rsidRDefault="00226092" w:rsidP="00DE3646">
      <w:bookmarkStart w:id="74" w:name="_Toc399106810"/>
      <w:bookmarkStart w:id="75" w:name="_Toc400527340"/>
      <w:bookmarkStart w:id="76" w:name="_Toc400549877"/>
      <w:bookmarkStart w:id="77" w:name="_Toc400706927"/>
      <w:r w:rsidRPr="008F7222">
        <w:t>The District and teacher associations agreed to institute an online teaching certification requirement for full-time and adjunct instructors in 2011. Prior to 2011, 82 instructors were qualified to teach online classes. 65 additional instructors have been certified to teach online</w:t>
      </w:r>
      <w:r w:rsidRPr="00E709D5">
        <w:t xml:space="preserve"> through the COS in-house Online Teach</w:t>
      </w:r>
      <w:r w:rsidR="00342718">
        <w:t>ing Certification Program</w:t>
      </w:r>
      <w:r w:rsidRPr="00E709D5">
        <w:t xml:space="preserve"> since 2011.</w:t>
      </w:r>
    </w:p>
    <w:p w:rsidR="004E1FD6" w:rsidRPr="00C05EC5" w:rsidRDefault="008574C6" w:rsidP="007A1621">
      <w:pPr>
        <w:pStyle w:val="Heading2"/>
      </w:pPr>
      <w:r w:rsidRPr="00C05EC5">
        <w:t xml:space="preserve">F.14 </w:t>
      </w:r>
      <w:r w:rsidR="004E1FD6" w:rsidRPr="00C05EC5">
        <w:t>Student Services</w:t>
      </w:r>
      <w:bookmarkEnd w:id="74"/>
      <w:bookmarkEnd w:id="75"/>
      <w:bookmarkEnd w:id="76"/>
      <w:bookmarkEnd w:id="77"/>
    </w:p>
    <w:p w:rsidR="004E1FD6" w:rsidRPr="00E709D5" w:rsidRDefault="004E1FD6" w:rsidP="00DE3646">
      <w:r w:rsidRPr="00E709D5">
        <w:t>College of the Sequoias provides a comprehensive set of student services to all students</w:t>
      </w:r>
      <w:r w:rsidR="00506D54" w:rsidRPr="00E709D5">
        <w:t>, including DE students</w:t>
      </w:r>
      <w:r w:rsidRPr="00E709D5">
        <w:t>. These services are described in the General Catalog, the Schedule of Classes, and the Dis</w:t>
      </w:r>
      <w:r w:rsidR="00627893" w:rsidRPr="00E709D5">
        <w:t>trict’s website.  The District</w:t>
      </w:r>
      <w:r w:rsidRPr="00E709D5">
        <w:t xml:space="preserve"> offers many programs that serve the general student body (Academic Counseling, Financial Aid, Student Health Center), as well as specialized services designed for certain student populations (Disability Resource Center, Extended Opportunity Programs and Services/Cooperative Agencies Resource for Education, Cal WORKS). The student services support student learning and assist students with their matriculation.</w:t>
      </w:r>
      <w:r w:rsidR="00D15E5F">
        <w:t xml:space="preserve"> Distance Education students can receive numerous services online, on the website or via telephone. </w:t>
      </w:r>
    </w:p>
    <w:p w:rsidR="004E1FD6" w:rsidRPr="00C05EC5" w:rsidRDefault="008574C6" w:rsidP="007A1621">
      <w:pPr>
        <w:pStyle w:val="Heading2"/>
      </w:pPr>
      <w:bookmarkStart w:id="78" w:name="_Toc399106811"/>
      <w:bookmarkStart w:id="79" w:name="_Toc400527341"/>
      <w:bookmarkStart w:id="80" w:name="_Toc400549878"/>
      <w:bookmarkStart w:id="81" w:name="_Toc400706928"/>
      <w:r w:rsidRPr="00C05EC5">
        <w:t>F.15</w:t>
      </w:r>
      <w:r w:rsidR="004E1FD6" w:rsidRPr="00C05EC5">
        <w:t xml:space="preserve"> Admissions</w:t>
      </w:r>
      <w:bookmarkEnd w:id="78"/>
      <w:bookmarkEnd w:id="79"/>
      <w:bookmarkEnd w:id="80"/>
      <w:bookmarkEnd w:id="81"/>
    </w:p>
    <w:p w:rsidR="004E1FD6" w:rsidRPr="00E709D5" w:rsidRDefault="004E1FD6" w:rsidP="00DE3646">
      <w:r w:rsidRPr="00E709D5">
        <w:t>College of the Sequoias’ admissions policy and procedures are clearly outlined in the General Catalog, and on the District’s website. In general, students must be 18 years or older and have graduated from high school or successfully completed the California High School Proficiency Examination or the General Education Development Test. The District may admit students under 18 years of age if there is evidence that the student will benefit from college level instruction.</w:t>
      </w:r>
    </w:p>
    <w:p w:rsidR="004E1FD6" w:rsidRPr="00C05EC5" w:rsidRDefault="008574C6" w:rsidP="007A1621">
      <w:pPr>
        <w:pStyle w:val="Heading2"/>
      </w:pPr>
      <w:bookmarkStart w:id="82" w:name="_Toc399106812"/>
      <w:bookmarkStart w:id="83" w:name="_Toc400527342"/>
      <w:bookmarkStart w:id="84" w:name="_Toc400549879"/>
      <w:bookmarkStart w:id="85" w:name="_Toc400706929"/>
      <w:r w:rsidRPr="00C05EC5">
        <w:t xml:space="preserve">F.16 </w:t>
      </w:r>
      <w:r w:rsidR="004E1FD6" w:rsidRPr="00C05EC5">
        <w:t>Information and Learning Resources</w:t>
      </w:r>
      <w:bookmarkEnd w:id="82"/>
      <w:bookmarkEnd w:id="83"/>
      <w:bookmarkEnd w:id="84"/>
      <w:bookmarkEnd w:id="85"/>
    </w:p>
    <w:p w:rsidR="004E1FD6" w:rsidRPr="00E709D5" w:rsidRDefault="00627893" w:rsidP="00DE3646">
      <w:r w:rsidRPr="00E709D5">
        <w:t>The</w:t>
      </w:r>
      <w:r w:rsidR="004E1FD6" w:rsidRPr="00E709D5">
        <w:t xml:space="preserve"> Learning Resource Center </w:t>
      </w:r>
      <w:r w:rsidRPr="00E709D5">
        <w:t>(LRC) is available on the Visalia Campus, Hanford Center, and Tulare College Center. LRC services, including t</w:t>
      </w:r>
      <w:r w:rsidR="004E1FD6" w:rsidRPr="00E709D5">
        <w:t>utorial services</w:t>
      </w:r>
      <w:r w:rsidR="00F15AA4" w:rsidRPr="00E709D5">
        <w:t>,</w:t>
      </w:r>
      <w:r w:rsidR="004E1FD6" w:rsidRPr="00E709D5">
        <w:t xml:space="preserve"> </w:t>
      </w:r>
      <w:r w:rsidR="00F15AA4" w:rsidRPr="00E709D5">
        <w:t xml:space="preserve">access to students for catalog searching, access to online full-text articles and e-books, and access to librarians through the “Ask a Librarian” service are available </w:t>
      </w:r>
      <w:r w:rsidR="00506D54" w:rsidRPr="00E709D5">
        <w:t xml:space="preserve">to </w:t>
      </w:r>
      <w:r w:rsidR="00F15AA4" w:rsidRPr="00E709D5">
        <w:t>DE students.</w:t>
      </w:r>
      <w:r w:rsidR="00B37DBF">
        <w:t xml:space="preserve"> Students also have access to computers and Wi-Fi in the Learning Resource Center. </w:t>
      </w:r>
    </w:p>
    <w:p w:rsidR="004E1FD6" w:rsidRPr="00C05EC5" w:rsidRDefault="00F777A7" w:rsidP="007A1621">
      <w:pPr>
        <w:pStyle w:val="Heading2"/>
      </w:pPr>
      <w:bookmarkStart w:id="86" w:name="_Toc399106813"/>
      <w:bookmarkStart w:id="87" w:name="_Toc400527343"/>
      <w:bookmarkStart w:id="88" w:name="_Toc400549880"/>
      <w:bookmarkStart w:id="89" w:name="_Toc400706930"/>
      <w:r w:rsidRPr="00C05EC5">
        <w:t xml:space="preserve">F.17 </w:t>
      </w:r>
      <w:r w:rsidR="004E1FD6" w:rsidRPr="00C05EC5">
        <w:t>Financial Resources</w:t>
      </w:r>
      <w:bookmarkEnd w:id="86"/>
      <w:bookmarkEnd w:id="87"/>
      <w:bookmarkEnd w:id="88"/>
      <w:bookmarkEnd w:id="89"/>
    </w:p>
    <w:p w:rsidR="004E1FD6" w:rsidRPr="00E709D5" w:rsidRDefault="004E1FD6" w:rsidP="00DE3646">
      <w:r w:rsidRPr="00E709D5">
        <w:t>College of the Sequoias is a publicly funded institution. The majority</w:t>
      </w:r>
      <w:r w:rsidR="00A34EF2">
        <w:t xml:space="preserve"> of the unrestricted financial </w:t>
      </w:r>
      <w:r w:rsidRPr="00E709D5">
        <w:t>resources at the District’s disposal are derived from a State mandated revenue limit.</w:t>
      </w:r>
    </w:p>
    <w:p w:rsidR="004E1FD6" w:rsidRPr="00E709D5" w:rsidRDefault="004E1FD6" w:rsidP="00DE3646">
      <w:r w:rsidRPr="00E709D5">
        <w:t>Finan</w:t>
      </w:r>
      <w:r w:rsidRPr="008F7222">
        <w:t>cial resources arrive in the form of local taxes, student enrollment fees and apportionment from the State. The District has an established budget development process that includes the publication of a Budget Book</w:t>
      </w:r>
      <w:r w:rsidR="00670E66" w:rsidRPr="008F7222">
        <w:t xml:space="preserve"> </w:t>
      </w:r>
      <w:hyperlink r:id="rId58" w:history="1">
        <w:r w:rsidR="00670E66" w:rsidRPr="008F7222">
          <w:rPr>
            <w:rStyle w:val="Hyperlink"/>
          </w:rPr>
          <w:t>[E30]</w:t>
        </w:r>
      </w:hyperlink>
      <w:r w:rsidRPr="008F7222">
        <w:t>, which is the Final Budget. The Vice President, Administrative Services, the Senior Management, and the Budget Committee of District Governance Senate are involved in this process</w:t>
      </w:r>
      <w:r w:rsidRPr="00E709D5">
        <w:t>.</w:t>
      </w:r>
    </w:p>
    <w:p w:rsidR="00226092" w:rsidRPr="00E709D5" w:rsidRDefault="00226092" w:rsidP="00DE3646"/>
    <w:p w:rsidR="004E1FD6" w:rsidRPr="00E709D5" w:rsidRDefault="004E1FD6" w:rsidP="00DE3646">
      <w:r w:rsidRPr="00E709D5">
        <w:t xml:space="preserve">The District also receives financial resources that are restricted in their use, such as financial aid from the federal government. The District has also been the recipient of numerous State, Federal and privately funded grants. The College of the Sequoias has a COS Foundation that raises funds for use by programs and services. </w:t>
      </w:r>
    </w:p>
    <w:p w:rsidR="004E1FD6" w:rsidRPr="00C05EC5" w:rsidRDefault="00F777A7" w:rsidP="007A1621">
      <w:pPr>
        <w:pStyle w:val="Heading2"/>
      </w:pPr>
      <w:bookmarkStart w:id="90" w:name="_Toc399106814"/>
      <w:bookmarkStart w:id="91" w:name="_Toc400527344"/>
      <w:bookmarkStart w:id="92" w:name="_Toc400549881"/>
      <w:bookmarkStart w:id="93" w:name="_Toc400706931"/>
      <w:r w:rsidRPr="00C05EC5">
        <w:t xml:space="preserve">F.18 </w:t>
      </w:r>
      <w:r w:rsidR="004E1FD6" w:rsidRPr="00C05EC5">
        <w:t>Financial Accountability</w:t>
      </w:r>
      <w:bookmarkEnd w:id="90"/>
      <w:bookmarkEnd w:id="91"/>
      <w:bookmarkEnd w:id="92"/>
      <w:bookmarkEnd w:id="93"/>
    </w:p>
    <w:p w:rsidR="00F777A7" w:rsidRDefault="004E1FD6" w:rsidP="00DE3646">
      <w:r w:rsidRPr="00E709D5">
        <w:t xml:space="preserve">COS undergoes an annual external audit. The audit reviews both funds and processes in order to determine compliance with established accounting and reporting standards.  The most recent audit, December 2013, noted no material weakness in internal control of financial reporting.  </w:t>
      </w:r>
    </w:p>
    <w:p w:rsidR="00E24590" w:rsidRPr="00A237F0" w:rsidRDefault="00F777A7" w:rsidP="007A1621">
      <w:pPr>
        <w:pStyle w:val="Heading2"/>
      </w:pPr>
      <w:r w:rsidRPr="00F777A7">
        <w:t>F.19 Institutional Planning and Evaluation</w:t>
      </w:r>
    </w:p>
    <w:p w:rsidR="00E24590" w:rsidRPr="00E24590" w:rsidRDefault="00E24590" w:rsidP="00DE3646">
      <w:r w:rsidRPr="00E24590">
        <w:t>The College of the Sequoias Communit</w:t>
      </w:r>
      <w:r>
        <w:t>y College District participates in</w:t>
      </w:r>
      <w:r w:rsidRPr="00E24590">
        <w:t xml:space="preserve"> an ongoing systematic cycle of institutional planning that includes data-driven evaluation, integrated planning, resource allocation, implementation, and re-evaluation. These processes are characterized opportunities for District-wide participation. The District Governance Senate, Academic Senate, and the Senior Management Council supervise the ongoing planning processes, including development and assessment of learning and service area outcomes, program reviews, and budgeting processes that lead to resource allocations</w:t>
      </w:r>
      <w:r>
        <w:t xml:space="preserve">. </w:t>
      </w:r>
    </w:p>
    <w:p w:rsidR="004E1FD6" w:rsidRPr="00C05EC5" w:rsidRDefault="00F777A7" w:rsidP="007A1621">
      <w:pPr>
        <w:pStyle w:val="Heading2"/>
      </w:pPr>
      <w:bookmarkStart w:id="94" w:name="_Toc399106815"/>
      <w:bookmarkStart w:id="95" w:name="_Toc400527345"/>
      <w:bookmarkStart w:id="96" w:name="_Toc400549882"/>
      <w:bookmarkStart w:id="97" w:name="_Toc400706932"/>
      <w:r w:rsidRPr="00C05EC5">
        <w:t xml:space="preserve">F.20 Integrity in Communication with the </w:t>
      </w:r>
      <w:r w:rsidR="004E1FD6" w:rsidRPr="00C05EC5">
        <w:t>Public</w:t>
      </w:r>
      <w:bookmarkEnd w:id="94"/>
      <w:bookmarkEnd w:id="95"/>
      <w:bookmarkEnd w:id="96"/>
      <w:bookmarkEnd w:id="97"/>
    </w:p>
    <w:p w:rsidR="004E1FD6" w:rsidRPr="00E709D5" w:rsidRDefault="004E1FD6" w:rsidP="00DE3646">
      <w:r w:rsidRPr="00E709D5">
        <w:t xml:space="preserve">College of the Sequoias strives to present itself accurately in all of its printed and electronic publications. The General Catalog is published annually and contains all key information students require to enroll and matriculate through the District. There is an extensive review of the Catalog prior to publication to ensure currency and accuracy. The District’s website is updated frequently as needed. The Schedule of Classes is published twice each year online. </w:t>
      </w:r>
    </w:p>
    <w:p w:rsidR="004E1FD6" w:rsidRPr="00C05EC5" w:rsidRDefault="00F777A7" w:rsidP="007A1621">
      <w:pPr>
        <w:pStyle w:val="Heading2"/>
      </w:pPr>
      <w:bookmarkStart w:id="98" w:name="_Toc399106816"/>
      <w:bookmarkStart w:id="99" w:name="_Toc400527346"/>
      <w:bookmarkStart w:id="100" w:name="_Toc400549883"/>
      <w:bookmarkStart w:id="101" w:name="_Toc400706933"/>
      <w:r w:rsidRPr="00C05EC5">
        <w:t xml:space="preserve">F.21 Integrity in </w:t>
      </w:r>
      <w:r w:rsidR="004E1FD6" w:rsidRPr="00C05EC5">
        <w:t>Relations with the Accrediting Commission</w:t>
      </w:r>
      <w:bookmarkEnd w:id="98"/>
      <w:bookmarkEnd w:id="99"/>
      <w:bookmarkEnd w:id="100"/>
      <w:bookmarkEnd w:id="101"/>
    </w:p>
    <w:p w:rsidR="004E1FD6" w:rsidRPr="00E709D5" w:rsidRDefault="004E1FD6" w:rsidP="00DE3646">
      <w:r w:rsidRPr="00E709D5">
        <w:t>College of the Sequoias is committed to adhering to all ACCJC accreditation Eligibility Requirements and Standards, and to accurately portraying itself to the Commission. The District publishes a general statement of accreditation in its General Catalog.</w:t>
      </w:r>
    </w:p>
    <w:p w:rsidR="00D15E5F" w:rsidRDefault="00D15E5F" w:rsidP="00DE3646"/>
    <w:p w:rsidR="004E1FD6" w:rsidRPr="00E709D5" w:rsidRDefault="004E1FD6" w:rsidP="00DE3646">
      <w:r w:rsidRPr="00E709D5">
        <w:t>The Vice President</w:t>
      </w:r>
      <w:r w:rsidR="00A34EF2">
        <w:t xml:space="preserve"> of</w:t>
      </w:r>
      <w:r w:rsidRPr="00E709D5">
        <w:t xml:space="preserve"> Academic Services has been delegated as the Accreditation Liaison Officer and is responsible for ensuring all necessary reports, documentation and evidence of compliance </w:t>
      </w:r>
      <w:r w:rsidR="00D15E5F">
        <w:t xml:space="preserve">are </w:t>
      </w:r>
      <w:r w:rsidRPr="00E709D5">
        <w:t>provided to ACCJC in a timely fashion.</w:t>
      </w:r>
      <w:r w:rsidR="00A34EF2">
        <w:t xml:space="preserve"> Through the office of the Vice President of</w:t>
      </w:r>
      <w:r w:rsidRPr="00E709D5">
        <w:t xml:space="preserve"> Academic Services, the District has responded to all recommendations and requests for reports from ACCJC. Some programs in the District undergo their own professional accreditation process. </w:t>
      </w:r>
    </w:p>
    <w:p w:rsidR="00226092" w:rsidRDefault="00226092" w:rsidP="00226092">
      <w:pPr>
        <w:spacing w:line="276" w:lineRule="auto"/>
      </w:pPr>
      <w:bookmarkStart w:id="102" w:name="_Toc399106817"/>
      <w:bookmarkStart w:id="103" w:name="_Toc400527347"/>
      <w:bookmarkStart w:id="104" w:name="_Toc400549884"/>
      <w:bookmarkStart w:id="105" w:name="_Toc400706934"/>
    </w:p>
    <w:p w:rsidR="00DE315B" w:rsidRPr="000E737B" w:rsidRDefault="00E24590" w:rsidP="005D5F74">
      <w:pPr>
        <w:pStyle w:val="Heading1"/>
        <w:ind w:left="0"/>
        <w:rPr>
          <w:b w:val="0"/>
        </w:rPr>
      </w:pPr>
      <w:r>
        <w:t xml:space="preserve">G. </w:t>
      </w:r>
      <w:r w:rsidR="001463D8" w:rsidRPr="00E709D5">
        <w:t xml:space="preserve">Evidence </w:t>
      </w:r>
      <w:r>
        <w:t xml:space="preserve">that </w:t>
      </w:r>
      <w:r w:rsidR="009C61F8">
        <w:t>each Accreditation Standard will be still be f</w:t>
      </w:r>
      <w:r w:rsidR="001463D8" w:rsidRPr="00E709D5">
        <w:t xml:space="preserve">ulfilled </w:t>
      </w:r>
      <w:r w:rsidR="009C61F8">
        <w:t>specifically related to the change and that all relevant Commission policies are addressed</w:t>
      </w:r>
      <w:r w:rsidR="001463D8" w:rsidRPr="00E709D5">
        <w:rPr>
          <w:b w:val="0"/>
        </w:rPr>
        <w:t>.</w:t>
      </w:r>
    </w:p>
    <w:p w:rsidR="001463D8" w:rsidRPr="00C05EC5" w:rsidRDefault="009C61F8" w:rsidP="007A1621">
      <w:pPr>
        <w:pStyle w:val="Heading2"/>
      </w:pPr>
      <w:bookmarkStart w:id="106" w:name="_Toc400527348"/>
      <w:bookmarkStart w:id="107" w:name="_Toc400549885"/>
      <w:bookmarkStart w:id="108" w:name="_Toc400706935"/>
      <w:r w:rsidRPr="00C05EC5">
        <w:t xml:space="preserve">G.1 </w:t>
      </w:r>
      <w:r w:rsidR="001463D8" w:rsidRPr="00C05EC5">
        <w:t>Standard I: Institutional Mission and Effectiveness</w:t>
      </w:r>
      <w:bookmarkEnd w:id="106"/>
      <w:bookmarkEnd w:id="107"/>
      <w:bookmarkEnd w:id="108"/>
    </w:p>
    <w:p w:rsidR="001463D8" w:rsidRPr="000E737B" w:rsidRDefault="009C61F8" w:rsidP="007A1621">
      <w:pPr>
        <w:pStyle w:val="Heading2"/>
      </w:pPr>
      <w:bookmarkStart w:id="109" w:name="_Toc400527349"/>
      <w:bookmarkStart w:id="110" w:name="_Toc400549886"/>
      <w:bookmarkStart w:id="111" w:name="_Toc400706936"/>
      <w:r w:rsidRPr="000E737B">
        <w:t>I.</w:t>
      </w:r>
      <w:r w:rsidR="001463D8" w:rsidRPr="000E737B">
        <w:t>A. Mission</w:t>
      </w:r>
      <w:bookmarkEnd w:id="109"/>
      <w:bookmarkEnd w:id="110"/>
      <w:bookmarkEnd w:id="111"/>
    </w:p>
    <w:p w:rsidR="001463D8" w:rsidRPr="00E709D5" w:rsidRDefault="001463D8" w:rsidP="00DE3646">
      <w:r w:rsidRPr="00E709D5">
        <w:t>The people of Kings and Tulare counties are underserved in easy access to higher education compared to most of Califor</w:t>
      </w:r>
      <w:r w:rsidR="00A34EF2">
        <w:t>nia’s population. The District M</w:t>
      </w:r>
      <w:r w:rsidRPr="00E709D5">
        <w:t xml:space="preserve">ission includes the goal </w:t>
      </w:r>
      <w:r w:rsidRPr="006F7912">
        <w:t xml:space="preserve">“to help our diverse student population achieve </w:t>
      </w:r>
      <w:r w:rsidR="006F7912" w:rsidRPr="006F7912">
        <w:t>its transfer and/</w:t>
      </w:r>
      <w:r w:rsidRPr="006F7912">
        <w:t>or occupational objectives and to advance the economic growth and global competitiveness of business and industry within our region.</w:t>
      </w:r>
      <w:r w:rsidRPr="00E709D5">
        <w:t>” The mission and program goals of DE programs are congruent with that of the District.</w:t>
      </w:r>
    </w:p>
    <w:p w:rsidR="001463D8" w:rsidRPr="00E709D5" w:rsidRDefault="009C61F8" w:rsidP="007A1621">
      <w:pPr>
        <w:pStyle w:val="Heading2"/>
      </w:pPr>
      <w:bookmarkStart w:id="112" w:name="_Toc400527350"/>
      <w:bookmarkStart w:id="113" w:name="_Toc400549887"/>
      <w:bookmarkStart w:id="114" w:name="_Toc400706937"/>
      <w:r>
        <w:t>I.</w:t>
      </w:r>
      <w:r w:rsidR="001463D8" w:rsidRPr="00E709D5">
        <w:t>B. Institutional Effectiveness</w:t>
      </w:r>
      <w:bookmarkEnd w:id="112"/>
      <w:bookmarkEnd w:id="113"/>
      <w:bookmarkEnd w:id="114"/>
    </w:p>
    <w:p w:rsidR="001463D8" w:rsidRPr="00E709D5" w:rsidRDefault="00A34EF2" w:rsidP="00DE3646">
      <w:r>
        <w:t>Distance Education</w:t>
      </w:r>
      <w:r w:rsidR="001463D8" w:rsidRPr="00E709D5">
        <w:t xml:space="preserve"> programs are included in the Institutional Program Review process within each unit.   The District demonstrates a conscious effort to produce and support student learning, measures that learning, assesses how well learning is occurring, and makes changes to improve student learning. The District also organizes its key processes and allocates its resources to effectively support student learning. The institution demonstrates its effectiveness by providing 1) evidence of the achievement of student learning outcomes and 2) evidence of institution and program performance. The institution uses ongoing and systematic evaluation and planning to refine its key processes and improve student learning. </w:t>
      </w:r>
    </w:p>
    <w:p w:rsidR="00C60012" w:rsidRPr="00E709D5" w:rsidRDefault="00C60012" w:rsidP="00DE3646"/>
    <w:p w:rsidR="00C60012" w:rsidRPr="00E709D5" w:rsidRDefault="00C60012" w:rsidP="00DE3646">
      <w:r w:rsidRPr="00E709D5">
        <w:t xml:space="preserve">Institutional Program Review captures unit-level planning for instructional, student service, and administrative units. These Institutional Program Reviews describe how each unit will contribute to the achievement of the District Objectives and includes an analysis of unit-specific data, the identification of strengths and weaknesses, a report on prior year Actions, a link to the assessment of student learning, the development of Actions for the coming year, and the identification of resources, if any, that are needed to support the initiatives. If a District Objective or Action requires funding, the responsible party for that Action includes the funding request through program review and/or through a process that connects to the Strategic Plan. Unit program reviews are completed annually.  </w:t>
      </w:r>
    </w:p>
    <w:p w:rsidR="00C60012" w:rsidRPr="00E709D5" w:rsidRDefault="00C60012" w:rsidP="00DE3646"/>
    <w:p w:rsidR="001463D8" w:rsidRPr="00E709D5" w:rsidRDefault="001463D8" w:rsidP="00DE3646">
      <w:r w:rsidRPr="00E709D5">
        <w:t xml:space="preserve">Specifically, each division conducts the Institutional Program Review process to examine and address division-wide course quality issues, suitability of distance education delivery of curriculum, identification of student interest in and satisfaction with distance education offerings. </w:t>
      </w:r>
    </w:p>
    <w:p w:rsidR="001463D8" w:rsidRPr="00C05EC5" w:rsidRDefault="009C61F8" w:rsidP="007A1621">
      <w:pPr>
        <w:pStyle w:val="Heading2"/>
      </w:pPr>
      <w:bookmarkStart w:id="115" w:name="_Toc400527351"/>
      <w:bookmarkStart w:id="116" w:name="_Toc400549888"/>
      <w:bookmarkStart w:id="117" w:name="_Toc400706938"/>
      <w:r w:rsidRPr="00C05EC5">
        <w:t xml:space="preserve">G.2 </w:t>
      </w:r>
      <w:r w:rsidR="001463D8" w:rsidRPr="00C05EC5">
        <w:t>Standard II: Student Learning Programs and Services</w:t>
      </w:r>
      <w:bookmarkEnd w:id="115"/>
      <w:bookmarkEnd w:id="116"/>
      <w:bookmarkEnd w:id="117"/>
    </w:p>
    <w:p w:rsidR="001463D8" w:rsidRPr="00E709D5" w:rsidRDefault="009C61F8" w:rsidP="007A1621">
      <w:pPr>
        <w:pStyle w:val="Heading2"/>
      </w:pPr>
      <w:bookmarkStart w:id="118" w:name="_Toc400706939"/>
      <w:r>
        <w:t>II.</w:t>
      </w:r>
      <w:r w:rsidR="001463D8" w:rsidRPr="00E709D5">
        <w:t>A. Instructional Programs</w:t>
      </w:r>
      <w:bookmarkEnd w:id="118"/>
    </w:p>
    <w:p w:rsidR="001463D8" w:rsidRPr="00E709D5" w:rsidRDefault="001463D8" w:rsidP="00DE3646">
      <w:r w:rsidRPr="00E709D5">
        <w:t xml:space="preserve">In keeping with the District Mission, </w:t>
      </w:r>
      <w:r w:rsidR="001805B0">
        <w:t>Distance Education</w:t>
      </w:r>
      <w:r w:rsidRPr="00E709D5">
        <w:t xml:space="preserve"> programs provide greater access to COS class</w:t>
      </w:r>
      <w:r w:rsidR="001805B0">
        <w:t>es for those living in the COS d</w:t>
      </w:r>
      <w:r w:rsidRPr="00E709D5">
        <w:t xml:space="preserve">istrict, which encompasses an immense geographic range with widely scattered communities from Giant Forest in the Sequoia National Park, to Alpaugh and Sultana in the San Joaquin Valley. Many of our students are looking for educational opportunities that fit within their many life obligations. </w:t>
      </w:r>
    </w:p>
    <w:p w:rsidR="001463D8" w:rsidRPr="00E709D5" w:rsidRDefault="001463D8" w:rsidP="00DE3646"/>
    <w:p w:rsidR="001463D8" w:rsidRPr="00E709D5" w:rsidRDefault="001805B0" w:rsidP="00DE3646">
      <w:r>
        <w:t>Distance Education</w:t>
      </w:r>
      <w:r w:rsidR="001463D8" w:rsidRPr="00E709D5">
        <w:t xml:space="preserve"> programs meet the standards of the academic divisions. All programs are involved in development, assessment, and analysis of Student Learning Outcomes. </w:t>
      </w:r>
    </w:p>
    <w:p w:rsidR="007507FF" w:rsidRPr="00E709D5" w:rsidRDefault="007507FF" w:rsidP="00DE3646"/>
    <w:p w:rsidR="007507FF" w:rsidRPr="00E709D5" w:rsidRDefault="007507FF" w:rsidP="00DE3646">
      <w:pPr>
        <w:rPr>
          <w:rStyle w:val="normalchar"/>
          <w:rFonts w:eastAsia="Times New Roman"/>
          <w:bCs/>
          <w:color w:val="000000"/>
        </w:rPr>
      </w:pPr>
      <w:r w:rsidRPr="00E709D5">
        <w:rPr>
          <w:rStyle w:val="normalchar"/>
          <w:rFonts w:eastAsia="Times New Roman"/>
          <w:bCs/>
          <w:color w:val="000000"/>
        </w:rPr>
        <w:t>To support quality instruction, the District has established Administrative Procedure 4105: Distance Education and Student Auth</w:t>
      </w:r>
      <w:r w:rsidRPr="00773A23">
        <w:rPr>
          <w:rStyle w:val="normalchar"/>
          <w:rFonts w:eastAsia="Times New Roman"/>
          <w:bCs/>
          <w:color w:val="000000"/>
        </w:rPr>
        <w:t>entication Process (</w:t>
      </w:r>
      <w:r w:rsidR="00C940DC">
        <w:rPr>
          <w:rStyle w:val="normalchar"/>
          <w:rFonts w:eastAsia="Times New Roman"/>
          <w:bCs/>
          <w:color w:val="000000"/>
        </w:rPr>
        <w:t>Appendix C</w:t>
      </w:r>
      <w:r w:rsidRPr="00773A23">
        <w:rPr>
          <w:rStyle w:val="normalchar"/>
          <w:rFonts w:eastAsia="Times New Roman"/>
          <w:bCs/>
          <w:color w:val="000000"/>
        </w:rPr>
        <w:t>)</w:t>
      </w:r>
      <w:r w:rsidRPr="00E709D5">
        <w:rPr>
          <w:rStyle w:val="normalchar"/>
          <w:rFonts w:eastAsia="Times New Roman"/>
          <w:bCs/>
          <w:color w:val="000000"/>
        </w:rPr>
        <w:t xml:space="preserve"> that provides procedures for student authentication and regular and effective contact. </w:t>
      </w:r>
    </w:p>
    <w:p w:rsidR="007507FF" w:rsidRPr="00E709D5" w:rsidRDefault="007507FF" w:rsidP="00DE3646">
      <w:pPr>
        <w:rPr>
          <w:rStyle w:val="normalchar"/>
          <w:rFonts w:eastAsia="Times New Roman"/>
          <w:bCs/>
          <w:color w:val="000000"/>
        </w:rPr>
      </w:pPr>
    </w:p>
    <w:p w:rsidR="001F72F8" w:rsidRPr="00E709D5" w:rsidRDefault="001F72F8" w:rsidP="00DE3646">
      <w:pPr>
        <w:rPr>
          <w:rStyle w:val="normalchar"/>
          <w:rFonts w:eastAsia="Times New Roman"/>
          <w:bCs/>
          <w:color w:val="000000"/>
        </w:rPr>
      </w:pPr>
      <w:r w:rsidRPr="00E709D5">
        <w:rPr>
          <w:rStyle w:val="normalchar"/>
          <w:rFonts w:eastAsia="Times New Roman"/>
          <w:bCs/>
          <w:color w:val="000000"/>
        </w:rPr>
        <w:t>College of the Sequoias has processes in place to establish that the student who registers in distance education courses is the same person who participates, completes the course and receives the acade</w:t>
      </w:r>
      <w:r w:rsidRPr="008F7222">
        <w:rPr>
          <w:rStyle w:val="normalchar"/>
          <w:rFonts w:eastAsia="Times New Roman"/>
          <w:bCs/>
          <w:color w:val="000000"/>
        </w:rPr>
        <w:t>mic credit. Administrative Procedure 4105</w:t>
      </w:r>
      <w:r w:rsidR="001F3ED3" w:rsidRPr="008F7222">
        <w:rPr>
          <w:rStyle w:val="normalchar"/>
          <w:rFonts w:eastAsia="Times New Roman"/>
          <w:bCs/>
          <w:color w:val="000000"/>
        </w:rPr>
        <w:t xml:space="preserve"> </w:t>
      </w:r>
      <w:hyperlink r:id="rId59" w:history="1">
        <w:r w:rsidR="001F3ED3" w:rsidRPr="008F7222">
          <w:rPr>
            <w:rStyle w:val="Hyperlink"/>
            <w:rFonts w:eastAsia="Times New Roman"/>
            <w:bCs/>
          </w:rPr>
          <w:t>[E11]</w:t>
        </w:r>
      </w:hyperlink>
      <w:r w:rsidRPr="008F7222">
        <w:rPr>
          <w:rStyle w:val="normalchar"/>
          <w:rFonts w:eastAsia="Times New Roman"/>
          <w:bCs/>
          <w:color w:val="000000"/>
        </w:rPr>
        <w:t xml:space="preserve"> establishes the procedures for the student authentication process. The District uses secure credentialing/login and password with applicable course management systems for student authentication via Blackboard.</w:t>
      </w:r>
      <w:r w:rsidRPr="00E709D5">
        <w:rPr>
          <w:rStyle w:val="normalchar"/>
          <w:rFonts w:eastAsia="Times New Roman"/>
          <w:bCs/>
          <w:color w:val="000000"/>
        </w:rPr>
        <w:t xml:space="preserve"> Blackboard secures credentialing/login and password using the Banner ID and randomly generated password retrieved from Banner. In addition, photo ID authentication is used at hybrid sessions in order to receive passwords for other course management systems. Students are notified of protection of student privacy at registration and policies are published in the catalog. </w:t>
      </w:r>
    </w:p>
    <w:p w:rsidR="007507FF" w:rsidRPr="00E709D5" w:rsidRDefault="007507FF" w:rsidP="00DE3646">
      <w:pPr>
        <w:rPr>
          <w:rStyle w:val="normalchar"/>
          <w:rFonts w:eastAsia="Times New Roman"/>
          <w:bCs/>
          <w:color w:val="000000"/>
        </w:rPr>
      </w:pPr>
    </w:p>
    <w:p w:rsidR="007507FF" w:rsidRPr="00E709D5" w:rsidRDefault="007507FF" w:rsidP="00DE3646">
      <w:pPr>
        <w:rPr>
          <w:rStyle w:val="normalchar"/>
          <w:rFonts w:eastAsia="Times New Roman"/>
          <w:bCs/>
          <w:color w:val="000000"/>
        </w:rPr>
      </w:pPr>
      <w:r w:rsidRPr="00E709D5">
        <w:rPr>
          <w:rStyle w:val="normalchar"/>
          <w:rFonts w:eastAsia="Times New Roman"/>
          <w:bCs/>
          <w:color w:val="000000"/>
        </w:rPr>
        <w:t>The following Regular, Effective Contact Policy for Online Classes was approved by the</w:t>
      </w:r>
    </w:p>
    <w:p w:rsidR="007507FF" w:rsidRPr="00E709D5" w:rsidRDefault="007507FF" w:rsidP="00DE3646">
      <w:pPr>
        <w:rPr>
          <w:rStyle w:val="normalchar"/>
          <w:rFonts w:eastAsia="Times New Roman"/>
          <w:bCs/>
          <w:color w:val="000000"/>
        </w:rPr>
      </w:pPr>
      <w:r w:rsidRPr="00E709D5">
        <w:rPr>
          <w:rStyle w:val="normalchar"/>
          <w:rFonts w:eastAsia="Times New Roman"/>
          <w:bCs/>
          <w:color w:val="000000"/>
        </w:rPr>
        <w:t>Academic Senate in 2009 and is used to support Curriculum Committee review of distance education courses.</w:t>
      </w:r>
    </w:p>
    <w:p w:rsidR="007507FF" w:rsidRPr="00E709D5" w:rsidRDefault="007507FF" w:rsidP="007507FF">
      <w:pPr>
        <w:autoSpaceDE w:val="0"/>
        <w:autoSpaceDN w:val="0"/>
        <w:adjustRightInd w:val="0"/>
        <w:rPr>
          <w:rStyle w:val="normalchar"/>
          <w:rFonts w:eastAsia="Times New Roman"/>
          <w:bCs/>
          <w:color w:val="000000"/>
        </w:rPr>
      </w:pPr>
    </w:p>
    <w:p w:rsidR="007507FF" w:rsidRPr="00632484" w:rsidRDefault="007507FF" w:rsidP="00632484">
      <w:pPr>
        <w:rPr>
          <w:rStyle w:val="normalchar"/>
          <w:rFonts w:eastAsia="Times New Roman"/>
          <w:bCs/>
          <w:color w:val="000000"/>
          <w:u w:val="single"/>
        </w:rPr>
      </w:pPr>
      <w:r w:rsidRPr="00632484">
        <w:rPr>
          <w:rStyle w:val="normalchar"/>
          <w:rFonts w:eastAsia="Times New Roman"/>
          <w:bCs/>
          <w:color w:val="000000"/>
          <w:u w:val="single"/>
        </w:rPr>
        <w:t>Background</w:t>
      </w:r>
    </w:p>
    <w:p w:rsidR="007507FF" w:rsidRPr="00632484" w:rsidRDefault="007507FF" w:rsidP="00632484">
      <w:pPr>
        <w:rPr>
          <w:rStyle w:val="normalchar"/>
          <w:rFonts w:eastAsia="Times New Roman"/>
          <w:bCs/>
          <w:color w:val="000000"/>
        </w:rPr>
      </w:pPr>
    </w:p>
    <w:p w:rsidR="007507FF" w:rsidRPr="00632484" w:rsidRDefault="007507FF" w:rsidP="00632484">
      <w:pPr>
        <w:rPr>
          <w:rStyle w:val="normalchar"/>
          <w:rFonts w:eastAsia="Times New Roman"/>
          <w:bCs/>
          <w:color w:val="000000"/>
        </w:rPr>
      </w:pPr>
      <w:r w:rsidRPr="00632484">
        <w:rPr>
          <w:rStyle w:val="normalchar"/>
          <w:rFonts w:eastAsia="Times New Roman"/>
          <w:bCs/>
          <w:color w:val="000000"/>
        </w:rPr>
        <w:t>District governing boards shall ensure that: Any portion of a course conducted through distance education includes regular effective contact between instructor and students, through group or individual meetings, orientation and review sessions, supplemental seminar or study sessions, field trips, library workshops, telephone contact, correspondence, voice mail, e-mail, or other activities. (Title 5 §55204 Instructor Contact)</w:t>
      </w:r>
    </w:p>
    <w:p w:rsidR="007507FF" w:rsidRPr="00632484" w:rsidRDefault="007507FF" w:rsidP="00632484">
      <w:pPr>
        <w:rPr>
          <w:rStyle w:val="normalchar"/>
          <w:rFonts w:eastAsia="Times New Roman"/>
          <w:bCs/>
          <w:color w:val="000000"/>
        </w:rPr>
      </w:pPr>
    </w:p>
    <w:p w:rsidR="007507FF" w:rsidRPr="00632484" w:rsidRDefault="007507FF" w:rsidP="00632484">
      <w:pPr>
        <w:rPr>
          <w:rStyle w:val="normalchar"/>
          <w:rFonts w:eastAsia="Times New Roman"/>
          <w:bCs/>
          <w:color w:val="000000"/>
          <w:u w:val="single"/>
        </w:rPr>
      </w:pPr>
      <w:r w:rsidRPr="00632484">
        <w:rPr>
          <w:rStyle w:val="normalchar"/>
          <w:rFonts w:eastAsia="Times New Roman"/>
          <w:bCs/>
          <w:color w:val="000000"/>
          <w:u w:val="single"/>
        </w:rPr>
        <w:t>Purpose</w:t>
      </w:r>
    </w:p>
    <w:p w:rsidR="007507FF" w:rsidRPr="00632484" w:rsidRDefault="007507FF" w:rsidP="00632484">
      <w:pPr>
        <w:rPr>
          <w:rStyle w:val="normalchar"/>
          <w:rFonts w:eastAsia="Times New Roman"/>
          <w:bCs/>
          <w:color w:val="000000"/>
        </w:rPr>
      </w:pPr>
    </w:p>
    <w:p w:rsidR="007507FF" w:rsidRPr="00632484" w:rsidRDefault="007507FF" w:rsidP="00632484">
      <w:pPr>
        <w:rPr>
          <w:rStyle w:val="normalchar"/>
          <w:rFonts w:eastAsia="Times New Roman"/>
          <w:bCs/>
          <w:color w:val="000000"/>
        </w:rPr>
      </w:pPr>
      <w:r w:rsidRPr="00632484">
        <w:rPr>
          <w:rStyle w:val="normalchar"/>
          <w:rFonts w:eastAsia="Times New Roman"/>
          <w:bCs/>
          <w:color w:val="000000"/>
        </w:rPr>
        <w:t>The purpose of the regular, effective contact policy is to provide faculty with the recommendations of the Distance Education at COS Committee (DECOS) for assuring high quality online education. Any changes to this policy will be made in collegial consultation between the Academic Senate and the COS Teachers Association.</w:t>
      </w:r>
    </w:p>
    <w:p w:rsidR="007507FF" w:rsidRPr="00632484" w:rsidRDefault="007507FF" w:rsidP="00632484">
      <w:pPr>
        <w:rPr>
          <w:rStyle w:val="normalchar"/>
          <w:rFonts w:eastAsia="Times New Roman"/>
          <w:bCs/>
          <w:color w:val="000000"/>
        </w:rPr>
      </w:pPr>
    </w:p>
    <w:p w:rsidR="007507FF" w:rsidRPr="00632484" w:rsidRDefault="007507FF" w:rsidP="00632484">
      <w:pPr>
        <w:rPr>
          <w:rStyle w:val="normalchar"/>
          <w:rFonts w:eastAsia="Times New Roman"/>
          <w:bCs/>
          <w:color w:val="000000"/>
        </w:rPr>
      </w:pPr>
      <w:r w:rsidRPr="00632484">
        <w:rPr>
          <w:rStyle w:val="normalchar"/>
          <w:rFonts w:eastAsia="Times New Roman"/>
          <w:bCs/>
          <w:color w:val="000000"/>
        </w:rPr>
        <w:t>Effective contact features include those that:</w:t>
      </w:r>
    </w:p>
    <w:p w:rsidR="007507FF" w:rsidRPr="00632484" w:rsidRDefault="007507FF" w:rsidP="00632484">
      <w:pPr>
        <w:pStyle w:val="ListParagraph"/>
        <w:numPr>
          <w:ilvl w:val="0"/>
          <w:numId w:val="24"/>
        </w:numPr>
        <w:rPr>
          <w:rStyle w:val="normalchar"/>
          <w:rFonts w:ascii="Times New Roman" w:eastAsia="Times New Roman" w:hAnsi="Times New Roman" w:cs="Times New Roman"/>
          <w:bCs/>
          <w:color w:val="000000"/>
          <w:sz w:val="24"/>
          <w:szCs w:val="24"/>
        </w:rPr>
      </w:pPr>
      <w:r w:rsidRPr="00632484">
        <w:rPr>
          <w:rStyle w:val="normalchar"/>
          <w:rFonts w:ascii="Times New Roman" w:eastAsia="Times New Roman" w:hAnsi="Times New Roman" w:cs="Times New Roman"/>
          <w:bCs/>
          <w:color w:val="000000"/>
          <w:sz w:val="24"/>
          <w:szCs w:val="24"/>
        </w:rPr>
        <w:t>are instructor-initiated</w:t>
      </w:r>
    </w:p>
    <w:p w:rsidR="007507FF" w:rsidRPr="00632484" w:rsidRDefault="007507FF" w:rsidP="00632484">
      <w:pPr>
        <w:pStyle w:val="ListParagraph"/>
        <w:numPr>
          <w:ilvl w:val="0"/>
          <w:numId w:val="24"/>
        </w:numPr>
        <w:rPr>
          <w:rStyle w:val="normalchar"/>
          <w:rFonts w:ascii="Times New Roman" w:eastAsia="Times New Roman" w:hAnsi="Times New Roman" w:cs="Times New Roman"/>
          <w:bCs/>
          <w:color w:val="000000"/>
          <w:sz w:val="24"/>
          <w:szCs w:val="24"/>
        </w:rPr>
      </w:pPr>
      <w:r w:rsidRPr="00632484">
        <w:rPr>
          <w:rStyle w:val="normalchar"/>
          <w:rFonts w:ascii="Times New Roman" w:eastAsia="Times New Roman" w:hAnsi="Times New Roman" w:cs="Times New Roman"/>
          <w:bCs/>
          <w:color w:val="000000"/>
          <w:sz w:val="24"/>
          <w:szCs w:val="24"/>
        </w:rPr>
        <w:t>are outlined in the syllabus</w:t>
      </w:r>
    </w:p>
    <w:p w:rsidR="007507FF" w:rsidRPr="00632484" w:rsidRDefault="007507FF" w:rsidP="00632484">
      <w:pPr>
        <w:pStyle w:val="ListParagraph"/>
        <w:numPr>
          <w:ilvl w:val="0"/>
          <w:numId w:val="24"/>
        </w:numPr>
        <w:rPr>
          <w:rStyle w:val="normalchar"/>
          <w:rFonts w:ascii="Times New Roman" w:eastAsia="Times New Roman" w:hAnsi="Times New Roman" w:cs="Times New Roman"/>
          <w:bCs/>
          <w:color w:val="000000"/>
          <w:sz w:val="24"/>
          <w:szCs w:val="24"/>
        </w:rPr>
      </w:pPr>
      <w:r w:rsidRPr="00632484">
        <w:rPr>
          <w:rStyle w:val="normalchar"/>
          <w:rFonts w:ascii="Times New Roman" w:eastAsia="Times New Roman" w:hAnsi="Times New Roman" w:cs="Times New Roman"/>
          <w:bCs/>
          <w:color w:val="000000"/>
          <w:sz w:val="24"/>
          <w:szCs w:val="24"/>
        </w:rPr>
        <w:t>enable student-instructor contact</w:t>
      </w:r>
    </w:p>
    <w:p w:rsidR="007507FF" w:rsidRPr="00632484" w:rsidRDefault="007507FF" w:rsidP="00632484">
      <w:pPr>
        <w:pStyle w:val="ListParagraph"/>
        <w:numPr>
          <w:ilvl w:val="0"/>
          <w:numId w:val="24"/>
        </w:numPr>
        <w:rPr>
          <w:rStyle w:val="normalchar"/>
          <w:rFonts w:ascii="Times New Roman" w:eastAsia="Times New Roman" w:hAnsi="Times New Roman" w:cs="Times New Roman"/>
          <w:bCs/>
          <w:color w:val="000000"/>
          <w:sz w:val="24"/>
          <w:szCs w:val="24"/>
        </w:rPr>
      </w:pPr>
      <w:r w:rsidRPr="00632484">
        <w:rPr>
          <w:rStyle w:val="normalchar"/>
          <w:rFonts w:ascii="Times New Roman" w:eastAsia="Times New Roman" w:hAnsi="Times New Roman" w:cs="Times New Roman"/>
          <w:bCs/>
          <w:color w:val="000000"/>
          <w:sz w:val="24"/>
          <w:szCs w:val="24"/>
        </w:rPr>
        <w:t>are timely (as outlined in the syllabus)</w:t>
      </w:r>
    </w:p>
    <w:p w:rsidR="007507FF" w:rsidRPr="00632484" w:rsidRDefault="007507FF" w:rsidP="00632484">
      <w:pPr>
        <w:pStyle w:val="ListParagraph"/>
        <w:numPr>
          <w:ilvl w:val="0"/>
          <w:numId w:val="24"/>
        </w:numPr>
        <w:rPr>
          <w:rStyle w:val="normalchar"/>
          <w:rFonts w:ascii="Times New Roman" w:eastAsia="Times New Roman" w:hAnsi="Times New Roman" w:cs="Times New Roman"/>
          <w:bCs/>
          <w:color w:val="000000"/>
          <w:sz w:val="24"/>
          <w:szCs w:val="24"/>
        </w:rPr>
      </w:pPr>
      <w:r w:rsidRPr="00632484">
        <w:rPr>
          <w:rStyle w:val="normalchar"/>
          <w:rFonts w:ascii="Times New Roman" w:eastAsia="Times New Roman" w:hAnsi="Times New Roman" w:cs="Times New Roman"/>
          <w:bCs/>
          <w:color w:val="000000"/>
          <w:sz w:val="24"/>
          <w:szCs w:val="24"/>
        </w:rPr>
        <w:t>use available acceptable contact methods</w:t>
      </w:r>
    </w:p>
    <w:p w:rsidR="007507FF" w:rsidRPr="00632484" w:rsidRDefault="007507FF" w:rsidP="00632484">
      <w:pPr>
        <w:pStyle w:val="ListParagraph"/>
        <w:numPr>
          <w:ilvl w:val="0"/>
          <w:numId w:val="24"/>
        </w:numPr>
        <w:rPr>
          <w:rStyle w:val="normalchar"/>
          <w:rFonts w:ascii="Times New Roman" w:eastAsia="Times New Roman" w:hAnsi="Times New Roman" w:cs="Times New Roman"/>
          <w:bCs/>
          <w:color w:val="000000"/>
          <w:sz w:val="24"/>
          <w:szCs w:val="24"/>
        </w:rPr>
      </w:pPr>
      <w:r w:rsidRPr="00632484">
        <w:rPr>
          <w:rStyle w:val="normalchar"/>
          <w:rFonts w:ascii="Times New Roman" w:eastAsia="Times New Roman" w:hAnsi="Times New Roman" w:cs="Times New Roman"/>
          <w:bCs/>
          <w:color w:val="000000"/>
          <w:sz w:val="24"/>
          <w:szCs w:val="24"/>
        </w:rPr>
        <w:t>are documented</w:t>
      </w:r>
    </w:p>
    <w:p w:rsidR="00D15E5F" w:rsidRPr="00632484" w:rsidRDefault="00D15E5F" w:rsidP="00632484">
      <w:pPr>
        <w:rPr>
          <w:rStyle w:val="normalchar"/>
          <w:rFonts w:eastAsia="Times New Roman"/>
          <w:bCs/>
          <w:color w:val="000000"/>
          <w:u w:val="single"/>
        </w:rPr>
      </w:pPr>
    </w:p>
    <w:p w:rsidR="007507FF" w:rsidRPr="00632484" w:rsidRDefault="007507FF" w:rsidP="00632484">
      <w:pPr>
        <w:rPr>
          <w:rStyle w:val="normalchar"/>
          <w:rFonts w:eastAsia="Times New Roman"/>
          <w:bCs/>
          <w:color w:val="000000"/>
          <w:u w:val="single"/>
        </w:rPr>
      </w:pPr>
      <w:r w:rsidRPr="00632484">
        <w:rPr>
          <w:rStyle w:val="normalchar"/>
          <w:rFonts w:eastAsia="Times New Roman"/>
          <w:bCs/>
          <w:color w:val="000000"/>
          <w:u w:val="single"/>
        </w:rPr>
        <w:t>Recommended minimum contact standards for online courses</w:t>
      </w:r>
    </w:p>
    <w:p w:rsidR="007507FF" w:rsidRPr="00632484" w:rsidRDefault="007507FF" w:rsidP="00632484">
      <w:pPr>
        <w:rPr>
          <w:rStyle w:val="normalchar"/>
          <w:rFonts w:eastAsia="Times New Roman"/>
          <w:bCs/>
          <w:color w:val="000000"/>
        </w:rPr>
      </w:pPr>
    </w:p>
    <w:p w:rsidR="007507FF" w:rsidRPr="00632484" w:rsidRDefault="007507FF" w:rsidP="00C12CC9">
      <w:pPr>
        <w:rPr>
          <w:rStyle w:val="normalchar"/>
          <w:rFonts w:eastAsia="Times New Roman"/>
          <w:bCs/>
          <w:color w:val="000000"/>
        </w:rPr>
      </w:pPr>
      <w:r w:rsidRPr="00632484">
        <w:rPr>
          <w:rStyle w:val="normalchar"/>
          <w:rFonts w:eastAsia="Times New Roman"/>
          <w:bCs/>
          <w:color w:val="000000"/>
        </w:rPr>
        <w:t>It is the responsibility of the instructor in an online course to initiate regular contact with enrolled students. Initiate means that the instructor facilitates the beginning of</w:t>
      </w:r>
      <w:r w:rsidRPr="00C12CC9">
        <w:t xml:space="preserve"> instructor-student</w:t>
      </w:r>
      <w:r w:rsidRPr="00632484">
        <w:rPr>
          <w:rStyle w:val="normalchar"/>
          <w:rFonts w:eastAsia="Times New Roman"/>
          <w:bCs/>
          <w:color w:val="000000"/>
        </w:rPr>
        <w:t xml:space="preserve"> interaction. For example, the instructor posts an announcement on the course management system. The instructor’s and/or department’s policy describing the frequency and timeliness of instructor-initiated contact, instructor feedback, and student responsibility, will be posted in the syllabus and/or other course documents that are made available for students when the course officially opens each semester. If the instructor must be out of contact briefly for an unexpected reason, notification to students, including when students can expect regular effective contact to resume, should be made through typical course communication channels.</w:t>
      </w:r>
    </w:p>
    <w:p w:rsidR="007507FF" w:rsidRPr="00632484" w:rsidRDefault="007507FF" w:rsidP="00632484">
      <w:pPr>
        <w:rPr>
          <w:rStyle w:val="normalchar"/>
          <w:rFonts w:eastAsia="Times New Roman"/>
          <w:bCs/>
          <w:color w:val="000000"/>
        </w:rPr>
      </w:pPr>
    </w:p>
    <w:p w:rsidR="007507FF" w:rsidRPr="00632484" w:rsidRDefault="007507FF" w:rsidP="00632484">
      <w:pPr>
        <w:rPr>
          <w:rStyle w:val="normalchar"/>
          <w:rFonts w:eastAsia="Times New Roman"/>
          <w:bCs/>
          <w:color w:val="000000"/>
        </w:rPr>
      </w:pPr>
      <w:r w:rsidRPr="00632484">
        <w:rPr>
          <w:rStyle w:val="normalchar"/>
          <w:rFonts w:eastAsia="Times New Roman"/>
          <w:bCs/>
          <w:color w:val="000000"/>
        </w:rPr>
        <w:t>The use of the term “regular effective contact” in this context suggests that students should have frequent opportunities to ask questions and receive answers from the instructor of record. It is recommended that instructors have a threaded discussion that is set aside for general questions about the course and weekly or other question and answer sessions available to students.</w:t>
      </w:r>
    </w:p>
    <w:p w:rsidR="007507FF" w:rsidRPr="00632484" w:rsidRDefault="007507FF" w:rsidP="00632484">
      <w:pPr>
        <w:rPr>
          <w:rStyle w:val="normalchar"/>
          <w:rFonts w:eastAsia="Times New Roman"/>
          <w:bCs/>
          <w:color w:val="000000"/>
        </w:rPr>
      </w:pPr>
    </w:p>
    <w:p w:rsidR="007507FF" w:rsidRPr="00632484" w:rsidRDefault="007507FF" w:rsidP="00632484">
      <w:pPr>
        <w:rPr>
          <w:rStyle w:val="normalchar"/>
          <w:rFonts w:eastAsia="Times New Roman"/>
          <w:bCs/>
          <w:color w:val="000000"/>
        </w:rPr>
      </w:pPr>
      <w:r w:rsidRPr="00632484">
        <w:rPr>
          <w:rStyle w:val="normalchar"/>
          <w:rFonts w:eastAsia="Times New Roman"/>
          <w:bCs/>
          <w:color w:val="000000"/>
        </w:rPr>
        <w:t>For online courses, there are a number of acceptable interactions between instructor and student, not all of which may require in-person contact.</w:t>
      </w:r>
    </w:p>
    <w:p w:rsidR="007507FF" w:rsidRPr="00632484" w:rsidRDefault="007507FF" w:rsidP="00632484">
      <w:pPr>
        <w:rPr>
          <w:rStyle w:val="normalchar"/>
          <w:rFonts w:eastAsia="Times New Roman"/>
          <w:bCs/>
          <w:color w:val="000000"/>
        </w:rPr>
      </w:pPr>
    </w:p>
    <w:p w:rsidR="007507FF" w:rsidRPr="00632484" w:rsidRDefault="007507FF" w:rsidP="00632484">
      <w:pPr>
        <w:rPr>
          <w:rStyle w:val="normalchar"/>
          <w:rFonts w:eastAsia="Times New Roman"/>
          <w:bCs/>
          <w:color w:val="000000"/>
        </w:rPr>
      </w:pPr>
      <w:r w:rsidRPr="00632484">
        <w:rPr>
          <w:rStyle w:val="normalchar"/>
          <w:rFonts w:eastAsia="Times New Roman"/>
          <w:bCs/>
          <w:color w:val="000000"/>
        </w:rPr>
        <w:t xml:space="preserve">Acceptable interactions include: email correspondence; threaded discussion forums with appropriate instructor participation; weekly announcements in the course management system; timely feedback for student work; face-to-face classroom encounters, orientations, and review sessions; field trips; correspondence via the U. S. Postal Service; online interactions via chats, discussions, or other appropriate online technology; phone; and videoconferences. It is important to document regular effective contact and how it is achieved. </w:t>
      </w:r>
    </w:p>
    <w:p w:rsidR="007507FF" w:rsidRPr="00632484" w:rsidRDefault="007507FF" w:rsidP="00632484">
      <w:pPr>
        <w:rPr>
          <w:rStyle w:val="normalchar"/>
          <w:rFonts w:eastAsia="Times New Roman"/>
          <w:b/>
          <w:bCs/>
          <w:color w:val="000000"/>
        </w:rPr>
      </w:pPr>
    </w:p>
    <w:p w:rsidR="007507FF" w:rsidRPr="00632484" w:rsidRDefault="007507FF" w:rsidP="00632484">
      <w:pPr>
        <w:rPr>
          <w:rStyle w:val="normalchar"/>
          <w:rFonts w:eastAsia="Times New Roman"/>
          <w:bCs/>
          <w:color w:val="000000"/>
        </w:rPr>
      </w:pPr>
      <w:r w:rsidRPr="00632484">
        <w:rPr>
          <w:rStyle w:val="normalchar"/>
          <w:rFonts w:eastAsia="Times New Roman"/>
          <w:bCs/>
          <w:color w:val="000000"/>
        </w:rPr>
        <w:t>Documentation may include email archives, discussion board archives, anecdotal records, and inclusion of information in applicable syllabus and/or curriculum outlines of record on the type and frequency of interaction appropriate to each online course/section or session. Standards for documentation may be established by individual divisions, departments, and individual instructors.</w:t>
      </w:r>
    </w:p>
    <w:p w:rsidR="001463D8" w:rsidRPr="00C05EC5" w:rsidRDefault="009C61F8" w:rsidP="007A1621">
      <w:pPr>
        <w:pStyle w:val="Heading2"/>
      </w:pPr>
      <w:bookmarkStart w:id="119" w:name="_Toc400527352"/>
      <w:bookmarkStart w:id="120" w:name="_Toc400549889"/>
      <w:bookmarkStart w:id="121" w:name="_Toc400706940"/>
      <w:r w:rsidRPr="00C05EC5">
        <w:t>II.</w:t>
      </w:r>
      <w:r w:rsidR="001463D8" w:rsidRPr="00C05EC5">
        <w:t>B. Student Support Services</w:t>
      </w:r>
      <w:bookmarkEnd w:id="119"/>
      <w:bookmarkEnd w:id="120"/>
      <w:bookmarkEnd w:id="121"/>
    </w:p>
    <w:p w:rsidR="001463D8" w:rsidRPr="00E709D5" w:rsidRDefault="001463D8" w:rsidP="001463D8">
      <w:r w:rsidRPr="00E709D5">
        <w:t>Students have reasonable and adequate access to the range of student services appropriate to support their learning. Student Services information, such as financial aid, admissions and records, and counseling are also available to students online. Students can apply to the college, register, apply for financial aid, contact a counselor, and order transcripts online. The COS catalog is available</w:t>
      </w:r>
      <w:r w:rsidR="00C60012" w:rsidRPr="00E709D5">
        <w:t xml:space="preserve"> </w:t>
      </w:r>
      <w:r w:rsidRPr="00E709D5">
        <w:t xml:space="preserve">online. The Learning Resource Center (LRC) also provides online access to students for catalog searching, to online full-text articles and e-books, </w:t>
      </w:r>
      <w:r w:rsidR="00D15E5F">
        <w:t xml:space="preserve">and </w:t>
      </w:r>
      <w:r w:rsidRPr="00E709D5">
        <w:t xml:space="preserve">to librarians through the “Ask a Librarian” service. Online tutoring was available beginning in the fall 2011 semester. </w:t>
      </w:r>
      <w:r w:rsidR="001805B0">
        <w:t>There LRC has</w:t>
      </w:r>
      <w:r w:rsidRPr="00E709D5">
        <w:t xml:space="preserve"> also established a Student Computer Helpdesk available online and staffed during LRC hours.</w:t>
      </w:r>
    </w:p>
    <w:p w:rsidR="00C60012" w:rsidRPr="00E709D5" w:rsidRDefault="00C60012" w:rsidP="001463D8"/>
    <w:p w:rsidR="00C60012" w:rsidRPr="00E709D5" w:rsidRDefault="00C60012" w:rsidP="00C60012">
      <w:pPr>
        <w:rPr>
          <w:color w:val="000000"/>
        </w:rPr>
      </w:pPr>
      <w:r w:rsidRPr="00E709D5">
        <w:rPr>
          <w:color w:val="000000"/>
        </w:rPr>
        <w:t xml:space="preserve">A relatively small number of students experience difficulty getting started with Bb the first time. To help students, we have developed a number of support structures. The general online orientation to COS contains information about Bb (and online classes). In addition, students can find login information online in text and video tutorial format or get help logging in at the Student Helpdesk in the library or Welcome Center. The Distance Education Coordinator also provides one-to-one student support as needed and gives face-to-face orientations in classrooms </w:t>
      </w:r>
      <w:r w:rsidR="00D15E5F">
        <w:rPr>
          <w:color w:val="000000"/>
        </w:rPr>
        <w:t>as needed</w:t>
      </w:r>
      <w:r w:rsidRPr="00E709D5">
        <w:rPr>
          <w:color w:val="000000"/>
        </w:rPr>
        <w:t>.</w:t>
      </w:r>
    </w:p>
    <w:p w:rsidR="0071692B" w:rsidRPr="00E709D5" w:rsidRDefault="0071692B" w:rsidP="0071692B">
      <w:pPr>
        <w:autoSpaceDE w:val="0"/>
        <w:autoSpaceDN w:val="0"/>
        <w:adjustRightInd w:val="0"/>
        <w:rPr>
          <w:rStyle w:val="normalchar"/>
          <w:rFonts w:eastAsia="Times New Roman"/>
          <w:b/>
          <w:bCs/>
          <w:color w:val="000000"/>
        </w:rPr>
      </w:pPr>
    </w:p>
    <w:p w:rsidR="0071692B" w:rsidRPr="00E709D5" w:rsidRDefault="0071692B" w:rsidP="0071692B">
      <w:pPr>
        <w:tabs>
          <w:tab w:val="num" w:pos="720"/>
        </w:tabs>
        <w:rPr>
          <w:color w:val="000000"/>
        </w:rPr>
      </w:pPr>
      <w:r w:rsidRPr="00E709D5">
        <w:rPr>
          <w:color w:val="000000"/>
        </w:rPr>
        <w:t xml:space="preserve">According to data from the Fall 2013 semester, 48.8% of online classes had a </w:t>
      </w:r>
      <w:r w:rsidRPr="00E709D5">
        <w:rPr>
          <w:bCs/>
          <w:color w:val="000000"/>
        </w:rPr>
        <w:t>better</w:t>
      </w:r>
      <w:r w:rsidRPr="00E709D5">
        <w:rPr>
          <w:color w:val="000000"/>
        </w:rPr>
        <w:t xml:space="preserve"> success rate or fell within 10% of the face-to-face counterpart, 44.2% have between 11% and 29% lower success than face-to-face, and 7% have a range of between 30% and 45% lower success rates than their face-to-face counterparts. Five considerations related to student success that </w:t>
      </w:r>
      <w:r w:rsidR="00226092" w:rsidRPr="00E709D5">
        <w:rPr>
          <w:color w:val="000000"/>
        </w:rPr>
        <w:t xml:space="preserve">have been </w:t>
      </w:r>
      <w:r w:rsidRPr="00E709D5">
        <w:rPr>
          <w:color w:val="000000"/>
        </w:rPr>
        <w:t>identified are as follows:</w:t>
      </w:r>
    </w:p>
    <w:p w:rsidR="0071692B" w:rsidRPr="00E709D5" w:rsidRDefault="0071692B" w:rsidP="0071692B">
      <w:pPr>
        <w:rPr>
          <w:color w:val="000000"/>
        </w:rPr>
      </w:pPr>
    </w:p>
    <w:p w:rsidR="0071692B" w:rsidRPr="00E709D5" w:rsidRDefault="0071692B" w:rsidP="0071692B">
      <w:pPr>
        <w:widowControl w:val="0"/>
        <w:numPr>
          <w:ilvl w:val="0"/>
          <w:numId w:val="1"/>
        </w:numPr>
        <w:autoSpaceDE w:val="0"/>
        <w:autoSpaceDN w:val="0"/>
        <w:adjustRightInd w:val="0"/>
        <w:rPr>
          <w:color w:val="000000"/>
        </w:rPr>
      </w:pPr>
      <w:r w:rsidRPr="00E709D5">
        <w:rPr>
          <w:color w:val="000000"/>
        </w:rPr>
        <w:t>Awareness</w:t>
      </w:r>
    </w:p>
    <w:p w:rsidR="0071692B" w:rsidRPr="00E709D5" w:rsidRDefault="0071692B" w:rsidP="0071692B">
      <w:pPr>
        <w:widowControl w:val="0"/>
        <w:numPr>
          <w:ilvl w:val="1"/>
          <w:numId w:val="1"/>
        </w:numPr>
        <w:autoSpaceDE w:val="0"/>
        <w:autoSpaceDN w:val="0"/>
        <w:adjustRightInd w:val="0"/>
        <w:rPr>
          <w:color w:val="000000"/>
        </w:rPr>
      </w:pPr>
      <w:r w:rsidRPr="00E709D5">
        <w:rPr>
          <w:color w:val="000000"/>
        </w:rPr>
        <w:t>Students must be aware that they are registering for an online class and that it won’t be easier than a face-to-face class. A recent survey of online students (Spring 2014) indicated as many as 30% of students thought the class would be easier than a face-to-face class.</w:t>
      </w:r>
    </w:p>
    <w:p w:rsidR="0071692B" w:rsidRPr="00E709D5" w:rsidRDefault="0071692B" w:rsidP="0071692B">
      <w:pPr>
        <w:widowControl w:val="0"/>
        <w:numPr>
          <w:ilvl w:val="0"/>
          <w:numId w:val="1"/>
        </w:numPr>
        <w:autoSpaceDE w:val="0"/>
        <w:autoSpaceDN w:val="0"/>
        <w:adjustRightInd w:val="0"/>
        <w:rPr>
          <w:color w:val="000000"/>
        </w:rPr>
      </w:pPr>
      <w:r w:rsidRPr="00E709D5">
        <w:rPr>
          <w:color w:val="000000"/>
        </w:rPr>
        <w:t>Expectations</w:t>
      </w:r>
    </w:p>
    <w:p w:rsidR="0071692B" w:rsidRPr="00E709D5" w:rsidRDefault="0071692B" w:rsidP="0071692B">
      <w:pPr>
        <w:widowControl w:val="0"/>
        <w:numPr>
          <w:ilvl w:val="1"/>
          <w:numId w:val="1"/>
        </w:numPr>
        <w:autoSpaceDE w:val="0"/>
        <w:autoSpaceDN w:val="0"/>
        <w:adjustRightInd w:val="0"/>
        <w:rPr>
          <w:color w:val="000000"/>
        </w:rPr>
      </w:pPr>
      <w:r w:rsidRPr="00E709D5">
        <w:rPr>
          <w:color w:val="000000"/>
        </w:rPr>
        <w:t>Students who have a compelling reason to finish a class tend to be more successful in the class.</w:t>
      </w:r>
    </w:p>
    <w:p w:rsidR="0071692B" w:rsidRPr="00E709D5" w:rsidRDefault="0071692B" w:rsidP="0071692B">
      <w:pPr>
        <w:widowControl w:val="0"/>
        <w:numPr>
          <w:ilvl w:val="0"/>
          <w:numId w:val="1"/>
        </w:numPr>
        <w:autoSpaceDE w:val="0"/>
        <w:autoSpaceDN w:val="0"/>
        <w:adjustRightInd w:val="0"/>
        <w:rPr>
          <w:color w:val="000000"/>
        </w:rPr>
      </w:pPr>
      <w:r w:rsidRPr="00E709D5">
        <w:rPr>
          <w:color w:val="000000"/>
        </w:rPr>
        <w:t>Skills</w:t>
      </w:r>
    </w:p>
    <w:p w:rsidR="0071692B" w:rsidRPr="00E709D5" w:rsidRDefault="0071692B" w:rsidP="0071692B">
      <w:pPr>
        <w:widowControl w:val="0"/>
        <w:numPr>
          <w:ilvl w:val="1"/>
          <w:numId w:val="1"/>
        </w:numPr>
        <w:autoSpaceDE w:val="0"/>
        <w:autoSpaceDN w:val="0"/>
        <w:adjustRightInd w:val="0"/>
        <w:rPr>
          <w:color w:val="000000"/>
        </w:rPr>
      </w:pPr>
      <w:r w:rsidRPr="00E709D5">
        <w:rPr>
          <w:color w:val="000000"/>
        </w:rPr>
        <w:t>Students should have basic computer skills.</w:t>
      </w:r>
    </w:p>
    <w:p w:rsidR="0071692B" w:rsidRPr="00E709D5" w:rsidRDefault="0071692B" w:rsidP="0071692B">
      <w:pPr>
        <w:widowControl w:val="0"/>
        <w:numPr>
          <w:ilvl w:val="1"/>
          <w:numId w:val="1"/>
        </w:numPr>
        <w:autoSpaceDE w:val="0"/>
        <w:autoSpaceDN w:val="0"/>
        <w:adjustRightInd w:val="0"/>
        <w:rPr>
          <w:color w:val="000000"/>
        </w:rPr>
      </w:pPr>
      <w:r w:rsidRPr="00E709D5">
        <w:rPr>
          <w:color w:val="000000"/>
        </w:rPr>
        <w:t>Students should have strong time management skills</w:t>
      </w:r>
    </w:p>
    <w:p w:rsidR="0071692B" w:rsidRPr="00E709D5" w:rsidRDefault="0071692B" w:rsidP="0071692B">
      <w:pPr>
        <w:widowControl w:val="0"/>
        <w:numPr>
          <w:ilvl w:val="0"/>
          <w:numId w:val="1"/>
        </w:numPr>
        <w:autoSpaceDE w:val="0"/>
        <w:autoSpaceDN w:val="0"/>
        <w:adjustRightInd w:val="0"/>
        <w:rPr>
          <w:color w:val="000000"/>
        </w:rPr>
      </w:pPr>
      <w:r w:rsidRPr="00E709D5">
        <w:rPr>
          <w:color w:val="000000"/>
        </w:rPr>
        <w:t>Dispositions</w:t>
      </w:r>
    </w:p>
    <w:p w:rsidR="0071692B" w:rsidRPr="00E709D5" w:rsidRDefault="0071692B" w:rsidP="0071692B">
      <w:pPr>
        <w:widowControl w:val="0"/>
        <w:numPr>
          <w:ilvl w:val="1"/>
          <w:numId w:val="1"/>
        </w:numPr>
        <w:autoSpaceDE w:val="0"/>
        <w:autoSpaceDN w:val="0"/>
        <w:adjustRightInd w:val="0"/>
        <w:rPr>
          <w:color w:val="000000"/>
        </w:rPr>
      </w:pPr>
      <w:r w:rsidRPr="00E709D5">
        <w:rPr>
          <w:color w:val="000000"/>
        </w:rPr>
        <w:t>Students tend to be successful if they:</w:t>
      </w:r>
    </w:p>
    <w:p w:rsidR="0071692B" w:rsidRPr="00E709D5" w:rsidRDefault="0071692B" w:rsidP="0071692B">
      <w:pPr>
        <w:widowControl w:val="0"/>
        <w:numPr>
          <w:ilvl w:val="2"/>
          <w:numId w:val="1"/>
        </w:numPr>
        <w:autoSpaceDE w:val="0"/>
        <w:autoSpaceDN w:val="0"/>
        <w:adjustRightInd w:val="0"/>
        <w:rPr>
          <w:color w:val="000000"/>
        </w:rPr>
      </w:pPr>
      <w:r w:rsidRPr="00E709D5">
        <w:rPr>
          <w:color w:val="000000"/>
        </w:rPr>
        <w:t>Are able to set and achieve goals.</w:t>
      </w:r>
    </w:p>
    <w:p w:rsidR="0071692B" w:rsidRPr="00E709D5" w:rsidRDefault="0071692B" w:rsidP="0071692B">
      <w:pPr>
        <w:widowControl w:val="0"/>
        <w:numPr>
          <w:ilvl w:val="2"/>
          <w:numId w:val="1"/>
        </w:numPr>
        <w:autoSpaceDE w:val="0"/>
        <w:autoSpaceDN w:val="0"/>
        <w:adjustRightInd w:val="0"/>
        <w:rPr>
          <w:color w:val="000000"/>
        </w:rPr>
      </w:pPr>
      <w:r w:rsidRPr="00E709D5">
        <w:rPr>
          <w:color w:val="000000"/>
        </w:rPr>
        <w:t xml:space="preserve">Are comfortable troubleshooting computer problems. </w:t>
      </w:r>
    </w:p>
    <w:p w:rsidR="0071692B" w:rsidRPr="00E709D5" w:rsidRDefault="0071692B" w:rsidP="0071692B">
      <w:pPr>
        <w:widowControl w:val="0"/>
        <w:numPr>
          <w:ilvl w:val="2"/>
          <w:numId w:val="1"/>
        </w:numPr>
        <w:autoSpaceDE w:val="0"/>
        <w:autoSpaceDN w:val="0"/>
        <w:adjustRightInd w:val="0"/>
        <w:rPr>
          <w:color w:val="000000"/>
        </w:rPr>
      </w:pPr>
      <w:r w:rsidRPr="00E709D5">
        <w:rPr>
          <w:color w:val="000000"/>
        </w:rPr>
        <w:t>Do not mind being separated from their instructors and classmates.</w:t>
      </w:r>
    </w:p>
    <w:p w:rsidR="0071692B" w:rsidRPr="00E709D5" w:rsidRDefault="0071692B" w:rsidP="0071692B">
      <w:pPr>
        <w:widowControl w:val="0"/>
        <w:numPr>
          <w:ilvl w:val="2"/>
          <w:numId w:val="1"/>
        </w:numPr>
        <w:autoSpaceDE w:val="0"/>
        <w:autoSpaceDN w:val="0"/>
        <w:adjustRightInd w:val="0"/>
        <w:rPr>
          <w:color w:val="000000"/>
        </w:rPr>
      </w:pPr>
      <w:r w:rsidRPr="00E709D5">
        <w:rPr>
          <w:color w:val="000000"/>
        </w:rPr>
        <w:t>Prefer reading instructions to listening to them.</w:t>
      </w:r>
    </w:p>
    <w:p w:rsidR="0071692B" w:rsidRPr="00E709D5" w:rsidRDefault="0071692B" w:rsidP="0071692B">
      <w:pPr>
        <w:widowControl w:val="0"/>
        <w:numPr>
          <w:ilvl w:val="2"/>
          <w:numId w:val="1"/>
        </w:numPr>
        <w:autoSpaceDE w:val="0"/>
        <w:autoSpaceDN w:val="0"/>
        <w:adjustRightInd w:val="0"/>
        <w:rPr>
          <w:color w:val="000000"/>
        </w:rPr>
      </w:pPr>
      <w:r w:rsidRPr="00E709D5">
        <w:rPr>
          <w:color w:val="000000"/>
        </w:rPr>
        <w:t>Monitor their COS email regularly.</w:t>
      </w:r>
    </w:p>
    <w:p w:rsidR="0071692B" w:rsidRPr="00E709D5" w:rsidRDefault="0071692B" w:rsidP="0071692B">
      <w:pPr>
        <w:widowControl w:val="0"/>
        <w:numPr>
          <w:ilvl w:val="2"/>
          <w:numId w:val="1"/>
        </w:numPr>
        <w:autoSpaceDE w:val="0"/>
        <w:autoSpaceDN w:val="0"/>
        <w:adjustRightInd w:val="0"/>
        <w:rPr>
          <w:color w:val="000000"/>
        </w:rPr>
      </w:pPr>
      <w:r w:rsidRPr="00E709D5">
        <w:rPr>
          <w:color w:val="000000"/>
        </w:rPr>
        <w:t>Know when they need help and know how to ask for it.</w:t>
      </w:r>
    </w:p>
    <w:p w:rsidR="0071692B" w:rsidRPr="00E709D5" w:rsidRDefault="0071692B" w:rsidP="0071692B">
      <w:pPr>
        <w:widowControl w:val="0"/>
        <w:numPr>
          <w:ilvl w:val="0"/>
          <w:numId w:val="1"/>
        </w:numPr>
        <w:autoSpaceDE w:val="0"/>
        <w:autoSpaceDN w:val="0"/>
        <w:adjustRightInd w:val="0"/>
        <w:rPr>
          <w:color w:val="000000"/>
        </w:rPr>
      </w:pPr>
      <w:r w:rsidRPr="00E709D5">
        <w:rPr>
          <w:color w:val="000000"/>
        </w:rPr>
        <w:t>Situation</w:t>
      </w:r>
    </w:p>
    <w:p w:rsidR="0071692B" w:rsidRPr="00E709D5" w:rsidRDefault="0071692B" w:rsidP="0071692B">
      <w:pPr>
        <w:widowControl w:val="0"/>
        <w:numPr>
          <w:ilvl w:val="1"/>
          <w:numId w:val="1"/>
        </w:numPr>
        <w:autoSpaceDE w:val="0"/>
        <w:autoSpaceDN w:val="0"/>
        <w:adjustRightInd w:val="0"/>
        <w:rPr>
          <w:color w:val="000000"/>
        </w:rPr>
      </w:pPr>
      <w:r w:rsidRPr="00E709D5">
        <w:rPr>
          <w:color w:val="000000"/>
        </w:rPr>
        <w:t>Students who have a GPA above 2.0 and have taken an online class before tend to be more successful.</w:t>
      </w:r>
    </w:p>
    <w:p w:rsidR="0071692B" w:rsidRPr="00E709D5" w:rsidRDefault="0071692B" w:rsidP="0071692B">
      <w:pPr>
        <w:widowControl w:val="0"/>
        <w:numPr>
          <w:ilvl w:val="1"/>
          <w:numId w:val="1"/>
        </w:numPr>
        <w:autoSpaceDE w:val="0"/>
        <w:autoSpaceDN w:val="0"/>
        <w:adjustRightInd w:val="0"/>
        <w:rPr>
          <w:color w:val="000000"/>
        </w:rPr>
      </w:pPr>
      <w:r w:rsidRPr="00E709D5">
        <w:rPr>
          <w:color w:val="000000"/>
        </w:rPr>
        <w:t>Students who have support outside of school tend to be more successful.</w:t>
      </w:r>
    </w:p>
    <w:p w:rsidR="0071692B" w:rsidRPr="00E709D5" w:rsidRDefault="0071692B" w:rsidP="0071692B">
      <w:pPr>
        <w:tabs>
          <w:tab w:val="num" w:pos="720"/>
        </w:tabs>
        <w:rPr>
          <w:color w:val="000000"/>
        </w:rPr>
      </w:pPr>
    </w:p>
    <w:p w:rsidR="0071692B" w:rsidRPr="00E709D5" w:rsidRDefault="00226092" w:rsidP="00632484">
      <w:r w:rsidRPr="00E709D5">
        <w:t>The District has</w:t>
      </w:r>
      <w:r w:rsidR="0071692B" w:rsidRPr="00E709D5">
        <w:t xml:space="preserve"> made an effort to support student awareness of the difference between online and face-to-face classes by send</w:t>
      </w:r>
      <w:r w:rsidR="00D15E5F">
        <w:t>ing</w:t>
      </w:r>
      <w:r w:rsidR="0071692B" w:rsidRPr="00E709D5">
        <w:t xml:space="preserve"> pre-course messages to students and giving them tips to being successful. Additionally, this year, </w:t>
      </w:r>
      <w:r w:rsidRPr="00E709D5">
        <w:t>the District</w:t>
      </w:r>
      <w:r w:rsidR="0071692B" w:rsidRPr="00E709D5">
        <w:t xml:space="preserve"> developed and launched an online class registration confirmation mechanism in the student registration system (Banner) that alerts students to the fact that they are registering for an online class and that online learning has some important differences about which students should be aware.</w:t>
      </w:r>
    </w:p>
    <w:p w:rsidR="0071692B" w:rsidRPr="00E709D5" w:rsidRDefault="0071692B" w:rsidP="00632484"/>
    <w:p w:rsidR="0071692B" w:rsidRPr="00DE315B" w:rsidRDefault="0071692B" w:rsidP="00632484">
      <w:pPr>
        <w:rPr>
          <w:rStyle w:val="normalchar"/>
          <w:color w:val="000000"/>
        </w:rPr>
      </w:pPr>
      <w:r w:rsidRPr="00E709D5">
        <w:t xml:space="preserve">For those factors related to student success involving expectations, skills, dispositions, and situation that </w:t>
      </w:r>
      <w:r w:rsidR="00226092" w:rsidRPr="00E709D5">
        <w:t>are difficult to address, the District has developed an Online Learning Readiness Survey to</w:t>
      </w:r>
      <w:r w:rsidRPr="00E709D5">
        <w:t xml:space="preserve"> help students and faculty become aware of </w:t>
      </w:r>
      <w:r w:rsidR="00226092" w:rsidRPr="00E709D5">
        <w:t>success</w:t>
      </w:r>
      <w:r w:rsidRPr="00E709D5">
        <w:t xml:space="preserve"> factors and provide support whenever possible. </w:t>
      </w:r>
      <w:r w:rsidR="00226092" w:rsidRPr="00E709D5">
        <w:t xml:space="preserve">The </w:t>
      </w:r>
      <w:r w:rsidR="00D15E5F">
        <w:t>survey</w:t>
      </w:r>
      <w:r w:rsidR="00226092" w:rsidRPr="00E709D5">
        <w:t xml:space="preserve"> is available to all DE instructors.</w:t>
      </w:r>
    </w:p>
    <w:p w:rsidR="001463D8" w:rsidRPr="00E709D5" w:rsidRDefault="009C61F8" w:rsidP="007A1621">
      <w:pPr>
        <w:pStyle w:val="Heading2"/>
      </w:pPr>
      <w:bookmarkStart w:id="122" w:name="_Toc400706941"/>
      <w:r>
        <w:t>II.</w:t>
      </w:r>
      <w:r w:rsidR="001463D8" w:rsidRPr="00E709D5">
        <w:t>C. Library and Learning Support Services</w:t>
      </w:r>
      <w:bookmarkEnd w:id="122"/>
    </w:p>
    <w:p w:rsidR="001463D8" w:rsidRDefault="001463D8" w:rsidP="00632484">
      <w:r w:rsidRPr="00E709D5">
        <w:t>Faculty and students have full access to the library resources, including the technological resources. These resources include:</w:t>
      </w:r>
    </w:p>
    <w:p w:rsidR="00D15E5F" w:rsidRPr="00E709D5" w:rsidRDefault="00D15E5F" w:rsidP="001463D8"/>
    <w:p w:rsidR="00D15E5F" w:rsidRDefault="00D15E5F" w:rsidP="001463D8">
      <w:pPr>
        <w:pStyle w:val="ListParagraph"/>
        <w:numPr>
          <w:ilvl w:val="0"/>
          <w:numId w:val="5"/>
        </w:numPr>
        <w:spacing w:after="240"/>
        <w:rPr>
          <w:rFonts w:ascii="Times New Roman" w:hAnsi="Times New Roman" w:cs="Times New Roman"/>
          <w:sz w:val="24"/>
          <w:szCs w:val="24"/>
        </w:rPr>
      </w:pPr>
      <w:r>
        <w:rPr>
          <w:rFonts w:ascii="Times New Roman" w:hAnsi="Times New Roman" w:cs="Times New Roman"/>
          <w:sz w:val="24"/>
          <w:szCs w:val="24"/>
        </w:rPr>
        <w:t>Learning Center</w:t>
      </w:r>
    </w:p>
    <w:p w:rsidR="001463D8" w:rsidRPr="00D15E5F" w:rsidRDefault="001463D8" w:rsidP="001463D8">
      <w:pPr>
        <w:pStyle w:val="ListParagraph"/>
        <w:numPr>
          <w:ilvl w:val="0"/>
          <w:numId w:val="5"/>
        </w:numPr>
        <w:spacing w:after="240"/>
        <w:rPr>
          <w:rFonts w:ascii="Times New Roman" w:hAnsi="Times New Roman" w:cs="Times New Roman"/>
          <w:sz w:val="24"/>
          <w:szCs w:val="24"/>
        </w:rPr>
      </w:pPr>
      <w:r w:rsidRPr="00D15E5F">
        <w:rPr>
          <w:rFonts w:ascii="Times New Roman" w:hAnsi="Times New Roman" w:cs="Times New Roman"/>
          <w:sz w:val="24"/>
          <w:szCs w:val="24"/>
        </w:rPr>
        <w:t>Computer access</w:t>
      </w:r>
    </w:p>
    <w:p w:rsidR="001463D8" w:rsidRPr="00E709D5" w:rsidRDefault="001463D8" w:rsidP="001463D8">
      <w:pPr>
        <w:pStyle w:val="ListParagraph"/>
        <w:numPr>
          <w:ilvl w:val="0"/>
          <w:numId w:val="5"/>
        </w:numPr>
        <w:spacing w:after="240"/>
        <w:rPr>
          <w:rFonts w:ascii="Times New Roman" w:hAnsi="Times New Roman" w:cs="Times New Roman"/>
          <w:sz w:val="24"/>
          <w:szCs w:val="24"/>
        </w:rPr>
      </w:pPr>
      <w:r w:rsidRPr="00E709D5">
        <w:rPr>
          <w:rFonts w:ascii="Times New Roman" w:hAnsi="Times New Roman" w:cs="Times New Roman"/>
          <w:sz w:val="24"/>
          <w:szCs w:val="24"/>
        </w:rPr>
        <w:t>Library classes on research and writing</w:t>
      </w:r>
    </w:p>
    <w:p w:rsidR="001463D8" w:rsidRPr="00E709D5" w:rsidRDefault="001463D8" w:rsidP="001463D8">
      <w:pPr>
        <w:pStyle w:val="ListParagraph"/>
        <w:numPr>
          <w:ilvl w:val="0"/>
          <w:numId w:val="5"/>
        </w:numPr>
        <w:spacing w:after="240"/>
        <w:rPr>
          <w:rFonts w:ascii="Times New Roman" w:hAnsi="Times New Roman" w:cs="Times New Roman"/>
          <w:sz w:val="24"/>
          <w:szCs w:val="24"/>
        </w:rPr>
      </w:pPr>
      <w:r w:rsidRPr="00E709D5">
        <w:rPr>
          <w:rFonts w:ascii="Times New Roman" w:hAnsi="Times New Roman" w:cs="Times New Roman"/>
          <w:sz w:val="24"/>
          <w:szCs w:val="24"/>
        </w:rPr>
        <w:t xml:space="preserve">Private search engines and Academic </w:t>
      </w:r>
      <w:r w:rsidR="00347101">
        <w:rPr>
          <w:rFonts w:ascii="Times New Roman" w:hAnsi="Times New Roman" w:cs="Times New Roman"/>
          <w:sz w:val="24"/>
          <w:szCs w:val="24"/>
        </w:rPr>
        <w:t xml:space="preserve">Subscription </w:t>
      </w:r>
      <w:r w:rsidRPr="00E709D5">
        <w:rPr>
          <w:rFonts w:ascii="Times New Roman" w:hAnsi="Times New Roman" w:cs="Times New Roman"/>
          <w:sz w:val="24"/>
          <w:szCs w:val="24"/>
        </w:rPr>
        <w:t>Databases</w:t>
      </w:r>
    </w:p>
    <w:p w:rsidR="001463D8" w:rsidRPr="00E709D5" w:rsidRDefault="001463D8" w:rsidP="001463D8">
      <w:pPr>
        <w:pStyle w:val="ListParagraph"/>
        <w:numPr>
          <w:ilvl w:val="0"/>
          <w:numId w:val="5"/>
        </w:numPr>
        <w:spacing w:after="240"/>
        <w:rPr>
          <w:rFonts w:ascii="Times New Roman" w:hAnsi="Times New Roman" w:cs="Times New Roman"/>
          <w:sz w:val="24"/>
          <w:szCs w:val="24"/>
        </w:rPr>
      </w:pPr>
      <w:r w:rsidRPr="00E709D5">
        <w:rPr>
          <w:rFonts w:ascii="Times New Roman" w:hAnsi="Times New Roman" w:cs="Times New Roman"/>
          <w:sz w:val="24"/>
          <w:szCs w:val="24"/>
        </w:rPr>
        <w:t>Academic Electronic Databases</w:t>
      </w:r>
    </w:p>
    <w:p w:rsidR="001463D8" w:rsidRDefault="001463D8" w:rsidP="001463D8">
      <w:pPr>
        <w:pStyle w:val="ListParagraph"/>
        <w:numPr>
          <w:ilvl w:val="0"/>
          <w:numId w:val="5"/>
        </w:numPr>
        <w:spacing w:after="240"/>
        <w:rPr>
          <w:rFonts w:ascii="Times New Roman" w:hAnsi="Times New Roman" w:cs="Times New Roman"/>
          <w:sz w:val="24"/>
          <w:szCs w:val="24"/>
        </w:rPr>
      </w:pPr>
      <w:r w:rsidRPr="00E709D5">
        <w:rPr>
          <w:rFonts w:ascii="Times New Roman" w:hAnsi="Times New Roman" w:cs="Times New Roman"/>
          <w:sz w:val="24"/>
          <w:szCs w:val="24"/>
        </w:rPr>
        <w:t>Research services for faculty and students</w:t>
      </w:r>
    </w:p>
    <w:p w:rsidR="00B37DBF" w:rsidRDefault="00B37DBF" w:rsidP="001463D8">
      <w:pPr>
        <w:pStyle w:val="ListParagraph"/>
        <w:numPr>
          <w:ilvl w:val="0"/>
          <w:numId w:val="5"/>
        </w:numPr>
        <w:spacing w:after="240"/>
        <w:rPr>
          <w:rFonts w:ascii="Times New Roman" w:hAnsi="Times New Roman" w:cs="Times New Roman"/>
          <w:sz w:val="24"/>
          <w:szCs w:val="24"/>
        </w:rPr>
      </w:pPr>
      <w:r>
        <w:rPr>
          <w:rFonts w:ascii="Times New Roman" w:hAnsi="Times New Roman" w:cs="Times New Roman"/>
          <w:sz w:val="24"/>
          <w:szCs w:val="24"/>
        </w:rPr>
        <w:t xml:space="preserve">Computer helpdesk </w:t>
      </w:r>
    </w:p>
    <w:p w:rsidR="00B37DBF" w:rsidRDefault="00B37DBF" w:rsidP="001463D8">
      <w:pPr>
        <w:pStyle w:val="ListParagraph"/>
        <w:numPr>
          <w:ilvl w:val="0"/>
          <w:numId w:val="5"/>
        </w:numPr>
        <w:spacing w:after="240"/>
        <w:rPr>
          <w:rFonts w:ascii="Times New Roman" w:hAnsi="Times New Roman" w:cs="Times New Roman"/>
          <w:sz w:val="24"/>
          <w:szCs w:val="24"/>
        </w:rPr>
      </w:pPr>
      <w:r>
        <w:rPr>
          <w:rFonts w:ascii="Times New Roman" w:hAnsi="Times New Roman" w:cs="Times New Roman"/>
          <w:sz w:val="24"/>
          <w:szCs w:val="24"/>
        </w:rPr>
        <w:t>Reference librarian for assistance with work</w:t>
      </w:r>
    </w:p>
    <w:p w:rsidR="00B37DBF" w:rsidRDefault="00B37DBF" w:rsidP="001463D8">
      <w:pPr>
        <w:pStyle w:val="ListParagraph"/>
        <w:numPr>
          <w:ilvl w:val="0"/>
          <w:numId w:val="5"/>
        </w:numPr>
        <w:spacing w:after="240"/>
        <w:rPr>
          <w:rFonts w:ascii="Times New Roman" w:hAnsi="Times New Roman" w:cs="Times New Roman"/>
          <w:sz w:val="24"/>
          <w:szCs w:val="24"/>
        </w:rPr>
      </w:pPr>
      <w:r>
        <w:rPr>
          <w:rFonts w:ascii="Times New Roman" w:hAnsi="Times New Roman" w:cs="Times New Roman"/>
          <w:sz w:val="24"/>
          <w:szCs w:val="24"/>
        </w:rPr>
        <w:t xml:space="preserve">Wi-Fi access </w:t>
      </w:r>
    </w:p>
    <w:p w:rsidR="00B37DBF" w:rsidRDefault="00B37DBF" w:rsidP="001463D8">
      <w:pPr>
        <w:pStyle w:val="ListParagraph"/>
        <w:numPr>
          <w:ilvl w:val="0"/>
          <w:numId w:val="5"/>
        </w:numPr>
        <w:spacing w:after="240"/>
        <w:rPr>
          <w:rFonts w:ascii="Times New Roman" w:hAnsi="Times New Roman" w:cs="Times New Roman"/>
          <w:sz w:val="24"/>
          <w:szCs w:val="24"/>
        </w:rPr>
      </w:pPr>
      <w:r>
        <w:rPr>
          <w:rFonts w:ascii="Times New Roman" w:hAnsi="Times New Roman" w:cs="Times New Roman"/>
          <w:sz w:val="24"/>
          <w:szCs w:val="24"/>
        </w:rPr>
        <w:t>Writing Center</w:t>
      </w:r>
    </w:p>
    <w:p w:rsidR="00B37DBF" w:rsidRDefault="00B37DBF" w:rsidP="001463D8">
      <w:pPr>
        <w:pStyle w:val="ListParagraph"/>
        <w:numPr>
          <w:ilvl w:val="0"/>
          <w:numId w:val="5"/>
        </w:numPr>
        <w:spacing w:after="240"/>
        <w:rPr>
          <w:rFonts w:ascii="Times New Roman" w:hAnsi="Times New Roman" w:cs="Times New Roman"/>
          <w:sz w:val="24"/>
          <w:szCs w:val="24"/>
        </w:rPr>
      </w:pPr>
      <w:r>
        <w:rPr>
          <w:rFonts w:ascii="Times New Roman" w:hAnsi="Times New Roman" w:cs="Times New Roman"/>
          <w:sz w:val="24"/>
          <w:szCs w:val="24"/>
        </w:rPr>
        <w:t>Math Lab</w:t>
      </w:r>
    </w:p>
    <w:p w:rsidR="00B37DBF" w:rsidRDefault="00B37DBF" w:rsidP="001463D8">
      <w:pPr>
        <w:pStyle w:val="ListParagraph"/>
        <w:numPr>
          <w:ilvl w:val="0"/>
          <w:numId w:val="5"/>
        </w:numPr>
        <w:spacing w:after="240"/>
        <w:rPr>
          <w:rFonts w:ascii="Times New Roman" w:hAnsi="Times New Roman" w:cs="Times New Roman"/>
          <w:sz w:val="24"/>
          <w:szCs w:val="24"/>
        </w:rPr>
      </w:pPr>
      <w:r>
        <w:rPr>
          <w:rFonts w:ascii="Times New Roman" w:hAnsi="Times New Roman" w:cs="Times New Roman"/>
          <w:sz w:val="24"/>
          <w:szCs w:val="24"/>
        </w:rPr>
        <w:t>Tutorial Center</w:t>
      </w:r>
    </w:p>
    <w:p w:rsidR="00B37DBF" w:rsidRPr="00E709D5" w:rsidRDefault="00B37DBF" w:rsidP="001463D8">
      <w:pPr>
        <w:pStyle w:val="ListParagraph"/>
        <w:numPr>
          <w:ilvl w:val="0"/>
          <w:numId w:val="5"/>
        </w:numPr>
        <w:spacing w:after="240"/>
        <w:rPr>
          <w:rFonts w:ascii="Times New Roman" w:hAnsi="Times New Roman" w:cs="Times New Roman"/>
          <w:sz w:val="24"/>
          <w:szCs w:val="24"/>
        </w:rPr>
      </w:pPr>
      <w:r>
        <w:rPr>
          <w:rFonts w:ascii="Times New Roman" w:hAnsi="Times New Roman" w:cs="Times New Roman"/>
          <w:sz w:val="24"/>
          <w:szCs w:val="24"/>
        </w:rPr>
        <w:t>Learning Skills La</w:t>
      </w:r>
      <w:r w:rsidR="00C05EC5">
        <w:rPr>
          <w:rFonts w:ascii="Times New Roman" w:hAnsi="Times New Roman" w:cs="Times New Roman"/>
          <w:sz w:val="24"/>
          <w:szCs w:val="24"/>
        </w:rPr>
        <w:t>b</w:t>
      </w:r>
    </w:p>
    <w:p w:rsidR="001463D8" w:rsidRPr="00C05EC5" w:rsidRDefault="009C61F8" w:rsidP="007A1621">
      <w:pPr>
        <w:pStyle w:val="Heading2"/>
      </w:pPr>
      <w:bookmarkStart w:id="123" w:name="_Toc400527353"/>
      <w:bookmarkStart w:id="124" w:name="_Toc400549890"/>
      <w:bookmarkStart w:id="125" w:name="_Toc400706942"/>
      <w:r w:rsidRPr="00C05EC5">
        <w:t xml:space="preserve">G.3 </w:t>
      </w:r>
      <w:r w:rsidR="001463D8" w:rsidRPr="00C05EC5">
        <w:t>Standard III: Resources</w:t>
      </w:r>
      <w:bookmarkEnd w:id="123"/>
      <w:bookmarkEnd w:id="124"/>
      <w:bookmarkEnd w:id="125"/>
    </w:p>
    <w:p w:rsidR="001463D8" w:rsidRPr="00E709D5" w:rsidRDefault="009C61F8" w:rsidP="007A1621">
      <w:pPr>
        <w:pStyle w:val="Heading2"/>
      </w:pPr>
      <w:bookmarkStart w:id="126" w:name="_Toc400527354"/>
      <w:bookmarkStart w:id="127" w:name="_Toc400549891"/>
      <w:bookmarkStart w:id="128" w:name="_Toc400706943"/>
      <w:r>
        <w:t>III.</w:t>
      </w:r>
      <w:r w:rsidR="001463D8" w:rsidRPr="00E709D5">
        <w:t>A. Human Resources</w:t>
      </w:r>
      <w:bookmarkEnd w:id="126"/>
      <w:bookmarkEnd w:id="127"/>
      <w:bookmarkEnd w:id="128"/>
    </w:p>
    <w:p w:rsidR="001463D8" w:rsidRPr="00E709D5" w:rsidRDefault="001463D8" w:rsidP="00632484">
      <w:pPr>
        <w:rPr>
          <w:rStyle w:val="normalchar"/>
          <w:rFonts w:eastAsia="Times New Roman"/>
          <w:bCs/>
          <w:color w:val="000000"/>
        </w:rPr>
      </w:pPr>
      <w:r w:rsidRPr="00E709D5">
        <w:rPr>
          <w:rStyle w:val="normalchar"/>
          <w:rFonts w:eastAsia="Times New Roman"/>
          <w:bCs/>
          <w:color w:val="000000"/>
        </w:rPr>
        <w:t>In terms of human resources, COS administrative and academic leadership have made a commitment to support distance education. The District created and filled the Distance Education Coordinator</w:t>
      </w:r>
      <w:r w:rsidR="00A71BDF">
        <w:rPr>
          <w:rStyle w:val="normalchar"/>
          <w:rFonts w:eastAsia="Times New Roman"/>
          <w:bCs/>
          <w:color w:val="000000"/>
        </w:rPr>
        <w:t xml:space="preserve"> position in 2007. The coordinator</w:t>
      </w:r>
      <w:r w:rsidRPr="00E709D5">
        <w:rPr>
          <w:rStyle w:val="normalchar"/>
          <w:rFonts w:eastAsia="Times New Roman"/>
          <w:bCs/>
          <w:color w:val="000000"/>
        </w:rPr>
        <w:t xml:space="preserve"> r</w:t>
      </w:r>
      <w:r w:rsidR="00A71BDF">
        <w:rPr>
          <w:rStyle w:val="normalchar"/>
          <w:rFonts w:eastAsia="Times New Roman"/>
          <w:bCs/>
          <w:color w:val="000000"/>
        </w:rPr>
        <w:t>eports to the Vice President of</w:t>
      </w:r>
      <w:r w:rsidR="001C4FFE">
        <w:rPr>
          <w:rStyle w:val="normalchar"/>
          <w:rFonts w:eastAsia="Times New Roman"/>
          <w:bCs/>
          <w:color w:val="000000"/>
        </w:rPr>
        <w:t xml:space="preserve"> Academic Services and </w:t>
      </w:r>
      <w:r w:rsidRPr="00E709D5">
        <w:rPr>
          <w:rStyle w:val="normalchar"/>
          <w:rFonts w:eastAsia="Times New Roman"/>
          <w:bCs/>
          <w:color w:val="000000"/>
        </w:rPr>
        <w:t xml:space="preserve">is a member of several key </w:t>
      </w:r>
      <w:r w:rsidR="00A71BDF">
        <w:rPr>
          <w:rStyle w:val="normalchar"/>
          <w:rFonts w:eastAsia="Times New Roman"/>
          <w:bCs/>
          <w:color w:val="000000"/>
        </w:rPr>
        <w:t>District</w:t>
      </w:r>
      <w:r w:rsidRPr="00E709D5">
        <w:rPr>
          <w:rStyle w:val="normalchar"/>
          <w:rFonts w:eastAsia="Times New Roman"/>
          <w:bCs/>
          <w:color w:val="000000"/>
        </w:rPr>
        <w:t xml:space="preserve"> committees, including the Academic Senate, the Distance Education Committee (co-chair), the Curriculum Committee, Technology Committee (co-chair), Faculty Enrichment (co-chair), and Instructional Council. The Distance Education Coordinator provides an annual report to the Board of Trustees on Distanc</w:t>
      </w:r>
      <w:r w:rsidR="00A71BDF">
        <w:rPr>
          <w:rStyle w:val="normalchar"/>
          <w:rFonts w:eastAsia="Times New Roman"/>
          <w:bCs/>
          <w:color w:val="000000"/>
        </w:rPr>
        <w:t>e Education and student success.</w:t>
      </w:r>
    </w:p>
    <w:p w:rsidR="00226092" w:rsidRPr="00E709D5" w:rsidRDefault="00226092" w:rsidP="00632484">
      <w:pPr>
        <w:rPr>
          <w:rStyle w:val="normalchar"/>
          <w:rFonts w:eastAsia="Times New Roman"/>
          <w:bCs/>
          <w:color w:val="000000"/>
        </w:rPr>
      </w:pPr>
    </w:p>
    <w:p w:rsidR="001463D8" w:rsidRPr="00E709D5" w:rsidRDefault="001463D8" w:rsidP="00632484">
      <w:r w:rsidRPr="00E709D5">
        <w:t>The District has assigned a Computer Services technician to support the Blackboard technical management.</w:t>
      </w:r>
    </w:p>
    <w:p w:rsidR="001463D8" w:rsidRPr="00E709D5" w:rsidRDefault="001463D8" w:rsidP="00632484"/>
    <w:p w:rsidR="001463D8" w:rsidRPr="00E709D5" w:rsidRDefault="001463D8" w:rsidP="00632484">
      <w:r w:rsidRPr="00E709D5">
        <w:t>All new faculty are able to participate in a comprehensive orientation to the District, including learning about technology. The Faculty Enrichment Committee facilitates multiple professional development opportunities for all faculty, including distance education instructors. A sample of workshop offerings is listed below:</w:t>
      </w:r>
    </w:p>
    <w:p w:rsidR="00506D54" w:rsidRPr="00E709D5" w:rsidRDefault="00506D54" w:rsidP="001463D8"/>
    <w:p w:rsidR="001463D8" w:rsidRPr="00E709D5" w:rsidRDefault="001463D8" w:rsidP="001463D8">
      <w:pPr>
        <w:pStyle w:val="ListParagraph"/>
        <w:numPr>
          <w:ilvl w:val="0"/>
          <w:numId w:val="3"/>
        </w:numPr>
        <w:spacing w:after="240"/>
        <w:rPr>
          <w:rFonts w:ascii="Times New Roman" w:hAnsi="Times New Roman" w:cs="Times New Roman"/>
          <w:sz w:val="24"/>
          <w:szCs w:val="24"/>
        </w:rPr>
      </w:pPr>
      <w:r w:rsidRPr="00E709D5">
        <w:rPr>
          <w:rFonts w:ascii="Times New Roman" w:hAnsi="Times New Roman" w:cs="Times New Roman"/>
          <w:sz w:val="24"/>
          <w:szCs w:val="24"/>
        </w:rPr>
        <w:t>Reaching the hard-to-reach student: students with learning disabilities</w:t>
      </w:r>
    </w:p>
    <w:p w:rsidR="001463D8" w:rsidRPr="00E709D5" w:rsidRDefault="001463D8" w:rsidP="001463D8">
      <w:pPr>
        <w:pStyle w:val="ListParagraph"/>
        <w:numPr>
          <w:ilvl w:val="0"/>
          <w:numId w:val="3"/>
        </w:numPr>
        <w:spacing w:after="240"/>
        <w:rPr>
          <w:rFonts w:ascii="Times New Roman" w:hAnsi="Times New Roman" w:cs="Times New Roman"/>
          <w:sz w:val="24"/>
          <w:szCs w:val="24"/>
        </w:rPr>
      </w:pPr>
      <w:r w:rsidRPr="00E709D5">
        <w:rPr>
          <w:rFonts w:ascii="Times New Roman" w:hAnsi="Times New Roman" w:cs="Times New Roman"/>
          <w:sz w:val="24"/>
          <w:szCs w:val="24"/>
        </w:rPr>
        <w:t>Blackboard technical training</w:t>
      </w:r>
    </w:p>
    <w:p w:rsidR="001463D8" w:rsidRPr="00E709D5" w:rsidRDefault="001463D8" w:rsidP="001463D8">
      <w:pPr>
        <w:pStyle w:val="ListParagraph"/>
        <w:numPr>
          <w:ilvl w:val="0"/>
          <w:numId w:val="3"/>
        </w:numPr>
        <w:spacing w:after="240"/>
        <w:rPr>
          <w:rFonts w:ascii="Times New Roman" w:hAnsi="Times New Roman" w:cs="Times New Roman"/>
          <w:sz w:val="24"/>
          <w:szCs w:val="24"/>
        </w:rPr>
      </w:pPr>
      <w:r w:rsidRPr="00E709D5">
        <w:rPr>
          <w:rFonts w:ascii="Times New Roman" w:hAnsi="Times New Roman" w:cs="Times New Roman"/>
          <w:sz w:val="24"/>
          <w:szCs w:val="24"/>
        </w:rPr>
        <w:t xml:space="preserve">Online teaching </w:t>
      </w:r>
      <w:r w:rsidR="00226092" w:rsidRPr="00E709D5">
        <w:rPr>
          <w:rFonts w:ascii="Times New Roman" w:hAnsi="Times New Roman" w:cs="Times New Roman"/>
          <w:sz w:val="24"/>
          <w:szCs w:val="24"/>
        </w:rPr>
        <w:t>certification</w:t>
      </w:r>
    </w:p>
    <w:p w:rsidR="001463D8" w:rsidRPr="00E709D5" w:rsidRDefault="001463D8" w:rsidP="001463D8">
      <w:pPr>
        <w:pStyle w:val="ListParagraph"/>
        <w:numPr>
          <w:ilvl w:val="0"/>
          <w:numId w:val="3"/>
        </w:numPr>
        <w:spacing w:after="240"/>
        <w:rPr>
          <w:rFonts w:ascii="Times New Roman" w:hAnsi="Times New Roman" w:cs="Times New Roman"/>
          <w:sz w:val="24"/>
          <w:szCs w:val="24"/>
        </w:rPr>
      </w:pPr>
      <w:r w:rsidRPr="00E709D5">
        <w:rPr>
          <w:rFonts w:ascii="Times New Roman" w:hAnsi="Times New Roman" w:cs="Times New Roman"/>
          <w:sz w:val="24"/>
          <w:szCs w:val="24"/>
        </w:rPr>
        <w:t>Copyright and fair use in the classroom</w:t>
      </w:r>
    </w:p>
    <w:p w:rsidR="00226092" w:rsidRPr="00E709D5" w:rsidRDefault="00226092" w:rsidP="001463D8">
      <w:pPr>
        <w:pStyle w:val="ListParagraph"/>
        <w:numPr>
          <w:ilvl w:val="0"/>
          <w:numId w:val="3"/>
        </w:numPr>
        <w:spacing w:after="240"/>
        <w:rPr>
          <w:rFonts w:ascii="Times New Roman" w:hAnsi="Times New Roman" w:cs="Times New Roman"/>
          <w:sz w:val="24"/>
          <w:szCs w:val="24"/>
        </w:rPr>
      </w:pPr>
      <w:r w:rsidRPr="00E709D5">
        <w:rPr>
          <w:rFonts w:ascii="Times New Roman" w:hAnsi="Times New Roman" w:cs="Times New Roman"/>
          <w:sz w:val="24"/>
          <w:szCs w:val="24"/>
        </w:rPr>
        <w:t>Academic integrity</w:t>
      </w:r>
    </w:p>
    <w:p w:rsidR="001463D8" w:rsidRPr="00E709D5" w:rsidRDefault="001463D8" w:rsidP="001463D8">
      <w:pPr>
        <w:pStyle w:val="ListParagraph"/>
        <w:numPr>
          <w:ilvl w:val="0"/>
          <w:numId w:val="3"/>
        </w:numPr>
        <w:spacing w:after="240"/>
        <w:rPr>
          <w:rFonts w:ascii="Times New Roman" w:hAnsi="Times New Roman" w:cs="Times New Roman"/>
          <w:sz w:val="24"/>
          <w:szCs w:val="24"/>
        </w:rPr>
      </w:pPr>
      <w:r w:rsidRPr="00E709D5">
        <w:rPr>
          <w:rFonts w:ascii="Times New Roman" w:hAnsi="Times New Roman" w:cs="Times New Roman"/>
          <w:sz w:val="24"/>
          <w:szCs w:val="24"/>
        </w:rPr>
        <w:t>Online educational resources</w:t>
      </w:r>
    </w:p>
    <w:p w:rsidR="001463D8" w:rsidRPr="00E709D5" w:rsidRDefault="001463D8" w:rsidP="001463D8">
      <w:pPr>
        <w:pStyle w:val="ListParagraph"/>
        <w:numPr>
          <w:ilvl w:val="0"/>
          <w:numId w:val="3"/>
        </w:numPr>
        <w:spacing w:after="240"/>
        <w:rPr>
          <w:rFonts w:ascii="Times New Roman" w:hAnsi="Times New Roman" w:cs="Times New Roman"/>
          <w:sz w:val="24"/>
          <w:szCs w:val="24"/>
        </w:rPr>
      </w:pPr>
      <w:r w:rsidRPr="00E709D5">
        <w:rPr>
          <w:rFonts w:ascii="Times New Roman" w:hAnsi="Times New Roman" w:cs="Times New Roman"/>
          <w:sz w:val="24"/>
          <w:szCs w:val="24"/>
        </w:rPr>
        <w:t>Using Bloom’s Taxonomy to improve critical thinking</w:t>
      </w:r>
    </w:p>
    <w:p w:rsidR="001463D8" w:rsidRPr="00E709D5" w:rsidRDefault="001463D8" w:rsidP="001463D8">
      <w:pPr>
        <w:pStyle w:val="ListParagraph"/>
        <w:numPr>
          <w:ilvl w:val="0"/>
          <w:numId w:val="3"/>
        </w:numPr>
        <w:spacing w:after="240"/>
        <w:rPr>
          <w:rFonts w:ascii="Times New Roman" w:hAnsi="Times New Roman" w:cs="Times New Roman"/>
          <w:sz w:val="24"/>
          <w:szCs w:val="24"/>
        </w:rPr>
      </w:pPr>
      <w:r w:rsidRPr="00E709D5">
        <w:rPr>
          <w:rFonts w:ascii="Times New Roman" w:hAnsi="Times New Roman" w:cs="Times New Roman"/>
          <w:sz w:val="24"/>
          <w:szCs w:val="24"/>
        </w:rPr>
        <w:t>Teaching with the Multiple Intelligences in Mind</w:t>
      </w:r>
    </w:p>
    <w:p w:rsidR="001463D8" w:rsidRPr="00E709D5" w:rsidRDefault="001463D8" w:rsidP="001463D8">
      <w:pPr>
        <w:pStyle w:val="ListParagraph"/>
        <w:numPr>
          <w:ilvl w:val="0"/>
          <w:numId w:val="3"/>
        </w:numPr>
        <w:spacing w:after="240"/>
        <w:rPr>
          <w:rFonts w:ascii="Times New Roman" w:hAnsi="Times New Roman" w:cs="Times New Roman"/>
          <w:sz w:val="24"/>
          <w:szCs w:val="24"/>
        </w:rPr>
      </w:pPr>
      <w:r w:rsidRPr="00E709D5">
        <w:rPr>
          <w:rFonts w:ascii="Times New Roman" w:hAnsi="Times New Roman" w:cs="Times New Roman"/>
          <w:sz w:val="24"/>
          <w:szCs w:val="24"/>
        </w:rPr>
        <w:t>Universal Design for Learning</w:t>
      </w:r>
    </w:p>
    <w:p w:rsidR="001463D8" w:rsidRPr="00E709D5" w:rsidRDefault="001463D8" w:rsidP="001463D8">
      <w:pPr>
        <w:pStyle w:val="ListParagraph"/>
        <w:numPr>
          <w:ilvl w:val="0"/>
          <w:numId w:val="3"/>
        </w:numPr>
        <w:spacing w:after="240"/>
        <w:rPr>
          <w:rFonts w:ascii="Times New Roman" w:hAnsi="Times New Roman" w:cs="Times New Roman"/>
          <w:sz w:val="24"/>
          <w:szCs w:val="24"/>
        </w:rPr>
      </w:pPr>
      <w:r w:rsidRPr="00E709D5">
        <w:rPr>
          <w:rFonts w:ascii="Times New Roman" w:hAnsi="Times New Roman" w:cs="Times New Roman"/>
          <w:sz w:val="24"/>
          <w:szCs w:val="24"/>
        </w:rPr>
        <w:t>Using your library</w:t>
      </w:r>
    </w:p>
    <w:p w:rsidR="00C60012" w:rsidRPr="00E709D5" w:rsidRDefault="00C60012" w:rsidP="00C60012">
      <w:pPr>
        <w:pStyle w:val="ListParagraph"/>
        <w:rPr>
          <w:rFonts w:ascii="Times New Roman" w:hAnsi="Times New Roman" w:cs="Times New Roman"/>
          <w:sz w:val="24"/>
          <w:szCs w:val="24"/>
        </w:rPr>
      </w:pPr>
    </w:p>
    <w:p w:rsidR="001463D8" w:rsidRPr="00E709D5" w:rsidRDefault="009C61F8" w:rsidP="007A1621">
      <w:pPr>
        <w:pStyle w:val="Heading2"/>
      </w:pPr>
      <w:bookmarkStart w:id="129" w:name="_Toc400527355"/>
      <w:bookmarkStart w:id="130" w:name="_Toc400549892"/>
      <w:bookmarkStart w:id="131" w:name="_Toc400706944"/>
      <w:r>
        <w:t xml:space="preserve">III. </w:t>
      </w:r>
      <w:r w:rsidR="001463D8" w:rsidRPr="00E709D5">
        <w:t>B. Physical Resources</w:t>
      </w:r>
      <w:bookmarkEnd w:id="129"/>
      <w:bookmarkEnd w:id="130"/>
      <w:bookmarkEnd w:id="131"/>
    </w:p>
    <w:p w:rsidR="001805B0" w:rsidRDefault="001463D8" w:rsidP="00632484">
      <w:r w:rsidRPr="00E709D5">
        <w:t xml:space="preserve">The physical resources necessary for DE programs include computer labs on campus and the District technological infrastructure.  </w:t>
      </w:r>
      <w:r w:rsidR="001805B0" w:rsidRPr="00E709D5">
        <w:t xml:space="preserve">DE programs use a combination of physical facilities and virtual classrooms of sufficient quality and quantity to provide an environment conducive to effective teaching and learning. </w:t>
      </w:r>
    </w:p>
    <w:p w:rsidR="00632484" w:rsidRPr="00E709D5" w:rsidRDefault="00632484" w:rsidP="00632484"/>
    <w:p w:rsidR="001805B0" w:rsidRDefault="001805B0" w:rsidP="00632484">
      <w:r w:rsidRPr="00E709D5">
        <w:t>The classrooms used for hybrid class sessions are smart classrooms that provide a full range of instructional media. The virtual classroom space exists via the Blackboard Learn</w:t>
      </w:r>
      <w:r>
        <w:t>ing</w:t>
      </w:r>
      <w:r w:rsidRPr="00E709D5">
        <w:t xml:space="preserve"> system. Blackboard is fully hosted by Blackboard, supported by the Distance Education Coordinator, and Computer Services technician. The Blackboard program is sufficient for content delivery, communication, and learning assessment.</w:t>
      </w:r>
    </w:p>
    <w:p w:rsidR="00632484" w:rsidRPr="00E709D5" w:rsidRDefault="00632484" w:rsidP="00632484"/>
    <w:p w:rsidR="001805B0" w:rsidRPr="00E709D5" w:rsidRDefault="001805B0" w:rsidP="00632484">
      <w:r w:rsidRPr="00E709D5">
        <w:t>A smart classroom is a classroom that that has an instructor station equipped with computer and audiovisual equipment, allowing the instructor to teach using a wide variety of media. These include DVD and VHS playback, PowerPoint presentations, and more, all displayed through a data projector.</w:t>
      </w:r>
    </w:p>
    <w:p w:rsidR="001463D8" w:rsidRPr="00E709D5" w:rsidRDefault="009C61F8" w:rsidP="007A1621">
      <w:pPr>
        <w:pStyle w:val="Heading2"/>
      </w:pPr>
      <w:bookmarkStart w:id="132" w:name="_Toc400527356"/>
      <w:bookmarkStart w:id="133" w:name="_Toc400549893"/>
      <w:bookmarkStart w:id="134" w:name="_Toc400706945"/>
      <w:r>
        <w:t>III.</w:t>
      </w:r>
      <w:r w:rsidR="001463D8" w:rsidRPr="00E709D5">
        <w:t>C. Technology Resources</w:t>
      </w:r>
      <w:bookmarkEnd w:id="132"/>
      <w:bookmarkEnd w:id="133"/>
      <w:bookmarkEnd w:id="134"/>
    </w:p>
    <w:p w:rsidR="001463D8" w:rsidRPr="00E709D5" w:rsidRDefault="001463D8" w:rsidP="00632484">
      <w:r w:rsidRPr="00E709D5">
        <w:t xml:space="preserve">Technology for instructional purposes is easily accessible and is of sufficient quantity and quality to meet the needs of the program. The Blackboard Course Management </w:t>
      </w:r>
      <w:r w:rsidR="00A23FA5" w:rsidRPr="00E709D5">
        <w:t>System</w:t>
      </w:r>
      <w:r w:rsidRPr="00E709D5">
        <w:t xml:space="preserve"> allows instructors and students to view online information, submit assignments, conduct discussions collaborate, and conduct assessments. One of the main benefits of this methodology is that it allows explicit direct instructions which can be best utilized by students in meeting course objectives.</w:t>
      </w:r>
    </w:p>
    <w:p w:rsidR="00A23FA5" w:rsidRPr="00E709D5" w:rsidRDefault="00A23FA5" w:rsidP="00632484"/>
    <w:p w:rsidR="00A23FA5" w:rsidRPr="00E709D5" w:rsidRDefault="00A23FA5" w:rsidP="00632484">
      <w:r w:rsidRPr="00E709D5">
        <w:t xml:space="preserve">A subcommittee of the District Governance Senate, the Technology Committee, meets regularly to discuss and evaluate how well the </w:t>
      </w:r>
      <w:r w:rsidR="00A71BDF">
        <w:t>District</w:t>
      </w:r>
      <w:r w:rsidRPr="00E709D5">
        <w:t xml:space="preserve"> technology systems meet the needs of our students. The Distance Education Coordinator is co-chair of the committee and advocates for technology improvements related to distance education.</w:t>
      </w:r>
    </w:p>
    <w:p w:rsidR="00A23FA5" w:rsidRPr="00E709D5" w:rsidRDefault="00A23FA5" w:rsidP="001463D8"/>
    <w:p w:rsidR="001463D8" w:rsidRPr="00E709D5" w:rsidRDefault="009C61F8" w:rsidP="007A1621">
      <w:pPr>
        <w:pStyle w:val="Heading2"/>
      </w:pPr>
      <w:bookmarkStart w:id="135" w:name="_Toc400527357"/>
      <w:bookmarkStart w:id="136" w:name="_Toc400549894"/>
      <w:bookmarkStart w:id="137" w:name="_Toc400706946"/>
      <w:r>
        <w:t>III.</w:t>
      </w:r>
      <w:r w:rsidR="001463D8" w:rsidRPr="00E709D5">
        <w:t>D. Financial Resources</w:t>
      </w:r>
      <w:bookmarkEnd w:id="135"/>
      <w:bookmarkEnd w:id="136"/>
      <w:bookmarkEnd w:id="137"/>
    </w:p>
    <w:p w:rsidR="001463D8" w:rsidRPr="00E709D5" w:rsidRDefault="001463D8" w:rsidP="00632484">
      <w:r w:rsidRPr="00E709D5">
        <w:t>College of the Sequoias is a publicly funded institution. The majority of the unrestricted financial, resources at the District’s disposal are derived from a State mandated revenue limit.</w:t>
      </w:r>
    </w:p>
    <w:p w:rsidR="001463D8" w:rsidRPr="00E709D5" w:rsidRDefault="001463D8" w:rsidP="00632484">
      <w:r w:rsidRPr="00E709D5">
        <w:t>Financial resources come from local taxes, student enrollment fees and an apportionment from the State. The District has an established budget development process that includes the publication of a Budget Book, which is the Final Budget. The Vice President of Administrative Services, the Senior Management and the Budget Committee are involved in this process.</w:t>
      </w:r>
    </w:p>
    <w:p w:rsidR="00A23FA5" w:rsidRPr="00E709D5" w:rsidRDefault="00A23FA5" w:rsidP="00632484"/>
    <w:p w:rsidR="001463D8" w:rsidRPr="00E709D5" w:rsidRDefault="001463D8" w:rsidP="00632484">
      <w:r w:rsidRPr="00E709D5">
        <w:t>The District also receives financial resources that are restricted in their use, such as financial aid from the federal government. The District has also been the recipient of numerous State, Federal and privately funded grants. The College of the Sequoias has a Foundation that raises funds to support District programs and services.</w:t>
      </w:r>
    </w:p>
    <w:p w:rsidR="00A23FA5" w:rsidRPr="00E709D5" w:rsidRDefault="00A23FA5" w:rsidP="00632484"/>
    <w:p w:rsidR="00207E23" w:rsidRPr="00E709D5" w:rsidRDefault="00A23FA5" w:rsidP="00632484">
      <w:r w:rsidRPr="00E709D5">
        <w:t>The on-going budget process includes annual program reviews for faculty-identified needs, and other program obligations related to providing appropriate levels of qualified faculty and resources to meet all program objectives.</w:t>
      </w:r>
    </w:p>
    <w:p w:rsidR="001463D8" w:rsidRPr="00C05EC5" w:rsidRDefault="00207E23" w:rsidP="007A1621">
      <w:pPr>
        <w:pStyle w:val="Heading2"/>
      </w:pPr>
      <w:bookmarkStart w:id="138" w:name="_Toc400527358"/>
      <w:bookmarkStart w:id="139" w:name="_Toc400549895"/>
      <w:bookmarkStart w:id="140" w:name="_Toc400706947"/>
      <w:r>
        <w:br/>
      </w:r>
      <w:r w:rsidR="009C61F8" w:rsidRPr="00C05EC5">
        <w:t xml:space="preserve">G.4 </w:t>
      </w:r>
      <w:r w:rsidR="001463D8" w:rsidRPr="00C05EC5">
        <w:t>Standard IV: Leadership and Governance</w:t>
      </w:r>
      <w:bookmarkEnd w:id="138"/>
      <w:bookmarkEnd w:id="139"/>
      <w:bookmarkEnd w:id="140"/>
    </w:p>
    <w:p w:rsidR="001463D8" w:rsidRPr="00E709D5" w:rsidRDefault="009C61F8" w:rsidP="007A1621">
      <w:pPr>
        <w:pStyle w:val="Heading2"/>
      </w:pPr>
      <w:bookmarkStart w:id="141" w:name="_Toc400527359"/>
      <w:bookmarkStart w:id="142" w:name="_Toc400549896"/>
      <w:bookmarkStart w:id="143" w:name="_Toc400706948"/>
      <w:r>
        <w:t>IV</w:t>
      </w:r>
      <w:r w:rsidR="001463D8" w:rsidRPr="00E709D5">
        <w:t>A. Decision-Making Roles and Processes</w:t>
      </w:r>
      <w:bookmarkEnd w:id="141"/>
      <w:bookmarkEnd w:id="142"/>
      <w:bookmarkEnd w:id="143"/>
    </w:p>
    <w:p w:rsidR="001463D8" w:rsidRPr="00E709D5" w:rsidRDefault="001463D8" w:rsidP="00632484">
      <w:r w:rsidRPr="00E709D5">
        <w:t>The District’s participatory governance process includes faculty, staff, administration, and students.</w:t>
      </w:r>
    </w:p>
    <w:p w:rsidR="00A23FA5" w:rsidRPr="00E709D5" w:rsidRDefault="00A23FA5" w:rsidP="00632484"/>
    <w:p w:rsidR="001805B0" w:rsidRDefault="00A23FA5" w:rsidP="00632484">
      <w:r w:rsidRPr="00E709D5">
        <w:t>A subcommittee of the Academic Senate, Distance Education at COS (DECOS) meets regularly to</w:t>
      </w:r>
      <w:r w:rsidR="000C1ED3" w:rsidRPr="00E709D5">
        <w:t xml:space="preserve"> </w:t>
      </w:r>
      <w:r w:rsidRPr="00E709D5">
        <w:t>discuss and evaluate how well the District meet</w:t>
      </w:r>
      <w:r w:rsidR="00A71BDF">
        <w:t>s</w:t>
      </w:r>
      <w:r w:rsidRPr="00E709D5">
        <w:t xml:space="preserve"> the needs of our distance education </w:t>
      </w:r>
      <w:r w:rsidR="001805B0">
        <w:t xml:space="preserve">students. </w:t>
      </w:r>
    </w:p>
    <w:p w:rsidR="00A23FA5" w:rsidRDefault="001805B0" w:rsidP="00632484">
      <w:r>
        <w:t>DE</w:t>
      </w:r>
      <w:r w:rsidRPr="008F7222">
        <w:t xml:space="preserve">COS plays an important role in the decision-making process at the District as evidenced in the </w:t>
      </w:r>
      <w:r w:rsidR="008516EC" w:rsidRPr="008F7222">
        <w:t>participatory governance structure</w:t>
      </w:r>
      <w:r w:rsidR="001F3ED3" w:rsidRPr="008F7222">
        <w:t xml:space="preserve"> </w:t>
      </w:r>
      <w:hyperlink r:id="rId60" w:history="1">
        <w:r w:rsidR="001F3ED3" w:rsidRPr="008F7222">
          <w:rPr>
            <w:rStyle w:val="Hyperlink"/>
          </w:rPr>
          <w:t>[E31]</w:t>
        </w:r>
      </w:hyperlink>
      <w:r w:rsidR="00A23FA5" w:rsidRPr="008F7222">
        <w:t>. DECOS members represent a wide range of academic divisions across campus and help the committee ad</w:t>
      </w:r>
      <w:r w:rsidR="00A23FA5" w:rsidRPr="00E709D5">
        <w:t>vocate for processes and procedures to support students based on the analysis and evaluation of their online courses accomplished through the Program Review process. DECOS makes recommendations to the Academic Senate, which is an essential body involved in participatory governance at COS.</w:t>
      </w:r>
    </w:p>
    <w:p w:rsidR="00632484" w:rsidRDefault="00632484" w:rsidP="00632484"/>
    <w:p w:rsidR="00632484" w:rsidRPr="00632484" w:rsidRDefault="008516EC" w:rsidP="00632484">
      <w:pPr>
        <w:rPr>
          <w:b/>
          <w:bCs/>
        </w:rPr>
      </w:pPr>
      <w:r w:rsidRPr="00632484">
        <w:t xml:space="preserve">The mission of DECOS is to extend educational opportunities to a diverse population who prefer or have need of alternative methods of delivery. These approaches to instruction outside the traditional classroom setting provide greater opportunities for students to obtain the education they need to achieve their goals, while continuing with demanding personal and employment schedules. </w:t>
      </w:r>
    </w:p>
    <w:p w:rsidR="009C61F8" w:rsidRDefault="009C61F8" w:rsidP="007A1621">
      <w:pPr>
        <w:pStyle w:val="Heading2"/>
        <w:rPr>
          <w:rFonts w:eastAsiaTheme="minorHAnsi"/>
        </w:rPr>
      </w:pPr>
      <w:bookmarkStart w:id="144" w:name="_Toc400527360"/>
      <w:bookmarkStart w:id="145" w:name="_Toc400549897"/>
      <w:bookmarkStart w:id="146" w:name="_Toc400706949"/>
      <w:r w:rsidRPr="009C61F8">
        <w:t>IV.</w:t>
      </w:r>
      <w:r w:rsidR="001463D8" w:rsidRPr="009C61F8">
        <w:t>B. Board and Administrative Organization</w:t>
      </w:r>
      <w:bookmarkEnd w:id="144"/>
      <w:bookmarkEnd w:id="145"/>
      <w:bookmarkEnd w:id="146"/>
    </w:p>
    <w:p w:rsidR="00DF1D32" w:rsidRDefault="00DF1D32" w:rsidP="00632484">
      <w:r w:rsidRPr="00DF1D32">
        <w:t>The role of the Board of Trustees in making decisions is to determine polic</w:t>
      </w:r>
      <w:r>
        <w:t xml:space="preserve">y and to serve as the legal and </w:t>
      </w:r>
      <w:r w:rsidRPr="00DF1D32">
        <w:t>f</w:t>
      </w:r>
      <w:r>
        <w:t xml:space="preserve">iduciary body for the District. </w:t>
      </w:r>
      <w:r w:rsidRPr="00DF1D32">
        <w:t>The Board of Trustees maintains, operates, and governs the opera</w:t>
      </w:r>
      <w:r>
        <w:t xml:space="preserve">tions of the entire District in </w:t>
      </w:r>
      <w:r w:rsidRPr="00DF1D32">
        <w:t>accordance with all applicable laws and regulations. As an</w:t>
      </w:r>
      <w:r>
        <w:t xml:space="preserve"> independent policy-making body </w:t>
      </w:r>
      <w:r w:rsidRPr="00DF1D32">
        <w:t>responsible for policies as well as legal and fiscal issues, the Board’</w:t>
      </w:r>
      <w:r>
        <w:t xml:space="preserve">s ultimate responsibility is to </w:t>
      </w:r>
      <w:r w:rsidR="00EA73AB">
        <w:t>ensure that the District’s M</w:t>
      </w:r>
      <w:r w:rsidRPr="00DF1D32">
        <w:t>ission is fulfilled and that the District’s financial resources are dedicate</w:t>
      </w:r>
      <w:r>
        <w:t xml:space="preserve">d to </w:t>
      </w:r>
      <w:r w:rsidRPr="00DF1D32">
        <w:t>provid</w:t>
      </w:r>
      <w:r>
        <w:t>ing sound educational programs.</w:t>
      </w:r>
    </w:p>
    <w:p w:rsidR="00DF1D32" w:rsidRDefault="00DF1D32" w:rsidP="00632484"/>
    <w:p w:rsidR="00DF1D32" w:rsidRDefault="00DF1D32" w:rsidP="00632484">
      <w:r w:rsidRPr="00DF1D32">
        <w:t>The Board of Trustees consists of five locally elected trustees who repre</w:t>
      </w:r>
      <w:r>
        <w:t xml:space="preserve">sent wards within the District. </w:t>
      </w:r>
      <w:r w:rsidRPr="00DF1D32">
        <w:t>One trustee is elected by the qualified voters from each of the five t</w:t>
      </w:r>
      <w:r>
        <w:t xml:space="preserve">rustee wards to serve four-year </w:t>
      </w:r>
      <w:r w:rsidRPr="00DF1D32">
        <w:t>terms. The Board annually elects a president, vice president, and cl</w:t>
      </w:r>
      <w:r>
        <w:t xml:space="preserve">erk from among its </w:t>
      </w:r>
      <w:r w:rsidR="00EA73AB">
        <w:t>members</w:t>
      </w:r>
      <w:r>
        <w:t xml:space="preserve"> and </w:t>
      </w:r>
      <w:r w:rsidRPr="00DF1D32">
        <w:t>the superintendent/president s</w:t>
      </w:r>
      <w:r>
        <w:t xml:space="preserve">erves as the Board’s secretary. </w:t>
      </w:r>
      <w:r w:rsidRPr="00DF1D32">
        <w:t>A student trustee is elected annually in a general student election.</w:t>
      </w:r>
      <w:r>
        <w:t xml:space="preserve"> The student trustee provides a </w:t>
      </w:r>
      <w:r w:rsidRPr="00DF1D32">
        <w:t>student perspective on the issues facing the Board. The student trustee</w:t>
      </w:r>
      <w:r>
        <w:t xml:space="preserve"> receives all materials sent to </w:t>
      </w:r>
      <w:r w:rsidRPr="00DF1D32">
        <w:t>other members of the Board, except those pertaining to closed-session matters; attends all open</w:t>
      </w:r>
      <w:r>
        <w:t xml:space="preserve"> session </w:t>
      </w:r>
      <w:r w:rsidRPr="00DF1D32">
        <w:t>board meetings; asks questions; participates in discuss</w:t>
      </w:r>
      <w:r>
        <w:t xml:space="preserve">ions; and may cast an advisory, </w:t>
      </w:r>
      <w:r w:rsidRPr="00DF1D32">
        <w:t>nonbinding vote on matters that come before the Board.</w:t>
      </w:r>
    </w:p>
    <w:p w:rsidR="00DF1D32" w:rsidRDefault="00DF1D32" w:rsidP="00632484"/>
    <w:p w:rsidR="00DF1D32" w:rsidRDefault="00DF1D32" w:rsidP="00632484">
      <w:r>
        <w:t xml:space="preserve">The Distance Education Committee (DECOS) is part of the governance structure, reporting to Academic Senate. Therefore, decisions and recommendations on Distance Education are part of the decision-making process at the District. The Distance Education Coordinator provides annual updates on Distance Education to the Board. </w:t>
      </w:r>
    </w:p>
    <w:p w:rsidR="00FE56CA" w:rsidRPr="00A237F0" w:rsidRDefault="00FE56CA" w:rsidP="007A1621">
      <w:pPr>
        <w:pStyle w:val="Heading2"/>
        <w:rPr>
          <w:rStyle w:val="normalchar"/>
        </w:rPr>
      </w:pPr>
      <w:r w:rsidRPr="00A237F0">
        <w:rPr>
          <w:rStyle w:val="normalchar"/>
        </w:rPr>
        <w:t>Policy on Distance Education and Correspondence Education</w:t>
      </w:r>
    </w:p>
    <w:p w:rsidR="00FE56CA" w:rsidRDefault="00FE56CA" w:rsidP="00632484">
      <w:pPr>
        <w:rPr>
          <w:rStyle w:val="normalchar"/>
          <w:rFonts w:eastAsia="Times New Roman"/>
          <w:bCs/>
          <w:color w:val="000000"/>
        </w:rPr>
      </w:pPr>
      <w:r w:rsidRPr="008B0E6F">
        <w:rPr>
          <w:rStyle w:val="normalchar"/>
          <w:rFonts w:eastAsia="Times New Roman"/>
          <w:bCs/>
          <w:color w:val="000000"/>
        </w:rPr>
        <w:t xml:space="preserve">Distance Education courses and programs at College of the Sequoias adhere to the ACCJC Policy on Distance and Correspondence Education. </w:t>
      </w:r>
      <w:r>
        <w:rPr>
          <w:rStyle w:val="normalchar"/>
          <w:rFonts w:eastAsia="Times New Roman"/>
          <w:bCs/>
          <w:color w:val="000000"/>
        </w:rPr>
        <w:t xml:space="preserve">Distance Education courses have equivalent quality, accountability and focus on student outcomes to face-to-face courses. </w:t>
      </w:r>
    </w:p>
    <w:p w:rsidR="00FE56CA" w:rsidRDefault="00FE56CA" w:rsidP="00632484">
      <w:pPr>
        <w:rPr>
          <w:rStyle w:val="normalchar"/>
          <w:rFonts w:eastAsia="Times New Roman"/>
          <w:bCs/>
          <w:color w:val="000000"/>
        </w:rPr>
      </w:pPr>
    </w:p>
    <w:p w:rsidR="00FE56CA" w:rsidRPr="008F7222" w:rsidRDefault="00FE56CA" w:rsidP="00632484">
      <w:pPr>
        <w:rPr>
          <w:rStyle w:val="normalchar"/>
          <w:rFonts w:eastAsia="Times New Roman"/>
          <w:bCs/>
          <w:color w:val="000000"/>
        </w:rPr>
      </w:pPr>
      <w:r>
        <w:rPr>
          <w:rStyle w:val="normalchar"/>
          <w:rFonts w:eastAsia="Times New Roman"/>
          <w:bCs/>
          <w:color w:val="000000"/>
        </w:rPr>
        <w:t>Development, implementation and evaluation of Distance Education courses and all courses takes pla</w:t>
      </w:r>
      <w:r w:rsidRPr="008F7222">
        <w:rPr>
          <w:rStyle w:val="normalchar"/>
          <w:rFonts w:eastAsia="Times New Roman"/>
          <w:bCs/>
          <w:color w:val="000000"/>
        </w:rPr>
        <w:t xml:space="preserve">ce within College of the Sequoias Mission. Approval criteria for courses and programs must adhere to Board Policy 4020 </w:t>
      </w:r>
      <w:hyperlink r:id="rId61" w:history="1">
        <w:r w:rsidR="003F24B7" w:rsidRPr="008F7222">
          <w:rPr>
            <w:rStyle w:val="Hyperlink"/>
            <w:rFonts w:eastAsia="Times New Roman"/>
            <w:bCs/>
          </w:rPr>
          <w:t>[E1]</w:t>
        </w:r>
      </w:hyperlink>
      <w:r w:rsidR="006C78D7" w:rsidRPr="008F7222">
        <w:rPr>
          <w:rStyle w:val="normalchar"/>
          <w:rFonts w:eastAsia="Times New Roman"/>
          <w:bCs/>
          <w:color w:val="000000"/>
        </w:rPr>
        <w:t xml:space="preserve"> </w:t>
      </w:r>
      <w:r w:rsidRPr="008F7222">
        <w:rPr>
          <w:rStyle w:val="normalchar"/>
          <w:rFonts w:eastAsia="Times New Roman"/>
          <w:bCs/>
          <w:color w:val="000000"/>
        </w:rPr>
        <w:t xml:space="preserve">and includes appropriateness to the Mission, need, quality, feasibility, and compliance. </w:t>
      </w:r>
    </w:p>
    <w:p w:rsidR="00FE56CA" w:rsidRPr="008F7222" w:rsidRDefault="00FE56CA" w:rsidP="00632484">
      <w:pPr>
        <w:rPr>
          <w:rStyle w:val="normalchar"/>
          <w:rFonts w:eastAsia="Times New Roman"/>
          <w:bCs/>
          <w:color w:val="000000"/>
        </w:rPr>
      </w:pPr>
    </w:p>
    <w:p w:rsidR="00FE56CA" w:rsidRDefault="00FE56CA" w:rsidP="00632484">
      <w:pPr>
        <w:rPr>
          <w:rStyle w:val="normalchar"/>
          <w:rFonts w:eastAsia="Times New Roman"/>
          <w:bCs/>
          <w:color w:val="000000"/>
        </w:rPr>
      </w:pPr>
      <w:r w:rsidRPr="008F7222">
        <w:rPr>
          <w:rStyle w:val="normalchar"/>
          <w:rFonts w:eastAsia="Times New Roman"/>
          <w:bCs/>
          <w:color w:val="000000"/>
        </w:rPr>
        <w:t xml:space="preserve">Distance Education courses are developed, implemented and evaluated in the same way as face-to-face courses. All courses follow the Board Policy 4020 </w:t>
      </w:r>
      <w:hyperlink r:id="rId62" w:history="1">
        <w:r w:rsidR="003F24B7" w:rsidRPr="008F7222">
          <w:rPr>
            <w:rStyle w:val="Hyperlink"/>
            <w:rFonts w:eastAsia="Times New Roman"/>
            <w:bCs/>
          </w:rPr>
          <w:t>[E1]</w:t>
        </w:r>
      </w:hyperlink>
      <w:r w:rsidR="003F24B7" w:rsidRPr="008F7222">
        <w:rPr>
          <w:rStyle w:val="normalchar"/>
          <w:rFonts w:eastAsia="Times New Roman"/>
          <w:bCs/>
          <w:color w:val="000000"/>
        </w:rPr>
        <w:t xml:space="preserve"> </w:t>
      </w:r>
      <w:r w:rsidRPr="008F7222">
        <w:rPr>
          <w:rStyle w:val="normalchar"/>
          <w:rFonts w:eastAsia="Times New Roman"/>
          <w:bCs/>
          <w:color w:val="000000"/>
        </w:rPr>
        <w:t xml:space="preserve">and Administrative Procedure 4020 </w:t>
      </w:r>
      <w:hyperlink r:id="rId63" w:history="1">
        <w:r w:rsidR="003F24B7" w:rsidRPr="008F7222">
          <w:rPr>
            <w:rStyle w:val="Hyperlink"/>
            <w:rFonts w:eastAsia="Times New Roman"/>
            <w:bCs/>
          </w:rPr>
          <w:t>[E2]</w:t>
        </w:r>
      </w:hyperlink>
      <w:r w:rsidR="003F24B7" w:rsidRPr="008F7222">
        <w:rPr>
          <w:rStyle w:val="normalchar"/>
          <w:rFonts w:eastAsia="Times New Roman"/>
          <w:bCs/>
          <w:color w:val="000000"/>
        </w:rPr>
        <w:t xml:space="preserve"> </w:t>
      </w:r>
      <w:r w:rsidRPr="008F7222">
        <w:rPr>
          <w:rStyle w:val="normalchar"/>
          <w:rFonts w:eastAsia="Times New Roman"/>
          <w:bCs/>
          <w:color w:val="000000"/>
        </w:rPr>
        <w:t>and 4022</w:t>
      </w:r>
      <w:r w:rsidR="003F24B7" w:rsidRPr="008F7222">
        <w:rPr>
          <w:rStyle w:val="normalchar"/>
          <w:rFonts w:eastAsia="Times New Roman"/>
          <w:bCs/>
          <w:color w:val="000000"/>
        </w:rPr>
        <w:t xml:space="preserve"> </w:t>
      </w:r>
      <w:hyperlink r:id="rId64" w:history="1">
        <w:r w:rsidR="003F24B7" w:rsidRPr="008F7222">
          <w:rPr>
            <w:rStyle w:val="Hyperlink"/>
            <w:rFonts w:eastAsia="Times New Roman"/>
            <w:bCs/>
          </w:rPr>
          <w:t>[E3]</w:t>
        </w:r>
      </w:hyperlink>
      <w:r w:rsidRPr="008F7222">
        <w:rPr>
          <w:rStyle w:val="normalchar"/>
          <w:rFonts w:eastAsia="Times New Roman"/>
          <w:bCs/>
          <w:color w:val="000000"/>
        </w:rPr>
        <w:t xml:space="preserve"> on curriculum, course and program development. Courses are updated every five years (CTE every two years). Distance Education courses</w:t>
      </w:r>
      <w:r w:rsidR="001C4FFE" w:rsidRPr="008F7222">
        <w:rPr>
          <w:rStyle w:val="normalchar"/>
          <w:rFonts w:eastAsia="Times New Roman"/>
          <w:bCs/>
          <w:color w:val="000000"/>
        </w:rPr>
        <w:t>,</w:t>
      </w:r>
      <w:r w:rsidRPr="008F7222">
        <w:rPr>
          <w:rStyle w:val="normalchar"/>
          <w:rFonts w:eastAsia="Times New Roman"/>
          <w:bCs/>
          <w:color w:val="000000"/>
        </w:rPr>
        <w:t xml:space="preserve"> and all courses</w:t>
      </w:r>
      <w:r w:rsidR="001C4FFE" w:rsidRPr="008F7222">
        <w:rPr>
          <w:rStyle w:val="normalchar"/>
          <w:rFonts w:eastAsia="Times New Roman"/>
          <w:bCs/>
          <w:color w:val="000000"/>
        </w:rPr>
        <w:t>,</w:t>
      </w:r>
      <w:r w:rsidRPr="008F7222">
        <w:rPr>
          <w:rStyle w:val="normalchar"/>
          <w:rFonts w:eastAsia="Times New Roman"/>
          <w:bCs/>
          <w:color w:val="000000"/>
        </w:rPr>
        <w:t xml:space="preserve"> must be approved at the department and division level, by the Curriculum Committee, Academic Senate, Board of Trustees and submitted for approval to the Chancellor’s Office.</w:t>
      </w:r>
      <w:r>
        <w:rPr>
          <w:rStyle w:val="normalchar"/>
          <w:rFonts w:eastAsia="Times New Roman"/>
          <w:bCs/>
          <w:color w:val="000000"/>
        </w:rPr>
        <w:t xml:space="preserve"> </w:t>
      </w:r>
    </w:p>
    <w:p w:rsidR="00FE56CA" w:rsidRDefault="00FE56CA" w:rsidP="00632484">
      <w:pPr>
        <w:rPr>
          <w:rStyle w:val="normalchar"/>
          <w:rFonts w:eastAsia="Times New Roman"/>
          <w:bCs/>
          <w:color w:val="000000"/>
        </w:rPr>
      </w:pPr>
    </w:p>
    <w:p w:rsidR="00FE56CA" w:rsidRDefault="00FE56CA" w:rsidP="00632484">
      <w:pPr>
        <w:rPr>
          <w:rStyle w:val="normalchar"/>
          <w:rFonts w:eastAsia="Times New Roman"/>
          <w:bCs/>
          <w:color w:val="000000"/>
        </w:rPr>
      </w:pPr>
      <w:r>
        <w:rPr>
          <w:rStyle w:val="normalchar"/>
          <w:rFonts w:eastAsia="Times New Roman"/>
          <w:bCs/>
          <w:color w:val="000000"/>
        </w:rPr>
        <w:t>Distance Education courses</w:t>
      </w:r>
      <w:r w:rsidR="001C4FFE">
        <w:rPr>
          <w:rStyle w:val="normalchar"/>
          <w:rFonts w:eastAsia="Times New Roman"/>
          <w:bCs/>
          <w:color w:val="000000"/>
        </w:rPr>
        <w:t>,</w:t>
      </w:r>
      <w:r>
        <w:rPr>
          <w:rStyle w:val="normalchar"/>
          <w:rFonts w:eastAsia="Times New Roman"/>
          <w:bCs/>
          <w:color w:val="000000"/>
        </w:rPr>
        <w:t xml:space="preserve"> and all courses</w:t>
      </w:r>
      <w:r w:rsidR="001C4FFE">
        <w:rPr>
          <w:rStyle w:val="normalchar"/>
          <w:rFonts w:eastAsia="Times New Roman"/>
          <w:bCs/>
          <w:color w:val="000000"/>
        </w:rPr>
        <w:t>,</w:t>
      </w:r>
      <w:r>
        <w:rPr>
          <w:rStyle w:val="normalchar"/>
          <w:rFonts w:eastAsia="Times New Roman"/>
          <w:bCs/>
          <w:color w:val="000000"/>
        </w:rPr>
        <w:t xml:space="preserve"> have clearly defined and appropriate student learning outcomes. Student learning outcomes are reviewed and approved through the curriculum approval process. In addition, student learning outcomes assessments are evaluated and discussed in annual program reviews, including distance education. </w:t>
      </w:r>
    </w:p>
    <w:p w:rsidR="00FE56CA" w:rsidRDefault="00FE56CA" w:rsidP="00632484">
      <w:pPr>
        <w:rPr>
          <w:rStyle w:val="normalchar"/>
          <w:rFonts w:eastAsia="Times New Roman"/>
          <w:bCs/>
          <w:color w:val="000000"/>
        </w:rPr>
      </w:pPr>
    </w:p>
    <w:p w:rsidR="00FE56CA" w:rsidRPr="008F7222" w:rsidRDefault="00FE56CA" w:rsidP="00632484">
      <w:pPr>
        <w:rPr>
          <w:rStyle w:val="normalchar"/>
          <w:rFonts w:eastAsia="Times New Roman"/>
          <w:bCs/>
          <w:color w:val="000000"/>
        </w:rPr>
      </w:pPr>
      <w:r>
        <w:rPr>
          <w:rStyle w:val="normalchar"/>
          <w:rFonts w:eastAsia="Times New Roman"/>
          <w:bCs/>
          <w:color w:val="000000"/>
        </w:rPr>
        <w:t xml:space="preserve">The District provides the appropriate resources and structure to support outcomes and to demonstrate students achieve these outcomes through the three-year assessment cycle. Assessment is </w:t>
      </w:r>
      <w:r w:rsidRPr="008F7222">
        <w:rPr>
          <w:rStyle w:val="normalchar"/>
          <w:rFonts w:eastAsia="Times New Roman"/>
          <w:bCs/>
          <w:color w:val="000000"/>
        </w:rPr>
        <w:t>discussed on an annual basis through the program review process. Resources are allocated through the resource allocation process based on the annual program review as described in the COS Resource Allocation Manual</w:t>
      </w:r>
      <w:r w:rsidR="003F24B7" w:rsidRPr="008F7222">
        <w:rPr>
          <w:rStyle w:val="normalchar"/>
          <w:rFonts w:eastAsia="Times New Roman"/>
          <w:bCs/>
          <w:color w:val="000000"/>
        </w:rPr>
        <w:t xml:space="preserve"> </w:t>
      </w:r>
      <w:hyperlink r:id="rId65" w:history="1">
        <w:r w:rsidR="003F24B7" w:rsidRPr="008F7222">
          <w:rPr>
            <w:rStyle w:val="Hyperlink"/>
            <w:rFonts w:eastAsia="Times New Roman"/>
            <w:bCs/>
          </w:rPr>
          <w:t>[E4]</w:t>
        </w:r>
      </w:hyperlink>
      <w:r w:rsidRPr="008F7222">
        <w:rPr>
          <w:rStyle w:val="normalchar"/>
          <w:rFonts w:eastAsia="Times New Roman"/>
          <w:bCs/>
          <w:color w:val="000000"/>
        </w:rPr>
        <w:t xml:space="preserve">. Distance education courses are included in the assessment cycle, program review and resource allocation process. </w:t>
      </w:r>
    </w:p>
    <w:p w:rsidR="00FE56CA" w:rsidRPr="008F7222" w:rsidRDefault="00FE56CA" w:rsidP="00632484">
      <w:pPr>
        <w:rPr>
          <w:rStyle w:val="normalchar"/>
          <w:rFonts w:eastAsia="Times New Roman"/>
          <w:bCs/>
          <w:color w:val="000000"/>
        </w:rPr>
      </w:pPr>
    </w:p>
    <w:p w:rsidR="00FE56CA" w:rsidRPr="008F7222" w:rsidRDefault="00FE56CA" w:rsidP="00632484">
      <w:pPr>
        <w:rPr>
          <w:rStyle w:val="normalchar"/>
          <w:rFonts w:eastAsia="Times New Roman"/>
          <w:bCs/>
          <w:color w:val="000000"/>
        </w:rPr>
      </w:pPr>
      <w:r w:rsidRPr="008F7222">
        <w:rPr>
          <w:rStyle w:val="normalchar"/>
          <w:rFonts w:eastAsia="Times New Roman"/>
          <w:bCs/>
          <w:color w:val="000000"/>
        </w:rPr>
        <w:t xml:space="preserve">College of the Sequoias submitted a Distance Education Substantive Change proposal in 2011 and 23 programs were approved for Distance Education delivery by the ACCJC. The District’s Curriculum Committee and Distance Education committee review all programs annually to determine which programs are close to meeting the 50% distance education metric. </w:t>
      </w:r>
    </w:p>
    <w:p w:rsidR="001C4FFE" w:rsidRPr="008F7222" w:rsidRDefault="001C4FFE" w:rsidP="00632484">
      <w:pPr>
        <w:rPr>
          <w:rStyle w:val="normalchar"/>
          <w:rFonts w:eastAsia="Times New Roman"/>
          <w:bCs/>
          <w:color w:val="000000"/>
        </w:rPr>
      </w:pPr>
    </w:p>
    <w:p w:rsidR="00FE56CA" w:rsidRPr="008F7222" w:rsidRDefault="00FE56CA" w:rsidP="00632484">
      <w:pPr>
        <w:rPr>
          <w:rStyle w:val="normalchar"/>
          <w:rFonts w:eastAsia="Times New Roman"/>
          <w:bCs/>
          <w:color w:val="000000"/>
        </w:rPr>
      </w:pPr>
      <w:r w:rsidRPr="008F7222">
        <w:rPr>
          <w:rStyle w:val="normalchar"/>
          <w:rFonts w:eastAsia="Times New Roman"/>
          <w:bCs/>
          <w:color w:val="000000"/>
        </w:rPr>
        <w:t xml:space="preserve">The Distance Education Coordinator, Distance Education Committee, and the Curriculum Committee track all courses with distance education addendum approval and calculate the percentage of courses offered through distance education. Courses cannot be approved for distance education without approval of the Distance Education Coordinator </w:t>
      </w:r>
      <w:r w:rsidR="00EA73AB" w:rsidRPr="008F7222">
        <w:rPr>
          <w:rStyle w:val="normalchar"/>
          <w:rFonts w:eastAsia="Times New Roman"/>
          <w:bCs/>
          <w:color w:val="000000"/>
        </w:rPr>
        <w:t xml:space="preserve">who </w:t>
      </w:r>
      <w:r w:rsidRPr="008F7222">
        <w:rPr>
          <w:rStyle w:val="normalchar"/>
          <w:rFonts w:eastAsia="Times New Roman"/>
          <w:bCs/>
          <w:color w:val="000000"/>
        </w:rPr>
        <w:t xml:space="preserve">verifies the calculations prior to approval. </w:t>
      </w:r>
    </w:p>
    <w:p w:rsidR="00FE56CA" w:rsidRPr="008F7222" w:rsidRDefault="00FE56CA" w:rsidP="00632484">
      <w:pPr>
        <w:rPr>
          <w:rStyle w:val="normalchar"/>
          <w:rFonts w:eastAsia="Times New Roman"/>
          <w:bCs/>
          <w:color w:val="000000"/>
        </w:rPr>
      </w:pPr>
    </w:p>
    <w:p w:rsidR="00FE56CA" w:rsidRPr="003001FC" w:rsidRDefault="00FE56CA" w:rsidP="00632484">
      <w:pPr>
        <w:rPr>
          <w:rStyle w:val="normalchar"/>
          <w:rFonts w:eastAsia="Times New Roman"/>
          <w:bCs/>
          <w:color w:val="000000"/>
        </w:rPr>
      </w:pPr>
      <w:r w:rsidRPr="008F7222">
        <w:rPr>
          <w:rStyle w:val="normalchar"/>
          <w:rFonts w:eastAsia="Times New Roman"/>
          <w:bCs/>
          <w:color w:val="000000"/>
        </w:rPr>
        <w:t>College of the Sequoias has processes in place to establish that the student who registers in distance education courses is the same person who participates, completes the course and receives the academic credit. Administrative Procedure 4105</w:t>
      </w:r>
      <w:r w:rsidR="001F3ED3" w:rsidRPr="008F7222">
        <w:rPr>
          <w:rStyle w:val="normalchar"/>
          <w:rFonts w:eastAsia="Times New Roman"/>
          <w:bCs/>
          <w:color w:val="000000"/>
        </w:rPr>
        <w:t xml:space="preserve"> </w:t>
      </w:r>
      <w:hyperlink r:id="rId66" w:history="1">
        <w:r w:rsidR="001F3ED3" w:rsidRPr="008F7222">
          <w:rPr>
            <w:rStyle w:val="Hyperlink"/>
            <w:rFonts w:eastAsia="Times New Roman"/>
            <w:bCs/>
          </w:rPr>
          <w:t>[E11]</w:t>
        </w:r>
      </w:hyperlink>
      <w:r w:rsidRPr="008F7222">
        <w:rPr>
          <w:rStyle w:val="normalchar"/>
          <w:rFonts w:eastAsia="Times New Roman"/>
          <w:bCs/>
          <w:color w:val="000000"/>
        </w:rPr>
        <w:t xml:space="preserve"> establishes the procedures for the student authentication process. The District uses secure credentialing/login and password with applicable course management systems for student authentication via Blackboard. Blackboard secures credentialing/login and password using the Banner ID and randomly generated password retrieved from Banner. In addition, photo ID authentication is used at hybrid sessions in order to receive passwords for other course management systems. Students are</w:t>
      </w:r>
      <w:r>
        <w:rPr>
          <w:rStyle w:val="normalchar"/>
          <w:rFonts w:eastAsia="Times New Roman"/>
          <w:bCs/>
          <w:color w:val="000000"/>
        </w:rPr>
        <w:t xml:space="preserve"> notified of protection of student privacy at registration and policies are published in the catalog. </w:t>
      </w:r>
    </w:p>
    <w:p w:rsidR="00D8384B" w:rsidRDefault="00D8384B" w:rsidP="003A377A">
      <w:pPr>
        <w:spacing w:after="200" w:line="276" w:lineRule="auto"/>
        <w:rPr>
          <w:b/>
          <w:sz w:val="22"/>
          <w:szCs w:val="22"/>
        </w:rPr>
      </w:pPr>
    </w:p>
    <w:p w:rsidR="0039365F" w:rsidRDefault="0039365F">
      <w:pPr>
        <w:rPr>
          <w:b/>
          <w:sz w:val="22"/>
          <w:szCs w:val="22"/>
        </w:rPr>
      </w:pPr>
      <w:r>
        <w:rPr>
          <w:b/>
          <w:sz w:val="22"/>
          <w:szCs w:val="22"/>
        </w:rPr>
        <w:br w:type="page"/>
      </w:r>
    </w:p>
    <w:p w:rsidR="003A377A" w:rsidRPr="00D556CE" w:rsidRDefault="0039365F" w:rsidP="00D556CE">
      <w:pPr>
        <w:spacing w:after="200" w:line="276" w:lineRule="auto"/>
        <w:rPr>
          <w:b/>
          <w:sz w:val="22"/>
          <w:szCs w:val="22"/>
        </w:rPr>
      </w:pPr>
      <w:r>
        <w:rPr>
          <w:b/>
          <w:sz w:val="22"/>
          <w:szCs w:val="22"/>
        </w:rPr>
        <w:t xml:space="preserve">Appendix A: </w:t>
      </w:r>
      <w:r w:rsidR="002D7706">
        <w:rPr>
          <w:b/>
          <w:sz w:val="22"/>
          <w:szCs w:val="22"/>
        </w:rPr>
        <w:t>Complete list of all Programs Approved for Online Delivery</w:t>
      </w: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88"/>
        <w:gridCol w:w="4788"/>
      </w:tblGrid>
      <w:tr w:rsidR="003A377A" w:rsidRPr="003A377A" w:rsidTr="009A4100">
        <w:tc>
          <w:tcPr>
            <w:tcW w:w="4788" w:type="dxa"/>
          </w:tcPr>
          <w:p w:rsidR="003A377A" w:rsidRPr="003A377A" w:rsidRDefault="003A377A" w:rsidP="003A377A">
            <w:pPr>
              <w:rPr>
                <w:b/>
                <w:sz w:val="22"/>
                <w:szCs w:val="22"/>
              </w:rPr>
            </w:pPr>
            <w:r w:rsidRPr="003A377A">
              <w:rPr>
                <w:b/>
                <w:sz w:val="22"/>
                <w:szCs w:val="22"/>
              </w:rPr>
              <w:t>Title</w:t>
            </w:r>
          </w:p>
        </w:tc>
        <w:tc>
          <w:tcPr>
            <w:tcW w:w="4788" w:type="dxa"/>
          </w:tcPr>
          <w:p w:rsidR="003A377A" w:rsidRPr="003A377A" w:rsidRDefault="003A377A" w:rsidP="003A377A">
            <w:pPr>
              <w:rPr>
                <w:b/>
                <w:sz w:val="22"/>
                <w:szCs w:val="22"/>
              </w:rPr>
            </w:pPr>
            <w:r w:rsidRPr="003A377A">
              <w:rPr>
                <w:b/>
                <w:sz w:val="22"/>
                <w:szCs w:val="22"/>
              </w:rPr>
              <w:t>Type</w:t>
            </w:r>
          </w:p>
        </w:tc>
      </w:tr>
      <w:tr w:rsidR="003A377A" w:rsidRPr="003A377A" w:rsidTr="009A4100">
        <w:tc>
          <w:tcPr>
            <w:tcW w:w="4788" w:type="dxa"/>
          </w:tcPr>
          <w:p w:rsidR="003A377A" w:rsidRPr="003A377A" w:rsidRDefault="003A377A" w:rsidP="003A377A">
            <w:pPr>
              <w:rPr>
                <w:sz w:val="22"/>
                <w:szCs w:val="22"/>
              </w:rPr>
            </w:pPr>
            <w:r w:rsidRPr="003A377A">
              <w:rPr>
                <w:sz w:val="22"/>
                <w:szCs w:val="22"/>
              </w:rPr>
              <w:t>Accounting</w:t>
            </w:r>
          </w:p>
        </w:tc>
        <w:tc>
          <w:tcPr>
            <w:tcW w:w="4788" w:type="dxa"/>
          </w:tcPr>
          <w:p w:rsidR="003A377A" w:rsidRPr="003A377A" w:rsidRDefault="003A377A" w:rsidP="003A377A">
            <w:pPr>
              <w:rPr>
                <w:sz w:val="22"/>
                <w:szCs w:val="22"/>
              </w:rPr>
            </w:pPr>
            <w:r w:rsidRPr="003A377A">
              <w:rPr>
                <w:sz w:val="22"/>
                <w:szCs w:val="22"/>
              </w:rPr>
              <w:t>Certificate</w:t>
            </w:r>
          </w:p>
        </w:tc>
      </w:tr>
      <w:tr w:rsidR="003A377A" w:rsidRPr="003A377A" w:rsidTr="009A4100">
        <w:tc>
          <w:tcPr>
            <w:tcW w:w="4788" w:type="dxa"/>
          </w:tcPr>
          <w:p w:rsidR="003A377A" w:rsidRPr="003A377A" w:rsidRDefault="003A377A" w:rsidP="003A377A">
            <w:pPr>
              <w:rPr>
                <w:sz w:val="22"/>
                <w:szCs w:val="22"/>
              </w:rPr>
            </w:pPr>
            <w:r w:rsidRPr="003A377A">
              <w:rPr>
                <w:sz w:val="22"/>
                <w:szCs w:val="22"/>
              </w:rPr>
              <w:t>Law Office Clerk/Receptionist</w:t>
            </w:r>
          </w:p>
        </w:tc>
        <w:tc>
          <w:tcPr>
            <w:tcW w:w="4788" w:type="dxa"/>
          </w:tcPr>
          <w:p w:rsidR="003A377A" w:rsidRPr="003A377A" w:rsidRDefault="003A377A" w:rsidP="003A377A">
            <w:pPr>
              <w:rPr>
                <w:sz w:val="22"/>
                <w:szCs w:val="22"/>
              </w:rPr>
            </w:pPr>
            <w:r w:rsidRPr="003A377A">
              <w:rPr>
                <w:sz w:val="22"/>
                <w:szCs w:val="22"/>
              </w:rPr>
              <w:t>Certificate</w:t>
            </w:r>
          </w:p>
        </w:tc>
      </w:tr>
      <w:tr w:rsidR="003A377A" w:rsidRPr="003A377A" w:rsidTr="009A4100">
        <w:tc>
          <w:tcPr>
            <w:tcW w:w="4788" w:type="dxa"/>
          </w:tcPr>
          <w:p w:rsidR="003A377A" w:rsidRPr="003A377A" w:rsidRDefault="003A377A" w:rsidP="003A377A">
            <w:pPr>
              <w:rPr>
                <w:sz w:val="22"/>
                <w:szCs w:val="22"/>
              </w:rPr>
            </w:pPr>
            <w:r w:rsidRPr="003A377A">
              <w:rPr>
                <w:sz w:val="22"/>
                <w:szCs w:val="22"/>
              </w:rPr>
              <w:t>Real Estate</w:t>
            </w:r>
          </w:p>
        </w:tc>
        <w:tc>
          <w:tcPr>
            <w:tcW w:w="4788" w:type="dxa"/>
          </w:tcPr>
          <w:p w:rsidR="003A377A" w:rsidRPr="003A377A" w:rsidRDefault="003A377A" w:rsidP="003A377A">
            <w:pPr>
              <w:rPr>
                <w:sz w:val="22"/>
                <w:szCs w:val="22"/>
              </w:rPr>
            </w:pPr>
            <w:r w:rsidRPr="003A377A">
              <w:rPr>
                <w:sz w:val="22"/>
                <w:szCs w:val="22"/>
              </w:rPr>
              <w:t>Certificate</w:t>
            </w:r>
          </w:p>
        </w:tc>
      </w:tr>
      <w:tr w:rsidR="003A377A" w:rsidRPr="003A377A" w:rsidTr="009A4100">
        <w:tc>
          <w:tcPr>
            <w:tcW w:w="4788" w:type="dxa"/>
          </w:tcPr>
          <w:p w:rsidR="003A377A" w:rsidRPr="003A377A" w:rsidRDefault="003A377A" w:rsidP="003A377A">
            <w:pPr>
              <w:rPr>
                <w:sz w:val="22"/>
                <w:szCs w:val="22"/>
              </w:rPr>
            </w:pPr>
            <w:r w:rsidRPr="003A377A">
              <w:rPr>
                <w:sz w:val="22"/>
                <w:szCs w:val="22"/>
              </w:rPr>
              <w:t>Child Development – Assistant</w:t>
            </w:r>
          </w:p>
        </w:tc>
        <w:tc>
          <w:tcPr>
            <w:tcW w:w="4788" w:type="dxa"/>
          </w:tcPr>
          <w:p w:rsidR="003A377A" w:rsidRPr="003A377A" w:rsidRDefault="003A377A" w:rsidP="003A377A">
            <w:pPr>
              <w:rPr>
                <w:sz w:val="22"/>
                <w:szCs w:val="22"/>
              </w:rPr>
            </w:pPr>
            <w:r w:rsidRPr="003A377A">
              <w:rPr>
                <w:sz w:val="22"/>
                <w:szCs w:val="22"/>
              </w:rPr>
              <w:t>Certificate</w:t>
            </w:r>
          </w:p>
        </w:tc>
      </w:tr>
      <w:tr w:rsidR="003A377A" w:rsidRPr="003A377A" w:rsidTr="009A4100">
        <w:tc>
          <w:tcPr>
            <w:tcW w:w="4788" w:type="dxa"/>
          </w:tcPr>
          <w:p w:rsidR="003A377A" w:rsidRPr="003A377A" w:rsidRDefault="003A377A" w:rsidP="003A377A">
            <w:pPr>
              <w:rPr>
                <w:sz w:val="22"/>
                <w:szCs w:val="22"/>
              </w:rPr>
            </w:pPr>
            <w:r w:rsidRPr="003A377A">
              <w:rPr>
                <w:sz w:val="22"/>
                <w:szCs w:val="22"/>
              </w:rPr>
              <w:t>Child Development – Associate Teacher</w:t>
            </w:r>
          </w:p>
        </w:tc>
        <w:tc>
          <w:tcPr>
            <w:tcW w:w="4788" w:type="dxa"/>
          </w:tcPr>
          <w:p w:rsidR="003A377A" w:rsidRPr="003A377A" w:rsidRDefault="003A377A" w:rsidP="003A377A">
            <w:pPr>
              <w:rPr>
                <w:sz w:val="22"/>
                <w:szCs w:val="22"/>
              </w:rPr>
            </w:pPr>
            <w:r w:rsidRPr="003A377A">
              <w:rPr>
                <w:sz w:val="22"/>
                <w:szCs w:val="22"/>
              </w:rPr>
              <w:t>Certificate</w:t>
            </w:r>
          </w:p>
        </w:tc>
      </w:tr>
      <w:tr w:rsidR="003A377A" w:rsidRPr="003A377A" w:rsidTr="009A4100">
        <w:tc>
          <w:tcPr>
            <w:tcW w:w="4788" w:type="dxa"/>
          </w:tcPr>
          <w:p w:rsidR="003A377A" w:rsidRPr="003A377A" w:rsidRDefault="003A377A" w:rsidP="003A377A">
            <w:pPr>
              <w:rPr>
                <w:sz w:val="22"/>
                <w:szCs w:val="22"/>
              </w:rPr>
            </w:pPr>
            <w:r w:rsidRPr="003A377A">
              <w:rPr>
                <w:sz w:val="22"/>
                <w:szCs w:val="22"/>
              </w:rPr>
              <w:t>Fashion Merchandising</w:t>
            </w:r>
          </w:p>
        </w:tc>
        <w:tc>
          <w:tcPr>
            <w:tcW w:w="4788" w:type="dxa"/>
          </w:tcPr>
          <w:p w:rsidR="003A377A" w:rsidRPr="003A377A" w:rsidRDefault="003A377A" w:rsidP="003A377A">
            <w:pPr>
              <w:rPr>
                <w:sz w:val="22"/>
                <w:szCs w:val="22"/>
              </w:rPr>
            </w:pPr>
            <w:r w:rsidRPr="003A377A">
              <w:rPr>
                <w:sz w:val="22"/>
                <w:szCs w:val="22"/>
              </w:rPr>
              <w:t>Certificate</w:t>
            </w:r>
          </w:p>
        </w:tc>
      </w:tr>
      <w:tr w:rsidR="003A377A" w:rsidRPr="003A377A" w:rsidTr="009A4100">
        <w:tc>
          <w:tcPr>
            <w:tcW w:w="4788" w:type="dxa"/>
          </w:tcPr>
          <w:p w:rsidR="003A377A" w:rsidRPr="003A377A" w:rsidRDefault="003A377A" w:rsidP="003A377A">
            <w:pPr>
              <w:rPr>
                <w:sz w:val="22"/>
                <w:szCs w:val="22"/>
              </w:rPr>
            </w:pPr>
            <w:r w:rsidRPr="003A377A">
              <w:rPr>
                <w:sz w:val="22"/>
                <w:szCs w:val="22"/>
              </w:rPr>
              <w:t>Accounting</w:t>
            </w:r>
          </w:p>
        </w:tc>
        <w:tc>
          <w:tcPr>
            <w:tcW w:w="4788" w:type="dxa"/>
          </w:tcPr>
          <w:p w:rsidR="003A377A" w:rsidRPr="003A377A" w:rsidRDefault="003A377A" w:rsidP="003A377A">
            <w:pPr>
              <w:rPr>
                <w:sz w:val="22"/>
                <w:szCs w:val="22"/>
              </w:rPr>
            </w:pPr>
            <w:r w:rsidRPr="003A377A">
              <w:rPr>
                <w:sz w:val="22"/>
                <w:szCs w:val="22"/>
              </w:rPr>
              <w:t>AS</w:t>
            </w:r>
          </w:p>
        </w:tc>
      </w:tr>
      <w:tr w:rsidR="003A377A" w:rsidRPr="003A377A" w:rsidTr="009A4100">
        <w:tc>
          <w:tcPr>
            <w:tcW w:w="4788" w:type="dxa"/>
          </w:tcPr>
          <w:p w:rsidR="003A377A" w:rsidRPr="003A377A" w:rsidRDefault="003A377A" w:rsidP="003A377A">
            <w:pPr>
              <w:rPr>
                <w:sz w:val="22"/>
                <w:szCs w:val="22"/>
              </w:rPr>
            </w:pPr>
            <w:r w:rsidRPr="003A377A">
              <w:rPr>
                <w:sz w:val="22"/>
                <w:szCs w:val="22"/>
              </w:rPr>
              <w:t>Business</w:t>
            </w:r>
          </w:p>
        </w:tc>
        <w:tc>
          <w:tcPr>
            <w:tcW w:w="4788" w:type="dxa"/>
          </w:tcPr>
          <w:p w:rsidR="003A377A" w:rsidRPr="003A377A" w:rsidRDefault="003A377A" w:rsidP="003A377A">
            <w:pPr>
              <w:rPr>
                <w:sz w:val="22"/>
                <w:szCs w:val="22"/>
              </w:rPr>
            </w:pPr>
            <w:r w:rsidRPr="003A377A">
              <w:rPr>
                <w:sz w:val="22"/>
                <w:szCs w:val="22"/>
              </w:rPr>
              <w:t>AS</w:t>
            </w:r>
          </w:p>
        </w:tc>
      </w:tr>
      <w:tr w:rsidR="003A377A" w:rsidRPr="003A377A" w:rsidTr="009A4100">
        <w:tc>
          <w:tcPr>
            <w:tcW w:w="4788" w:type="dxa"/>
          </w:tcPr>
          <w:p w:rsidR="003A377A" w:rsidRPr="003A377A" w:rsidRDefault="003A377A" w:rsidP="003A377A">
            <w:pPr>
              <w:rPr>
                <w:sz w:val="22"/>
                <w:szCs w:val="22"/>
              </w:rPr>
            </w:pPr>
            <w:r w:rsidRPr="003A377A">
              <w:rPr>
                <w:sz w:val="22"/>
                <w:szCs w:val="22"/>
              </w:rPr>
              <w:t>Paralegal</w:t>
            </w:r>
          </w:p>
        </w:tc>
        <w:tc>
          <w:tcPr>
            <w:tcW w:w="4788" w:type="dxa"/>
          </w:tcPr>
          <w:p w:rsidR="003A377A" w:rsidRPr="003A377A" w:rsidRDefault="003A377A" w:rsidP="003A377A">
            <w:pPr>
              <w:rPr>
                <w:sz w:val="22"/>
                <w:szCs w:val="22"/>
              </w:rPr>
            </w:pPr>
            <w:r w:rsidRPr="003A377A">
              <w:rPr>
                <w:sz w:val="22"/>
                <w:szCs w:val="22"/>
              </w:rPr>
              <w:t>AS</w:t>
            </w:r>
          </w:p>
        </w:tc>
      </w:tr>
      <w:tr w:rsidR="003A377A" w:rsidRPr="003A377A" w:rsidTr="009A4100">
        <w:tc>
          <w:tcPr>
            <w:tcW w:w="4788" w:type="dxa"/>
          </w:tcPr>
          <w:p w:rsidR="003A377A" w:rsidRPr="003A377A" w:rsidRDefault="003A377A" w:rsidP="003A377A">
            <w:pPr>
              <w:rPr>
                <w:sz w:val="22"/>
                <w:szCs w:val="22"/>
              </w:rPr>
            </w:pPr>
            <w:r w:rsidRPr="003A377A">
              <w:rPr>
                <w:sz w:val="22"/>
                <w:szCs w:val="22"/>
              </w:rPr>
              <w:t>Health Education</w:t>
            </w:r>
          </w:p>
        </w:tc>
        <w:tc>
          <w:tcPr>
            <w:tcW w:w="4788" w:type="dxa"/>
          </w:tcPr>
          <w:p w:rsidR="003A377A" w:rsidRPr="003A377A" w:rsidRDefault="003A377A" w:rsidP="003A377A">
            <w:pPr>
              <w:rPr>
                <w:sz w:val="22"/>
                <w:szCs w:val="22"/>
              </w:rPr>
            </w:pPr>
            <w:r w:rsidRPr="003A377A">
              <w:rPr>
                <w:sz w:val="22"/>
                <w:szCs w:val="22"/>
              </w:rPr>
              <w:t>AS</w:t>
            </w:r>
          </w:p>
        </w:tc>
      </w:tr>
      <w:tr w:rsidR="003A377A" w:rsidRPr="003A377A" w:rsidTr="009A4100">
        <w:tc>
          <w:tcPr>
            <w:tcW w:w="4788" w:type="dxa"/>
          </w:tcPr>
          <w:p w:rsidR="003A377A" w:rsidRPr="003A377A" w:rsidRDefault="003A377A" w:rsidP="003A377A">
            <w:pPr>
              <w:rPr>
                <w:sz w:val="22"/>
                <w:szCs w:val="22"/>
              </w:rPr>
            </w:pPr>
            <w:r w:rsidRPr="003A377A">
              <w:rPr>
                <w:sz w:val="22"/>
                <w:szCs w:val="22"/>
              </w:rPr>
              <w:t>Physical Education</w:t>
            </w:r>
          </w:p>
        </w:tc>
        <w:tc>
          <w:tcPr>
            <w:tcW w:w="4788" w:type="dxa"/>
          </w:tcPr>
          <w:p w:rsidR="003A377A" w:rsidRPr="003A377A" w:rsidRDefault="003A377A" w:rsidP="003A377A">
            <w:pPr>
              <w:rPr>
                <w:sz w:val="22"/>
                <w:szCs w:val="22"/>
              </w:rPr>
            </w:pPr>
            <w:r w:rsidRPr="003A377A">
              <w:rPr>
                <w:sz w:val="22"/>
                <w:szCs w:val="22"/>
              </w:rPr>
              <w:t>AS</w:t>
            </w:r>
          </w:p>
        </w:tc>
      </w:tr>
      <w:tr w:rsidR="003A377A" w:rsidRPr="003A377A" w:rsidTr="009A4100">
        <w:tc>
          <w:tcPr>
            <w:tcW w:w="4788" w:type="dxa"/>
          </w:tcPr>
          <w:p w:rsidR="003A377A" w:rsidRPr="003A377A" w:rsidRDefault="003A377A" w:rsidP="003A377A">
            <w:pPr>
              <w:rPr>
                <w:sz w:val="22"/>
                <w:szCs w:val="22"/>
              </w:rPr>
            </w:pPr>
            <w:r w:rsidRPr="003A377A">
              <w:rPr>
                <w:sz w:val="22"/>
                <w:szCs w:val="22"/>
              </w:rPr>
              <w:t>Administration of Justice: Corrections</w:t>
            </w:r>
          </w:p>
        </w:tc>
        <w:tc>
          <w:tcPr>
            <w:tcW w:w="4788" w:type="dxa"/>
          </w:tcPr>
          <w:p w:rsidR="003A377A" w:rsidRPr="003A377A" w:rsidRDefault="003A377A" w:rsidP="003A377A">
            <w:pPr>
              <w:rPr>
                <w:sz w:val="22"/>
                <w:szCs w:val="22"/>
              </w:rPr>
            </w:pPr>
            <w:r w:rsidRPr="003A377A">
              <w:rPr>
                <w:sz w:val="22"/>
                <w:szCs w:val="22"/>
              </w:rPr>
              <w:t>AS</w:t>
            </w:r>
          </w:p>
        </w:tc>
      </w:tr>
      <w:tr w:rsidR="003A377A" w:rsidRPr="003A377A" w:rsidTr="009A4100">
        <w:tc>
          <w:tcPr>
            <w:tcW w:w="4788" w:type="dxa"/>
          </w:tcPr>
          <w:p w:rsidR="003A377A" w:rsidRPr="003A377A" w:rsidRDefault="003A377A" w:rsidP="003A377A">
            <w:pPr>
              <w:rPr>
                <w:sz w:val="22"/>
                <w:szCs w:val="22"/>
              </w:rPr>
            </w:pPr>
            <w:r w:rsidRPr="003A377A">
              <w:rPr>
                <w:sz w:val="22"/>
                <w:szCs w:val="22"/>
              </w:rPr>
              <w:t>Liberal Arts (Arts &amp; Humanities)</w:t>
            </w:r>
          </w:p>
        </w:tc>
        <w:tc>
          <w:tcPr>
            <w:tcW w:w="4788" w:type="dxa"/>
          </w:tcPr>
          <w:p w:rsidR="003A377A" w:rsidRPr="003A377A" w:rsidRDefault="003A377A" w:rsidP="003A377A">
            <w:pPr>
              <w:rPr>
                <w:sz w:val="22"/>
                <w:szCs w:val="22"/>
              </w:rPr>
            </w:pPr>
            <w:r w:rsidRPr="003A377A">
              <w:rPr>
                <w:sz w:val="22"/>
                <w:szCs w:val="22"/>
              </w:rPr>
              <w:t>AA</w:t>
            </w:r>
          </w:p>
        </w:tc>
      </w:tr>
      <w:tr w:rsidR="003A377A" w:rsidRPr="003A377A" w:rsidTr="009A4100">
        <w:tc>
          <w:tcPr>
            <w:tcW w:w="4788" w:type="dxa"/>
          </w:tcPr>
          <w:p w:rsidR="003A377A" w:rsidRPr="003A377A" w:rsidRDefault="003A377A" w:rsidP="003A377A">
            <w:pPr>
              <w:rPr>
                <w:sz w:val="22"/>
                <w:szCs w:val="22"/>
              </w:rPr>
            </w:pPr>
            <w:r w:rsidRPr="003A377A">
              <w:rPr>
                <w:sz w:val="22"/>
                <w:szCs w:val="22"/>
              </w:rPr>
              <w:t>Liberal Arts (Communication Studies)</w:t>
            </w:r>
          </w:p>
        </w:tc>
        <w:tc>
          <w:tcPr>
            <w:tcW w:w="4788" w:type="dxa"/>
          </w:tcPr>
          <w:p w:rsidR="003A377A" w:rsidRPr="003A377A" w:rsidRDefault="003A377A" w:rsidP="003A377A">
            <w:pPr>
              <w:rPr>
                <w:sz w:val="22"/>
                <w:szCs w:val="22"/>
              </w:rPr>
            </w:pPr>
            <w:r w:rsidRPr="003A377A">
              <w:rPr>
                <w:sz w:val="22"/>
                <w:szCs w:val="22"/>
              </w:rPr>
              <w:t>AA</w:t>
            </w:r>
          </w:p>
        </w:tc>
      </w:tr>
      <w:tr w:rsidR="003A377A" w:rsidRPr="003A377A" w:rsidTr="009A4100">
        <w:tc>
          <w:tcPr>
            <w:tcW w:w="4788" w:type="dxa"/>
          </w:tcPr>
          <w:p w:rsidR="003A377A" w:rsidRPr="003A377A" w:rsidRDefault="003A377A" w:rsidP="003A377A">
            <w:pPr>
              <w:rPr>
                <w:sz w:val="22"/>
                <w:szCs w:val="22"/>
              </w:rPr>
            </w:pPr>
            <w:r w:rsidRPr="003A377A">
              <w:rPr>
                <w:sz w:val="22"/>
                <w:szCs w:val="22"/>
              </w:rPr>
              <w:t xml:space="preserve">Liberal Studies (Natural Science) </w:t>
            </w:r>
          </w:p>
        </w:tc>
        <w:tc>
          <w:tcPr>
            <w:tcW w:w="4788" w:type="dxa"/>
          </w:tcPr>
          <w:p w:rsidR="003A377A" w:rsidRPr="003A377A" w:rsidRDefault="003A377A" w:rsidP="003A377A">
            <w:pPr>
              <w:rPr>
                <w:sz w:val="22"/>
                <w:szCs w:val="22"/>
              </w:rPr>
            </w:pPr>
            <w:r w:rsidRPr="003A377A">
              <w:rPr>
                <w:sz w:val="22"/>
                <w:szCs w:val="22"/>
              </w:rPr>
              <w:t>AA</w:t>
            </w:r>
          </w:p>
        </w:tc>
      </w:tr>
      <w:tr w:rsidR="003A377A" w:rsidRPr="003A377A" w:rsidTr="009A4100">
        <w:tc>
          <w:tcPr>
            <w:tcW w:w="4788" w:type="dxa"/>
          </w:tcPr>
          <w:p w:rsidR="003A377A" w:rsidRPr="003A377A" w:rsidRDefault="003A377A" w:rsidP="003A377A">
            <w:pPr>
              <w:rPr>
                <w:sz w:val="22"/>
                <w:szCs w:val="22"/>
              </w:rPr>
            </w:pPr>
            <w:r w:rsidRPr="003A377A">
              <w:rPr>
                <w:sz w:val="22"/>
                <w:szCs w:val="22"/>
              </w:rPr>
              <w:t>Liberal Studies (Social and Behavioral Sciences)</w:t>
            </w:r>
          </w:p>
        </w:tc>
        <w:tc>
          <w:tcPr>
            <w:tcW w:w="4788" w:type="dxa"/>
          </w:tcPr>
          <w:p w:rsidR="003A377A" w:rsidRPr="003A377A" w:rsidRDefault="003A377A" w:rsidP="003A377A">
            <w:pPr>
              <w:rPr>
                <w:sz w:val="22"/>
                <w:szCs w:val="22"/>
              </w:rPr>
            </w:pPr>
            <w:r w:rsidRPr="003A377A">
              <w:rPr>
                <w:sz w:val="22"/>
                <w:szCs w:val="22"/>
              </w:rPr>
              <w:t>AA</w:t>
            </w:r>
          </w:p>
        </w:tc>
      </w:tr>
      <w:tr w:rsidR="003A377A" w:rsidRPr="003A377A" w:rsidTr="009A4100">
        <w:tc>
          <w:tcPr>
            <w:tcW w:w="4788" w:type="dxa"/>
          </w:tcPr>
          <w:p w:rsidR="003A377A" w:rsidRPr="003A377A" w:rsidRDefault="003A377A" w:rsidP="003A377A">
            <w:pPr>
              <w:rPr>
                <w:sz w:val="22"/>
                <w:szCs w:val="22"/>
              </w:rPr>
            </w:pPr>
            <w:r w:rsidRPr="003A377A">
              <w:rPr>
                <w:sz w:val="22"/>
                <w:szCs w:val="22"/>
              </w:rPr>
              <w:t>Transfer Studies (Arts &amp; Humanities)</w:t>
            </w:r>
          </w:p>
        </w:tc>
        <w:tc>
          <w:tcPr>
            <w:tcW w:w="4788" w:type="dxa"/>
          </w:tcPr>
          <w:p w:rsidR="003A377A" w:rsidRPr="003A377A" w:rsidRDefault="003A377A" w:rsidP="003A377A">
            <w:pPr>
              <w:rPr>
                <w:sz w:val="22"/>
                <w:szCs w:val="22"/>
              </w:rPr>
            </w:pPr>
            <w:r w:rsidRPr="003A377A">
              <w:rPr>
                <w:sz w:val="22"/>
                <w:szCs w:val="22"/>
              </w:rPr>
              <w:t>AA</w:t>
            </w:r>
          </w:p>
        </w:tc>
      </w:tr>
      <w:tr w:rsidR="003A377A" w:rsidRPr="003A377A" w:rsidTr="009A4100">
        <w:tc>
          <w:tcPr>
            <w:tcW w:w="4788" w:type="dxa"/>
          </w:tcPr>
          <w:p w:rsidR="003A377A" w:rsidRPr="003A377A" w:rsidRDefault="003A377A" w:rsidP="003A377A">
            <w:pPr>
              <w:rPr>
                <w:sz w:val="22"/>
                <w:szCs w:val="22"/>
              </w:rPr>
            </w:pPr>
            <w:r w:rsidRPr="003A377A">
              <w:rPr>
                <w:sz w:val="22"/>
                <w:szCs w:val="22"/>
              </w:rPr>
              <w:t>Transfer Studies (Business)</w:t>
            </w:r>
          </w:p>
        </w:tc>
        <w:tc>
          <w:tcPr>
            <w:tcW w:w="4788" w:type="dxa"/>
          </w:tcPr>
          <w:p w:rsidR="003A377A" w:rsidRPr="003A377A" w:rsidRDefault="003A377A" w:rsidP="003A377A">
            <w:pPr>
              <w:rPr>
                <w:sz w:val="22"/>
                <w:szCs w:val="22"/>
              </w:rPr>
            </w:pPr>
            <w:r w:rsidRPr="003A377A">
              <w:rPr>
                <w:sz w:val="22"/>
                <w:szCs w:val="22"/>
              </w:rPr>
              <w:t>AA</w:t>
            </w:r>
          </w:p>
        </w:tc>
      </w:tr>
      <w:tr w:rsidR="003A377A" w:rsidRPr="003A377A" w:rsidTr="009A4100">
        <w:tc>
          <w:tcPr>
            <w:tcW w:w="4788" w:type="dxa"/>
          </w:tcPr>
          <w:p w:rsidR="003A377A" w:rsidRPr="003A377A" w:rsidRDefault="003A377A" w:rsidP="003A377A">
            <w:pPr>
              <w:rPr>
                <w:sz w:val="22"/>
                <w:szCs w:val="22"/>
              </w:rPr>
            </w:pPr>
            <w:r w:rsidRPr="003A377A">
              <w:rPr>
                <w:sz w:val="22"/>
                <w:szCs w:val="22"/>
              </w:rPr>
              <w:t>Transfer Studies (Communication Studies)</w:t>
            </w:r>
          </w:p>
        </w:tc>
        <w:tc>
          <w:tcPr>
            <w:tcW w:w="4788" w:type="dxa"/>
          </w:tcPr>
          <w:p w:rsidR="003A377A" w:rsidRPr="003A377A" w:rsidRDefault="003A377A" w:rsidP="003A377A">
            <w:pPr>
              <w:rPr>
                <w:sz w:val="22"/>
                <w:szCs w:val="22"/>
              </w:rPr>
            </w:pPr>
            <w:r w:rsidRPr="003A377A">
              <w:rPr>
                <w:sz w:val="22"/>
                <w:szCs w:val="22"/>
              </w:rPr>
              <w:t>AA</w:t>
            </w:r>
          </w:p>
        </w:tc>
      </w:tr>
      <w:tr w:rsidR="003A377A" w:rsidRPr="003A377A" w:rsidTr="009A4100">
        <w:tc>
          <w:tcPr>
            <w:tcW w:w="4788" w:type="dxa"/>
          </w:tcPr>
          <w:p w:rsidR="003A377A" w:rsidRPr="003A377A" w:rsidRDefault="003A377A" w:rsidP="003A377A">
            <w:pPr>
              <w:rPr>
                <w:sz w:val="22"/>
                <w:szCs w:val="22"/>
              </w:rPr>
            </w:pPr>
            <w:r w:rsidRPr="003A377A">
              <w:rPr>
                <w:sz w:val="22"/>
                <w:szCs w:val="22"/>
              </w:rPr>
              <w:t>Transfer Studies (Elementary Teaching Preparation)</w:t>
            </w:r>
          </w:p>
        </w:tc>
        <w:tc>
          <w:tcPr>
            <w:tcW w:w="4788" w:type="dxa"/>
          </w:tcPr>
          <w:p w:rsidR="003A377A" w:rsidRPr="003A377A" w:rsidRDefault="003A377A" w:rsidP="003A377A">
            <w:pPr>
              <w:rPr>
                <w:sz w:val="22"/>
                <w:szCs w:val="22"/>
              </w:rPr>
            </w:pPr>
            <w:r w:rsidRPr="003A377A">
              <w:rPr>
                <w:sz w:val="22"/>
                <w:szCs w:val="22"/>
              </w:rPr>
              <w:t>AA</w:t>
            </w:r>
          </w:p>
        </w:tc>
      </w:tr>
      <w:tr w:rsidR="003A377A" w:rsidRPr="003A377A" w:rsidTr="009A4100">
        <w:tc>
          <w:tcPr>
            <w:tcW w:w="4788" w:type="dxa"/>
          </w:tcPr>
          <w:p w:rsidR="003A377A" w:rsidRPr="003A377A" w:rsidRDefault="003A377A" w:rsidP="003A377A">
            <w:pPr>
              <w:rPr>
                <w:sz w:val="22"/>
                <w:szCs w:val="22"/>
              </w:rPr>
            </w:pPr>
            <w:r w:rsidRPr="003A377A">
              <w:rPr>
                <w:sz w:val="22"/>
                <w:szCs w:val="22"/>
              </w:rPr>
              <w:t>Transfer Studies (Math and Science)</w:t>
            </w:r>
          </w:p>
        </w:tc>
        <w:tc>
          <w:tcPr>
            <w:tcW w:w="4788" w:type="dxa"/>
          </w:tcPr>
          <w:p w:rsidR="003A377A" w:rsidRPr="003A377A" w:rsidRDefault="003A377A" w:rsidP="003A377A">
            <w:pPr>
              <w:rPr>
                <w:sz w:val="22"/>
                <w:szCs w:val="22"/>
              </w:rPr>
            </w:pPr>
            <w:r w:rsidRPr="003A377A">
              <w:rPr>
                <w:sz w:val="22"/>
                <w:szCs w:val="22"/>
              </w:rPr>
              <w:t>AA</w:t>
            </w:r>
          </w:p>
        </w:tc>
      </w:tr>
      <w:tr w:rsidR="003A377A" w:rsidRPr="003A377A" w:rsidTr="009A4100">
        <w:tc>
          <w:tcPr>
            <w:tcW w:w="4788" w:type="dxa"/>
          </w:tcPr>
          <w:p w:rsidR="003A377A" w:rsidRPr="003A377A" w:rsidRDefault="003A377A" w:rsidP="003A377A">
            <w:pPr>
              <w:rPr>
                <w:sz w:val="22"/>
                <w:szCs w:val="22"/>
              </w:rPr>
            </w:pPr>
            <w:r w:rsidRPr="003A377A">
              <w:rPr>
                <w:sz w:val="22"/>
                <w:szCs w:val="22"/>
              </w:rPr>
              <w:t>Transfer Studies (Social and Behavioral Sciences)</w:t>
            </w:r>
          </w:p>
        </w:tc>
        <w:tc>
          <w:tcPr>
            <w:tcW w:w="4788" w:type="dxa"/>
          </w:tcPr>
          <w:p w:rsidR="003A377A" w:rsidRPr="003A377A" w:rsidRDefault="003A377A" w:rsidP="003A377A">
            <w:pPr>
              <w:rPr>
                <w:sz w:val="22"/>
                <w:szCs w:val="22"/>
              </w:rPr>
            </w:pPr>
            <w:r w:rsidRPr="003A377A">
              <w:rPr>
                <w:sz w:val="22"/>
                <w:szCs w:val="22"/>
              </w:rPr>
              <w:t>AA</w:t>
            </w:r>
          </w:p>
        </w:tc>
      </w:tr>
    </w:tbl>
    <w:p w:rsidR="003A377A" w:rsidRPr="003A377A" w:rsidRDefault="003A377A" w:rsidP="003A377A">
      <w:pPr>
        <w:rPr>
          <w:rFonts w:eastAsia="Times New Roman"/>
          <w:bCs/>
          <w:color w:val="000000"/>
        </w:rPr>
      </w:pPr>
    </w:p>
    <w:p w:rsidR="003A377A" w:rsidRPr="003A377A" w:rsidRDefault="003A377A" w:rsidP="003A377A">
      <w:pPr>
        <w:rPr>
          <w:rFonts w:eastAsia="Times New Roman"/>
          <w:bCs/>
          <w:color w:val="000000"/>
        </w:rPr>
      </w:pPr>
    </w:p>
    <w:p w:rsidR="0045450B" w:rsidRDefault="0045450B" w:rsidP="003A377A">
      <w:pPr>
        <w:rPr>
          <w:rFonts w:eastAsia="Times New Roman"/>
          <w:b/>
          <w:bCs/>
          <w:color w:val="000000"/>
        </w:rPr>
      </w:pPr>
    </w:p>
    <w:p w:rsidR="0045450B" w:rsidRDefault="0045450B" w:rsidP="003A377A">
      <w:pPr>
        <w:rPr>
          <w:rFonts w:eastAsia="Times New Roman"/>
          <w:b/>
          <w:bCs/>
          <w:color w:val="000000"/>
        </w:rPr>
      </w:pPr>
    </w:p>
    <w:p w:rsidR="0045450B" w:rsidRDefault="0045450B" w:rsidP="003A377A">
      <w:pPr>
        <w:rPr>
          <w:rFonts w:eastAsia="Times New Roman"/>
          <w:b/>
          <w:bCs/>
          <w:color w:val="000000"/>
        </w:rPr>
      </w:pPr>
    </w:p>
    <w:p w:rsidR="0045450B" w:rsidRDefault="0045450B" w:rsidP="003A377A">
      <w:pPr>
        <w:rPr>
          <w:rFonts w:eastAsia="Times New Roman"/>
          <w:b/>
          <w:bCs/>
          <w:color w:val="000000"/>
        </w:rPr>
      </w:pPr>
    </w:p>
    <w:p w:rsidR="0045450B" w:rsidRDefault="0045450B" w:rsidP="003A377A">
      <w:pPr>
        <w:rPr>
          <w:rFonts w:eastAsia="Times New Roman"/>
          <w:b/>
          <w:bCs/>
          <w:color w:val="000000"/>
        </w:rPr>
      </w:pPr>
    </w:p>
    <w:p w:rsidR="0045450B" w:rsidRDefault="0045450B" w:rsidP="003A377A">
      <w:pPr>
        <w:rPr>
          <w:rFonts w:eastAsia="Times New Roman"/>
          <w:b/>
          <w:bCs/>
          <w:color w:val="000000"/>
        </w:rPr>
      </w:pPr>
    </w:p>
    <w:p w:rsidR="0045450B" w:rsidRDefault="0045450B" w:rsidP="003A377A">
      <w:pPr>
        <w:rPr>
          <w:rFonts w:eastAsia="Times New Roman"/>
          <w:b/>
          <w:bCs/>
          <w:color w:val="000000"/>
        </w:rPr>
      </w:pPr>
    </w:p>
    <w:p w:rsidR="0045450B" w:rsidRDefault="0045450B" w:rsidP="003A377A">
      <w:pPr>
        <w:rPr>
          <w:rFonts w:eastAsia="Times New Roman"/>
          <w:b/>
          <w:bCs/>
          <w:color w:val="000000"/>
        </w:rPr>
      </w:pPr>
    </w:p>
    <w:p w:rsidR="0045450B" w:rsidRDefault="0045450B" w:rsidP="003A377A">
      <w:pPr>
        <w:rPr>
          <w:rFonts w:eastAsia="Times New Roman"/>
          <w:b/>
          <w:bCs/>
          <w:color w:val="000000"/>
        </w:rPr>
      </w:pPr>
    </w:p>
    <w:p w:rsidR="0045450B" w:rsidRDefault="0045450B" w:rsidP="003A377A">
      <w:pPr>
        <w:rPr>
          <w:rFonts w:eastAsia="Times New Roman"/>
          <w:b/>
          <w:bCs/>
          <w:color w:val="000000"/>
        </w:rPr>
      </w:pPr>
    </w:p>
    <w:p w:rsidR="0045450B" w:rsidRDefault="0045450B" w:rsidP="003A377A">
      <w:pPr>
        <w:rPr>
          <w:rFonts w:eastAsia="Times New Roman"/>
          <w:b/>
          <w:bCs/>
          <w:color w:val="000000"/>
        </w:rPr>
      </w:pPr>
    </w:p>
    <w:p w:rsidR="0045450B" w:rsidRDefault="0045450B" w:rsidP="003A377A">
      <w:pPr>
        <w:rPr>
          <w:rFonts w:eastAsia="Times New Roman"/>
          <w:b/>
          <w:bCs/>
          <w:color w:val="000000"/>
        </w:rPr>
      </w:pPr>
    </w:p>
    <w:p w:rsidR="0045450B" w:rsidRDefault="0045450B" w:rsidP="003A377A">
      <w:pPr>
        <w:rPr>
          <w:rFonts w:eastAsia="Times New Roman"/>
          <w:b/>
          <w:bCs/>
          <w:color w:val="000000"/>
        </w:rPr>
      </w:pPr>
    </w:p>
    <w:p w:rsidR="0045450B" w:rsidRDefault="0045450B" w:rsidP="003A377A">
      <w:pPr>
        <w:rPr>
          <w:rFonts w:eastAsia="Times New Roman"/>
          <w:b/>
          <w:bCs/>
          <w:color w:val="000000"/>
        </w:rPr>
      </w:pPr>
    </w:p>
    <w:p w:rsidR="0045450B" w:rsidRDefault="0045450B" w:rsidP="003A377A">
      <w:pPr>
        <w:rPr>
          <w:rFonts w:eastAsia="Times New Roman"/>
          <w:b/>
          <w:bCs/>
          <w:color w:val="000000"/>
        </w:rPr>
      </w:pPr>
    </w:p>
    <w:p w:rsidR="0045450B" w:rsidRDefault="0045450B" w:rsidP="003A377A">
      <w:pPr>
        <w:rPr>
          <w:rFonts w:eastAsia="Times New Roman"/>
          <w:b/>
          <w:bCs/>
          <w:color w:val="000000"/>
        </w:rPr>
      </w:pPr>
    </w:p>
    <w:p w:rsidR="0045450B" w:rsidRDefault="0045450B" w:rsidP="003A377A">
      <w:pPr>
        <w:rPr>
          <w:rFonts w:eastAsia="Times New Roman"/>
          <w:b/>
          <w:bCs/>
          <w:color w:val="000000"/>
        </w:rPr>
      </w:pPr>
    </w:p>
    <w:p w:rsidR="0045450B" w:rsidRDefault="0045450B" w:rsidP="003A377A">
      <w:pPr>
        <w:rPr>
          <w:rFonts w:eastAsia="Times New Roman"/>
          <w:b/>
          <w:bCs/>
          <w:color w:val="000000"/>
        </w:rPr>
      </w:pPr>
    </w:p>
    <w:p w:rsidR="0045450B" w:rsidRDefault="0045450B" w:rsidP="003A377A">
      <w:pPr>
        <w:rPr>
          <w:rFonts w:eastAsia="Times New Roman"/>
          <w:b/>
          <w:bCs/>
          <w:color w:val="000000"/>
        </w:rPr>
      </w:pPr>
    </w:p>
    <w:p w:rsidR="0045450B" w:rsidRDefault="0045450B" w:rsidP="003A377A">
      <w:pPr>
        <w:rPr>
          <w:rFonts w:eastAsia="Times New Roman"/>
          <w:b/>
          <w:bCs/>
          <w:color w:val="000000"/>
        </w:rPr>
      </w:pPr>
    </w:p>
    <w:p w:rsidR="0039365F" w:rsidRPr="0039365F" w:rsidRDefault="002D7706" w:rsidP="003A377A">
      <w:pPr>
        <w:rPr>
          <w:rFonts w:eastAsia="Times New Roman"/>
          <w:b/>
          <w:bCs/>
          <w:color w:val="000000"/>
        </w:rPr>
      </w:pPr>
      <w:r>
        <w:rPr>
          <w:rFonts w:eastAsia="Times New Roman"/>
          <w:b/>
          <w:bCs/>
          <w:color w:val="000000"/>
        </w:rPr>
        <w:t>Appendix B</w:t>
      </w:r>
      <w:r w:rsidR="0039365F" w:rsidRPr="0039365F">
        <w:rPr>
          <w:rFonts w:eastAsia="Times New Roman"/>
          <w:b/>
          <w:bCs/>
          <w:color w:val="000000"/>
        </w:rPr>
        <w:t xml:space="preserve">: Additional programs reaching 50% or more online </w:t>
      </w:r>
    </w:p>
    <w:p w:rsidR="0039365F" w:rsidRDefault="0039365F" w:rsidP="003A377A">
      <w:pPr>
        <w:rPr>
          <w:rFonts w:eastAsia="Times New Roman"/>
          <w:bCs/>
          <w:color w:val="00000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58"/>
        <w:gridCol w:w="1710"/>
        <w:gridCol w:w="1908"/>
      </w:tblGrid>
      <w:tr w:rsidR="002D7706" w:rsidTr="00391C75">
        <w:tc>
          <w:tcPr>
            <w:tcW w:w="5958" w:type="dxa"/>
          </w:tcPr>
          <w:p w:rsidR="002D7706" w:rsidRDefault="002D7706" w:rsidP="003A377A">
            <w:pPr>
              <w:rPr>
                <w:rFonts w:eastAsia="Times New Roman"/>
                <w:bCs/>
                <w:color w:val="000000"/>
              </w:rPr>
            </w:pPr>
            <w:r w:rsidRPr="005C08CF">
              <w:rPr>
                <w:b/>
              </w:rPr>
              <w:t>Program Name</w:t>
            </w:r>
          </w:p>
        </w:tc>
        <w:tc>
          <w:tcPr>
            <w:tcW w:w="1710" w:type="dxa"/>
          </w:tcPr>
          <w:p w:rsidR="002D7706" w:rsidRDefault="002D7706" w:rsidP="003A377A">
            <w:pPr>
              <w:rPr>
                <w:rFonts w:eastAsia="Times New Roman"/>
                <w:bCs/>
                <w:color w:val="000000"/>
              </w:rPr>
            </w:pPr>
            <w:r w:rsidRPr="005C08CF">
              <w:rPr>
                <w:b/>
              </w:rPr>
              <w:t>Type</w:t>
            </w:r>
          </w:p>
        </w:tc>
        <w:tc>
          <w:tcPr>
            <w:tcW w:w="1908" w:type="dxa"/>
          </w:tcPr>
          <w:p w:rsidR="002D7706" w:rsidRDefault="002D7706" w:rsidP="003A377A">
            <w:pPr>
              <w:rPr>
                <w:rFonts w:eastAsia="Times New Roman"/>
                <w:bCs/>
                <w:color w:val="000000"/>
              </w:rPr>
            </w:pPr>
            <w:r w:rsidRPr="005C08CF">
              <w:rPr>
                <w:b/>
              </w:rPr>
              <w:t>% of program approved for DE</w:t>
            </w:r>
          </w:p>
        </w:tc>
      </w:tr>
      <w:tr w:rsidR="0097103C" w:rsidTr="00391C75">
        <w:tc>
          <w:tcPr>
            <w:tcW w:w="5958" w:type="dxa"/>
            <w:vAlign w:val="center"/>
          </w:tcPr>
          <w:p w:rsidR="0097103C" w:rsidRPr="005C08CF" w:rsidRDefault="0097103C" w:rsidP="00C927F1">
            <w:r w:rsidRPr="005C08CF">
              <w:t>Administration of Justice</w:t>
            </w:r>
          </w:p>
        </w:tc>
        <w:tc>
          <w:tcPr>
            <w:tcW w:w="1710" w:type="dxa"/>
            <w:vAlign w:val="center"/>
          </w:tcPr>
          <w:p w:rsidR="0097103C" w:rsidRPr="005C08CF" w:rsidRDefault="0097103C" w:rsidP="00C927F1">
            <w:r w:rsidRPr="005C08CF">
              <w:t>AST</w:t>
            </w:r>
          </w:p>
        </w:tc>
        <w:tc>
          <w:tcPr>
            <w:tcW w:w="1908" w:type="dxa"/>
            <w:vAlign w:val="center"/>
          </w:tcPr>
          <w:p w:rsidR="0097103C" w:rsidRPr="005C08CF" w:rsidRDefault="0097103C" w:rsidP="00C927F1">
            <w:pPr>
              <w:jc w:val="center"/>
            </w:pPr>
            <w:r w:rsidRPr="005C08CF">
              <w:t>100%</w:t>
            </w:r>
          </w:p>
        </w:tc>
      </w:tr>
      <w:tr w:rsidR="0097103C" w:rsidTr="00391C75">
        <w:tc>
          <w:tcPr>
            <w:tcW w:w="5958" w:type="dxa"/>
            <w:vAlign w:val="center"/>
          </w:tcPr>
          <w:p w:rsidR="0097103C" w:rsidRPr="005C08CF" w:rsidRDefault="0097103C" w:rsidP="00C927F1">
            <w:r w:rsidRPr="005C08CF">
              <w:t>AG Business Management</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69%</w:t>
            </w:r>
          </w:p>
        </w:tc>
      </w:tr>
      <w:tr w:rsidR="0097103C" w:rsidTr="00391C75">
        <w:tc>
          <w:tcPr>
            <w:tcW w:w="5958" w:type="dxa"/>
            <w:vAlign w:val="center"/>
          </w:tcPr>
          <w:p w:rsidR="0097103C" w:rsidRPr="005C08CF" w:rsidRDefault="0097103C" w:rsidP="00C927F1">
            <w:r w:rsidRPr="005C08CF">
              <w:t>Administration of Justice - Law Enforcement</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80%</w:t>
            </w:r>
          </w:p>
        </w:tc>
      </w:tr>
      <w:tr w:rsidR="0097103C" w:rsidTr="00391C75">
        <w:tc>
          <w:tcPr>
            <w:tcW w:w="5958" w:type="dxa"/>
            <w:vAlign w:val="center"/>
          </w:tcPr>
          <w:p w:rsidR="0097103C" w:rsidRPr="005C08CF" w:rsidRDefault="0097103C" w:rsidP="00C927F1">
            <w:r w:rsidRPr="005C08CF">
              <w:t>American Sign Language</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100%</w:t>
            </w:r>
          </w:p>
        </w:tc>
      </w:tr>
      <w:tr w:rsidR="0097103C" w:rsidTr="00391C75">
        <w:tc>
          <w:tcPr>
            <w:tcW w:w="5958" w:type="dxa"/>
            <w:vAlign w:val="center"/>
          </w:tcPr>
          <w:p w:rsidR="0097103C" w:rsidRPr="005C08CF" w:rsidRDefault="0097103C" w:rsidP="00C927F1">
            <w:r w:rsidRPr="005C08CF">
              <w:t>Animal Science</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50%</w:t>
            </w:r>
          </w:p>
        </w:tc>
      </w:tr>
      <w:tr w:rsidR="0097103C" w:rsidTr="00391C75">
        <w:tc>
          <w:tcPr>
            <w:tcW w:w="5958" w:type="dxa"/>
            <w:vAlign w:val="center"/>
          </w:tcPr>
          <w:p w:rsidR="0097103C" w:rsidRPr="005C08CF" w:rsidRDefault="0097103C" w:rsidP="00C927F1">
            <w:r w:rsidRPr="005C08CF">
              <w:t>Architectural History</w:t>
            </w:r>
          </w:p>
        </w:tc>
        <w:tc>
          <w:tcPr>
            <w:tcW w:w="1710" w:type="dxa"/>
            <w:vAlign w:val="center"/>
          </w:tcPr>
          <w:p w:rsidR="0097103C" w:rsidRPr="005C08CF" w:rsidRDefault="0097103C" w:rsidP="00C927F1">
            <w:r w:rsidRPr="005C08CF">
              <w:t>Certificate</w:t>
            </w:r>
          </w:p>
        </w:tc>
        <w:tc>
          <w:tcPr>
            <w:tcW w:w="1908" w:type="dxa"/>
            <w:vAlign w:val="center"/>
          </w:tcPr>
          <w:p w:rsidR="0097103C" w:rsidRPr="005C08CF" w:rsidRDefault="0097103C" w:rsidP="00C927F1">
            <w:pPr>
              <w:jc w:val="center"/>
            </w:pPr>
            <w:r w:rsidRPr="005C08CF">
              <w:t>100%</w:t>
            </w:r>
          </w:p>
        </w:tc>
      </w:tr>
      <w:tr w:rsidR="0097103C" w:rsidTr="00391C75">
        <w:tc>
          <w:tcPr>
            <w:tcW w:w="5958" w:type="dxa"/>
            <w:vAlign w:val="center"/>
          </w:tcPr>
          <w:p w:rsidR="0097103C" w:rsidRPr="005C08CF" w:rsidRDefault="0097103C" w:rsidP="00C927F1">
            <w:r w:rsidRPr="005C08CF">
              <w:t>Art</w:t>
            </w:r>
          </w:p>
        </w:tc>
        <w:tc>
          <w:tcPr>
            <w:tcW w:w="1710" w:type="dxa"/>
            <w:vAlign w:val="center"/>
          </w:tcPr>
          <w:p w:rsidR="0097103C" w:rsidRPr="005C08CF" w:rsidRDefault="0097103C" w:rsidP="00C927F1">
            <w:r w:rsidRPr="005C08CF">
              <w:t>AA</w:t>
            </w:r>
          </w:p>
        </w:tc>
        <w:tc>
          <w:tcPr>
            <w:tcW w:w="1908" w:type="dxa"/>
            <w:vAlign w:val="center"/>
          </w:tcPr>
          <w:p w:rsidR="0097103C" w:rsidRPr="005C08CF" w:rsidRDefault="0097103C" w:rsidP="00C927F1">
            <w:pPr>
              <w:jc w:val="center"/>
            </w:pPr>
            <w:r w:rsidRPr="005C08CF">
              <w:t>50%</w:t>
            </w:r>
          </w:p>
        </w:tc>
      </w:tr>
      <w:tr w:rsidR="0097103C" w:rsidTr="00391C75">
        <w:tc>
          <w:tcPr>
            <w:tcW w:w="5958" w:type="dxa"/>
            <w:vAlign w:val="center"/>
          </w:tcPr>
          <w:p w:rsidR="0097103C" w:rsidRPr="005C08CF" w:rsidRDefault="0097103C" w:rsidP="00C927F1">
            <w:r w:rsidRPr="005C08CF">
              <w:t>Art History</w:t>
            </w:r>
          </w:p>
        </w:tc>
        <w:tc>
          <w:tcPr>
            <w:tcW w:w="1710" w:type="dxa"/>
            <w:vAlign w:val="center"/>
          </w:tcPr>
          <w:p w:rsidR="0097103C" w:rsidRPr="005C08CF" w:rsidRDefault="0097103C" w:rsidP="00C927F1">
            <w:r w:rsidRPr="005C08CF">
              <w:t>AAT</w:t>
            </w:r>
          </w:p>
        </w:tc>
        <w:tc>
          <w:tcPr>
            <w:tcW w:w="1908" w:type="dxa"/>
            <w:vAlign w:val="center"/>
          </w:tcPr>
          <w:p w:rsidR="0097103C" w:rsidRPr="005C08CF" w:rsidRDefault="0097103C" w:rsidP="00C927F1">
            <w:pPr>
              <w:jc w:val="center"/>
            </w:pPr>
            <w:r w:rsidRPr="005C08CF">
              <w:t>65%</w:t>
            </w:r>
          </w:p>
        </w:tc>
      </w:tr>
      <w:tr w:rsidR="0097103C" w:rsidTr="00391C75">
        <w:tc>
          <w:tcPr>
            <w:tcW w:w="5958" w:type="dxa"/>
            <w:vAlign w:val="center"/>
          </w:tcPr>
          <w:p w:rsidR="0097103C" w:rsidRPr="005C08CF" w:rsidRDefault="0097103C" w:rsidP="00C927F1">
            <w:r w:rsidRPr="005C08CF">
              <w:t>Biology</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90%</w:t>
            </w:r>
          </w:p>
        </w:tc>
      </w:tr>
      <w:tr w:rsidR="0097103C" w:rsidTr="00391C75">
        <w:tc>
          <w:tcPr>
            <w:tcW w:w="5958" w:type="dxa"/>
            <w:vAlign w:val="center"/>
          </w:tcPr>
          <w:p w:rsidR="0097103C" w:rsidRPr="005C08CF" w:rsidRDefault="0097103C" w:rsidP="00C927F1">
            <w:r w:rsidRPr="005C08CF">
              <w:t>Business Financial Recordkeeping</w:t>
            </w:r>
          </w:p>
        </w:tc>
        <w:tc>
          <w:tcPr>
            <w:tcW w:w="1710" w:type="dxa"/>
            <w:vAlign w:val="center"/>
          </w:tcPr>
          <w:p w:rsidR="0097103C" w:rsidRPr="005C08CF" w:rsidRDefault="0097103C" w:rsidP="00C927F1">
            <w:r w:rsidRPr="005C08CF">
              <w:t>Certificate</w:t>
            </w:r>
          </w:p>
        </w:tc>
        <w:tc>
          <w:tcPr>
            <w:tcW w:w="1908" w:type="dxa"/>
            <w:vAlign w:val="center"/>
          </w:tcPr>
          <w:p w:rsidR="0097103C" w:rsidRPr="005C08CF" w:rsidRDefault="0097103C" w:rsidP="00C927F1">
            <w:pPr>
              <w:jc w:val="center"/>
            </w:pPr>
            <w:r w:rsidRPr="005C08CF">
              <w:t>100%</w:t>
            </w:r>
          </w:p>
        </w:tc>
      </w:tr>
      <w:tr w:rsidR="0097103C" w:rsidTr="00391C75">
        <w:tc>
          <w:tcPr>
            <w:tcW w:w="5958" w:type="dxa"/>
            <w:vAlign w:val="center"/>
          </w:tcPr>
          <w:p w:rsidR="0097103C" w:rsidRPr="005C08CF" w:rsidRDefault="0097103C" w:rsidP="00C927F1">
            <w:r w:rsidRPr="005C08CF">
              <w:t>Business</w:t>
            </w:r>
          </w:p>
        </w:tc>
        <w:tc>
          <w:tcPr>
            <w:tcW w:w="1710" w:type="dxa"/>
            <w:vAlign w:val="center"/>
          </w:tcPr>
          <w:p w:rsidR="0097103C" w:rsidRPr="005C08CF" w:rsidRDefault="0097103C" w:rsidP="00C927F1">
            <w:r w:rsidRPr="005C08CF">
              <w:t>Certificate</w:t>
            </w:r>
          </w:p>
        </w:tc>
        <w:tc>
          <w:tcPr>
            <w:tcW w:w="1908" w:type="dxa"/>
            <w:vAlign w:val="center"/>
          </w:tcPr>
          <w:p w:rsidR="0097103C" w:rsidRPr="005C08CF" w:rsidRDefault="0097103C" w:rsidP="00C927F1">
            <w:pPr>
              <w:jc w:val="center"/>
            </w:pPr>
            <w:r w:rsidRPr="005C08CF">
              <w:t>73%</w:t>
            </w:r>
          </w:p>
        </w:tc>
      </w:tr>
      <w:tr w:rsidR="0097103C" w:rsidTr="00391C75">
        <w:tc>
          <w:tcPr>
            <w:tcW w:w="5958" w:type="dxa"/>
            <w:vAlign w:val="center"/>
          </w:tcPr>
          <w:p w:rsidR="0097103C" w:rsidRPr="005C08CF" w:rsidRDefault="0097103C" w:rsidP="00C927F1">
            <w:r w:rsidRPr="005C08CF">
              <w:t>Business</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53%</w:t>
            </w:r>
          </w:p>
        </w:tc>
      </w:tr>
      <w:tr w:rsidR="0097103C" w:rsidTr="00391C75">
        <w:tc>
          <w:tcPr>
            <w:tcW w:w="5958" w:type="dxa"/>
            <w:vAlign w:val="center"/>
          </w:tcPr>
          <w:p w:rsidR="0097103C" w:rsidRPr="005C08CF" w:rsidRDefault="0097103C" w:rsidP="00C927F1">
            <w:r w:rsidRPr="005C08CF">
              <w:t>Chemistry</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77%</w:t>
            </w:r>
          </w:p>
        </w:tc>
      </w:tr>
      <w:tr w:rsidR="0097103C" w:rsidTr="00391C75">
        <w:tc>
          <w:tcPr>
            <w:tcW w:w="5958" w:type="dxa"/>
            <w:vAlign w:val="center"/>
          </w:tcPr>
          <w:p w:rsidR="0097103C" w:rsidRPr="005C08CF" w:rsidRDefault="0097103C" w:rsidP="00C927F1">
            <w:r w:rsidRPr="005C08CF">
              <w:t xml:space="preserve">Child Development </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75%</w:t>
            </w:r>
          </w:p>
        </w:tc>
      </w:tr>
      <w:tr w:rsidR="0097103C" w:rsidTr="00391C75">
        <w:tc>
          <w:tcPr>
            <w:tcW w:w="5958" w:type="dxa"/>
            <w:vAlign w:val="center"/>
          </w:tcPr>
          <w:p w:rsidR="0097103C" w:rsidRPr="005C08CF" w:rsidRDefault="0097103C" w:rsidP="00C927F1">
            <w:r w:rsidRPr="005C08CF">
              <w:t>Communication Studies</w:t>
            </w:r>
          </w:p>
        </w:tc>
        <w:tc>
          <w:tcPr>
            <w:tcW w:w="1710" w:type="dxa"/>
            <w:vAlign w:val="center"/>
          </w:tcPr>
          <w:p w:rsidR="0097103C" w:rsidRPr="005C08CF" w:rsidRDefault="0097103C" w:rsidP="00C927F1">
            <w:r w:rsidRPr="005C08CF">
              <w:t>AAT</w:t>
            </w:r>
          </w:p>
        </w:tc>
        <w:tc>
          <w:tcPr>
            <w:tcW w:w="1908" w:type="dxa"/>
            <w:vAlign w:val="center"/>
          </w:tcPr>
          <w:p w:rsidR="0097103C" w:rsidRPr="005C08CF" w:rsidRDefault="0097103C" w:rsidP="00C927F1">
            <w:pPr>
              <w:jc w:val="center"/>
            </w:pPr>
            <w:r w:rsidRPr="005C08CF">
              <w:t>95%</w:t>
            </w:r>
          </w:p>
        </w:tc>
      </w:tr>
      <w:tr w:rsidR="0097103C" w:rsidTr="00391C75">
        <w:tc>
          <w:tcPr>
            <w:tcW w:w="5958" w:type="dxa"/>
            <w:vAlign w:val="center"/>
          </w:tcPr>
          <w:p w:rsidR="0097103C" w:rsidRPr="005C08CF" w:rsidRDefault="0097103C" w:rsidP="00C927F1">
            <w:r w:rsidRPr="005C08CF">
              <w:t>Communication</w:t>
            </w:r>
          </w:p>
        </w:tc>
        <w:tc>
          <w:tcPr>
            <w:tcW w:w="1710" w:type="dxa"/>
            <w:vAlign w:val="center"/>
          </w:tcPr>
          <w:p w:rsidR="0097103C" w:rsidRPr="005C08CF" w:rsidRDefault="0097103C" w:rsidP="00C927F1">
            <w:r w:rsidRPr="005C08CF">
              <w:t>Certificate</w:t>
            </w:r>
          </w:p>
        </w:tc>
        <w:tc>
          <w:tcPr>
            <w:tcW w:w="1908" w:type="dxa"/>
            <w:vAlign w:val="center"/>
          </w:tcPr>
          <w:p w:rsidR="0097103C" w:rsidRPr="005C08CF" w:rsidRDefault="0097103C" w:rsidP="00C927F1">
            <w:pPr>
              <w:jc w:val="center"/>
            </w:pPr>
            <w:r w:rsidRPr="005C08CF">
              <w:t>100%</w:t>
            </w:r>
          </w:p>
        </w:tc>
      </w:tr>
      <w:tr w:rsidR="0097103C" w:rsidTr="00391C75">
        <w:tc>
          <w:tcPr>
            <w:tcW w:w="5958" w:type="dxa"/>
            <w:vAlign w:val="center"/>
          </w:tcPr>
          <w:p w:rsidR="0097103C" w:rsidRPr="005C08CF" w:rsidRDefault="0097103C" w:rsidP="00C927F1">
            <w:r w:rsidRPr="005C08CF">
              <w:t>Computer Applications</w:t>
            </w:r>
          </w:p>
        </w:tc>
        <w:tc>
          <w:tcPr>
            <w:tcW w:w="1710" w:type="dxa"/>
            <w:vAlign w:val="center"/>
          </w:tcPr>
          <w:p w:rsidR="0097103C" w:rsidRPr="005C08CF" w:rsidRDefault="0097103C" w:rsidP="00C927F1">
            <w:r w:rsidRPr="005C08CF">
              <w:t>Certificate</w:t>
            </w:r>
          </w:p>
        </w:tc>
        <w:tc>
          <w:tcPr>
            <w:tcW w:w="1908" w:type="dxa"/>
            <w:vAlign w:val="center"/>
          </w:tcPr>
          <w:p w:rsidR="0097103C" w:rsidRPr="005C08CF" w:rsidRDefault="0097103C" w:rsidP="00C927F1">
            <w:pPr>
              <w:jc w:val="center"/>
            </w:pPr>
            <w:r w:rsidRPr="005C08CF">
              <w:t>49%</w:t>
            </w:r>
          </w:p>
        </w:tc>
      </w:tr>
      <w:tr w:rsidR="0097103C" w:rsidTr="00391C75">
        <w:tc>
          <w:tcPr>
            <w:tcW w:w="5958" w:type="dxa"/>
            <w:vAlign w:val="center"/>
          </w:tcPr>
          <w:p w:rsidR="0097103C" w:rsidRPr="005C08CF" w:rsidRDefault="0097103C" w:rsidP="00C927F1">
            <w:r w:rsidRPr="005C08CF">
              <w:t>Computer Programming and Information Systems</w:t>
            </w:r>
          </w:p>
        </w:tc>
        <w:tc>
          <w:tcPr>
            <w:tcW w:w="1710" w:type="dxa"/>
            <w:vAlign w:val="center"/>
          </w:tcPr>
          <w:p w:rsidR="0097103C" w:rsidRPr="005C08CF" w:rsidRDefault="0097103C" w:rsidP="00C927F1">
            <w:r w:rsidRPr="005C08CF">
              <w:t>Certificate</w:t>
            </w:r>
          </w:p>
        </w:tc>
        <w:tc>
          <w:tcPr>
            <w:tcW w:w="1908" w:type="dxa"/>
            <w:vAlign w:val="center"/>
          </w:tcPr>
          <w:p w:rsidR="0097103C" w:rsidRPr="005C08CF" w:rsidRDefault="0097103C" w:rsidP="00C927F1">
            <w:pPr>
              <w:jc w:val="center"/>
            </w:pPr>
            <w:r w:rsidRPr="005C08CF">
              <w:t>72%</w:t>
            </w:r>
          </w:p>
        </w:tc>
      </w:tr>
      <w:tr w:rsidR="0097103C" w:rsidTr="00391C75">
        <w:tc>
          <w:tcPr>
            <w:tcW w:w="5958" w:type="dxa"/>
            <w:vAlign w:val="center"/>
          </w:tcPr>
          <w:p w:rsidR="0097103C" w:rsidRPr="005C08CF" w:rsidRDefault="0097103C" w:rsidP="00C927F1">
            <w:r w:rsidRPr="005C08CF">
              <w:t>Computer Programming and Information Systems</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103%</w:t>
            </w:r>
          </w:p>
        </w:tc>
      </w:tr>
      <w:tr w:rsidR="0097103C" w:rsidTr="00391C75">
        <w:tc>
          <w:tcPr>
            <w:tcW w:w="5958" w:type="dxa"/>
            <w:vAlign w:val="center"/>
          </w:tcPr>
          <w:p w:rsidR="0097103C" w:rsidRPr="005C08CF" w:rsidRDefault="0097103C" w:rsidP="00C927F1">
            <w:r w:rsidRPr="005C08CF">
              <w:t>Construction Inspection</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65%</w:t>
            </w:r>
          </w:p>
        </w:tc>
      </w:tr>
      <w:tr w:rsidR="0097103C" w:rsidTr="00391C75">
        <w:tc>
          <w:tcPr>
            <w:tcW w:w="5958" w:type="dxa"/>
            <w:vAlign w:val="center"/>
          </w:tcPr>
          <w:p w:rsidR="0097103C" w:rsidRPr="005C08CF" w:rsidRDefault="0097103C" w:rsidP="00C927F1">
            <w:r w:rsidRPr="005C08CF">
              <w:t>Consumer Family Studies</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85%</w:t>
            </w:r>
          </w:p>
        </w:tc>
      </w:tr>
      <w:tr w:rsidR="0097103C" w:rsidTr="00391C75">
        <w:tc>
          <w:tcPr>
            <w:tcW w:w="5958" w:type="dxa"/>
            <w:vAlign w:val="center"/>
          </w:tcPr>
          <w:p w:rsidR="0097103C" w:rsidRPr="005C08CF" w:rsidRDefault="0097103C" w:rsidP="00C927F1">
            <w:r w:rsidRPr="005C08CF">
              <w:t>Dairy Science</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65%</w:t>
            </w:r>
          </w:p>
        </w:tc>
      </w:tr>
      <w:tr w:rsidR="0097103C" w:rsidTr="00391C75">
        <w:tc>
          <w:tcPr>
            <w:tcW w:w="5958" w:type="dxa"/>
            <w:vAlign w:val="center"/>
          </w:tcPr>
          <w:p w:rsidR="0097103C" w:rsidRPr="005C08CF" w:rsidRDefault="0097103C" w:rsidP="00C927F1">
            <w:r w:rsidRPr="005C08CF">
              <w:t>Dance</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80%</w:t>
            </w:r>
          </w:p>
        </w:tc>
      </w:tr>
      <w:tr w:rsidR="0097103C" w:rsidTr="00391C75">
        <w:tc>
          <w:tcPr>
            <w:tcW w:w="5958" w:type="dxa"/>
            <w:vAlign w:val="center"/>
          </w:tcPr>
          <w:p w:rsidR="0097103C" w:rsidRPr="005C08CF" w:rsidRDefault="0097103C" w:rsidP="00C927F1">
            <w:r w:rsidRPr="005C08CF">
              <w:t xml:space="preserve">Dramatic Arts </w:t>
            </w:r>
            <w:r>
              <w:t>–</w:t>
            </w:r>
            <w:r w:rsidRPr="005C08CF">
              <w:t xml:space="preserve"> Acting</w:t>
            </w:r>
          </w:p>
        </w:tc>
        <w:tc>
          <w:tcPr>
            <w:tcW w:w="1710" w:type="dxa"/>
            <w:vAlign w:val="center"/>
          </w:tcPr>
          <w:p w:rsidR="0097103C" w:rsidRPr="005C08CF" w:rsidRDefault="0097103C" w:rsidP="00C927F1">
            <w:r w:rsidRPr="005C08CF">
              <w:t>AA</w:t>
            </w:r>
          </w:p>
        </w:tc>
        <w:tc>
          <w:tcPr>
            <w:tcW w:w="1908" w:type="dxa"/>
            <w:vAlign w:val="center"/>
          </w:tcPr>
          <w:p w:rsidR="0097103C" w:rsidRPr="005C08CF" w:rsidRDefault="0097103C" w:rsidP="00C927F1">
            <w:pPr>
              <w:jc w:val="center"/>
            </w:pPr>
            <w:r w:rsidRPr="005C08CF">
              <w:t>55%</w:t>
            </w:r>
          </w:p>
        </w:tc>
      </w:tr>
      <w:tr w:rsidR="0097103C" w:rsidTr="00391C75">
        <w:tc>
          <w:tcPr>
            <w:tcW w:w="5958" w:type="dxa"/>
            <w:vAlign w:val="center"/>
          </w:tcPr>
          <w:p w:rsidR="0097103C" w:rsidRPr="005C08CF" w:rsidRDefault="0097103C" w:rsidP="00C927F1">
            <w:r w:rsidRPr="005C08CF">
              <w:t>Dramatic Arts - Technical</w:t>
            </w:r>
          </w:p>
        </w:tc>
        <w:tc>
          <w:tcPr>
            <w:tcW w:w="1710" w:type="dxa"/>
            <w:vAlign w:val="center"/>
          </w:tcPr>
          <w:p w:rsidR="0097103C" w:rsidRPr="005C08CF" w:rsidRDefault="0097103C" w:rsidP="00C927F1">
            <w:r w:rsidRPr="005C08CF">
              <w:t>AA</w:t>
            </w:r>
          </w:p>
        </w:tc>
        <w:tc>
          <w:tcPr>
            <w:tcW w:w="1908" w:type="dxa"/>
            <w:vAlign w:val="center"/>
          </w:tcPr>
          <w:p w:rsidR="0097103C" w:rsidRPr="005C08CF" w:rsidRDefault="0097103C" w:rsidP="00C927F1">
            <w:pPr>
              <w:jc w:val="center"/>
            </w:pPr>
            <w:r w:rsidRPr="005C08CF">
              <w:t>57%</w:t>
            </w:r>
          </w:p>
        </w:tc>
      </w:tr>
      <w:tr w:rsidR="0097103C" w:rsidTr="00391C75">
        <w:tc>
          <w:tcPr>
            <w:tcW w:w="5958" w:type="dxa"/>
            <w:vAlign w:val="center"/>
          </w:tcPr>
          <w:p w:rsidR="0097103C" w:rsidRPr="005C08CF" w:rsidRDefault="0097103C" w:rsidP="00C927F1">
            <w:r w:rsidRPr="005C08CF">
              <w:t>Engineering</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58%</w:t>
            </w:r>
          </w:p>
        </w:tc>
      </w:tr>
      <w:tr w:rsidR="0097103C" w:rsidTr="00391C75">
        <w:tc>
          <w:tcPr>
            <w:tcW w:w="5958" w:type="dxa"/>
            <w:vAlign w:val="center"/>
          </w:tcPr>
          <w:p w:rsidR="0097103C" w:rsidRPr="005C08CF" w:rsidRDefault="0097103C" w:rsidP="00C927F1">
            <w:r w:rsidRPr="005C08CF">
              <w:t xml:space="preserve">English </w:t>
            </w:r>
          </w:p>
        </w:tc>
        <w:tc>
          <w:tcPr>
            <w:tcW w:w="1710" w:type="dxa"/>
            <w:vAlign w:val="center"/>
          </w:tcPr>
          <w:p w:rsidR="0097103C" w:rsidRPr="005C08CF" w:rsidRDefault="0097103C" w:rsidP="00C927F1">
            <w:r w:rsidRPr="005C08CF">
              <w:t>AAT</w:t>
            </w:r>
          </w:p>
        </w:tc>
        <w:tc>
          <w:tcPr>
            <w:tcW w:w="1908" w:type="dxa"/>
            <w:vAlign w:val="center"/>
          </w:tcPr>
          <w:p w:rsidR="0097103C" w:rsidRPr="005C08CF" w:rsidRDefault="0097103C" w:rsidP="00C927F1">
            <w:pPr>
              <w:jc w:val="center"/>
            </w:pPr>
            <w:r w:rsidRPr="005C08CF">
              <w:t>92%</w:t>
            </w:r>
          </w:p>
        </w:tc>
      </w:tr>
      <w:tr w:rsidR="0097103C" w:rsidTr="00391C75">
        <w:tc>
          <w:tcPr>
            <w:tcW w:w="5958" w:type="dxa"/>
            <w:vAlign w:val="center"/>
          </w:tcPr>
          <w:p w:rsidR="0097103C" w:rsidRPr="005C08CF" w:rsidRDefault="0097103C" w:rsidP="00C927F1">
            <w:r w:rsidRPr="005C08CF">
              <w:t>Fashion Design</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75%</w:t>
            </w:r>
          </w:p>
        </w:tc>
      </w:tr>
      <w:tr w:rsidR="0097103C" w:rsidTr="00391C75">
        <w:tc>
          <w:tcPr>
            <w:tcW w:w="5958" w:type="dxa"/>
            <w:vAlign w:val="center"/>
          </w:tcPr>
          <w:p w:rsidR="0097103C" w:rsidRPr="005C08CF" w:rsidRDefault="0097103C" w:rsidP="00C927F1">
            <w:r w:rsidRPr="005C08CF">
              <w:t>Fashion Merchandising</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75%</w:t>
            </w:r>
          </w:p>
        </w:tc>
      </w:tr>
      <w:tr w:rsidR="0097103C" w:rsidTr="00391C75">
        <w:tc>
          <w:tcPr>
            <w:tcW w:w="5958" w:type="dxa"/>
            <w:vAlign w:val="center"/>
          </w:tcPr>
          <w:p w:rsidR="0097103C" w:rsidRPr="005C08CF" w:rsidRDefault="0097103C" w:rsidP="00C927F1">
            <w:r w:rsidRPr="005C08CF">
              <w:t>Fire Technology</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68%</w:t>
            </w:r>
          </w:p>
        </w:tc>
      </w:tr>
      <w:tr w:rsidR="0097103C" w:rsidTr="00391C75">
        <w:tc>
          <w:tcPr>
            <w:tcW w:w="5958" w:type="dxa"/>
            <w:vAlign w:val="center"/>
          </w:tcPr>
          <w:p w:rsidR="0097103C" w:rsidRPr="005C08CF" w:rsidRDefault="0097103C" w:rsidP="00C927F1">
            <w:r w:rsidRPr="005C08CF">
              <w:t>Geology</w:t>
            </w:r>
          </w:p>
        </w:tc>
        <w:tc>
          <w:tcPr>
            <w:tcW w:w="1710" w:type="dxa"/>
            <w:vAlign w:val="center"/>
          </w:tcPr>
          <w:p w:rsidR="0097103C" w:rsidRPr="005C08CF" w:rsidRDefault="0097103C" w:rsidP="00C927F1">
            <w:r w:rsidRPr="005C08CF">
              <w:t>AST</w:t>
            </w:r>
          </w:p>
        </w:tc>
        <w:tc>
          <w:tcPr>
            <w:tcW w:w="1908" w:type="dxa"/>
            <w:vAlign w:val="center"/>
          </w:tcPr>
          <w:p w:rsidR="0097103C" w:rsidRPr="005C08CF" w:rsidRDefault="0097103C" w:rsidP="00C927F1">
            <w:pPr>
              <w:jc w:val="center"/>
            </w:pPr>
            <w:r w:rsidRPr="005C08CF">
              <w:t>78%</w:t>
            </w:r>
          </w:p>
        </w:tc>
      </w:tr>
      <w:tr w:rsidR="0097103C" w:rsidTr="00391C75">
        <w:tc>
          <w:tcPr>
            <w:tcW w:w="5958" w:type="dxa"/>
            <w:vAlign w:val="center"/>
          </w:tcPr>
          <w:p w:rsidR="0097103C" w:rsidRPr="005C08CF" w:rsidRDefault="0097103C" w:rsidP="00C927F1">
            <w:r w:rsidRPr="005C08CF">
              <w:t>Human Services</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50%</w:t>
            </w:r>
          </w:p>
        </w:tc>
      </w:tr>
      <w:tr w:rsidR="0097103C" w:rsidTr="00391C75">
        <w:tc>
          <w:tcPr>
            <w:tcW w:w="5958" w:type="dxa"/>
            <w:vAlign w:val="center"/>
          </w:tcPr>
          <w:p w:rsidR="0097103C" w:rsidRPr="005C08CF" w:rsidRDefault="0097103C" w:rsidP="00C927F1">
            <w:r w:rsidRPr="005C08CF">
              <w:t>Industrial Maintenance Technology</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50%</w:t>
            </w:r>
          </w:p>
        </w:tc>
      </w:tr>
      <w:tr w:rsidR="0097103C" w:rsidTr="00391C75">
        <w:tc>
          <w:tcPr>
            <w:tcW w:w="5958" w:type="dxa"/>
            <w:vAlign w:val="center"/>
          </w:tcPr>
          <w:p w:rsidR="0097103C" w:rsidRPr="005C08CF" w:rsidRDefault="0097103C" w:rsidP="00C927F1">
            <w:r w:rsidRPr="005C08CF">
              <w:t xml:space="preserve">Landscape Management </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50%</w:t>
            </w:r>
          </w:p>
        </w:tc>
      </w:tr>
      <w:tr w:rsidR="0097103C" w:rsidTr="00391C75">
        <w:tc>
          <w:tcPr>
            <w:tcW w:w="5958" w:type="dxa"/>
            <w:vAlign w:val="center"/>
          </w:tcPr>
          <w:p w:rsidR="0097103C" w:rsidRPr="005C08CF" w:rsidRDefault="0097103C" w:rsidP="00C927F1">
            <w:r w:rsidRPr="005C08CF">
              <w:t>Legal Secretary/Law Office Clerk</w:t>
            </w:r>
          </w:p>
        </w:tc>
        <w:tc>
          <w:tcPr>
            <w:tcW w:w="1710" w:type="dxa"/>
            <w:vAlign w:val="center"/>
          </w:tcPr>
          <w:p w:rsidR="0097103C" w:rsidRPr="005C08CF" w:rsidRDefault="0097103C" w:rsidP="00C927F1">
            <w:r w:rsidRPr="005C08CF">
              <w:t>Certificate</w:t>
            </w:r>
          </w:p>
        </w:tc>
        <w:tc>
          <w:tcPr>
            <w:tcW w:w="1908" w:type="dxa"/>
            <w:vAlign w:val="center"/>
          </w:tcPr>
          <w:p w:rsidR="0097103C" w:rsidRPr="005C08CF" w:rsidRDefault="0097103C" w:rsidP="00C927F1">
            <w:pPr>
              <w:jc w:val="center"/>
            </w:pPr>
            <w:r w:rsidRPr="005C08CF">
              <w:t>54%</w:t>
            </w:r>
          </w:p>
        </w:tc>
      </w:tr>
      <w:tr w:rsidR="0097103C" w:rsidTr="00391C75">
        <w:tc>
          <w:tcPr>
            <w:tcW w:w="5958" w:type="dxa"/>
            <w:vAlign w:val="center"/>
          </w:tcPr>
          <w:p w:rsidR="0097103C" w:rsidRPr="005C08CF" w:rsidRDefault="0097103C" w:rsidP="00C927F1">
            <w:r w:rsidRPr="005C08CF">
              <w:t>Mathematics</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80%</w:t>
            </w:r>
          </w:p>
        </w:tc>
      </w:tr>
      <w:tr w:rsidR="0097103C" w:rsidTr="00391C75">
        <w:tc>
          <w:tcPr>
            <w:tcW w:w="5958" w:type="dxa"/>
            <w:vAlign w:val="center"/>
          </w:tcPr>
          <w:p w:rsidR="0097103C" w:rsidRPr="005C08CF" w:rsidRDefault="0097103C" w:rsidP="00C927F1">
            <w:r w:rsidRPr="005C08CF">
              <w:t>Mathematics</w:t>
            </w:r>
          </w:p>
        </w:tc>
        <w:tc>
          <w:tcPr>
            <w:tcW w:w="1710" w:type="dxa"/>
            <w:vAlign w:val="center"/>
          </w:tcPr>
          <w:p w:rsidR="0097103C" w:rsidRPr="005C08CF" w:rsidRDefault="0097103C" w:rsidP="00C927F1">
            <w:r w:rsidRPr="005C08CF">
              <w:t>AST</w:t>
            </w:r>
          </w:p>
        </w:tc>
        <w:tc>
          <w:tcPr>
            <w:tcW w:w="1908" w:type="dxa"/>
            <w:vAlign w:val="center"/>
          </w:tcPr>
          <w:p w:rsidR="0097103C" w:rsidRPr="005C08CF" w:rsidRDefault="0097103C" w:rsidP="00C927F1">
            <w:pPr>
              <w:jc w:val="center"/>
            </w:pPr>
            <w:r w:rsidRPr="005C08CF">
              <w:t>90%</w:t>
            </w:r>
          </w:p>
        </w:tc>
      </w:tr>
      <w:tr w:rsidR="0097103C" w:rsidTr="00391C75">
        <w:tc>
          <w:tcPr>
            <w:tcW w:w="5958" w:type="dxa"/>
            <w:vAlign w:val="center"/>
          </w:tcPr>
          <w:p w:rsidR="0097103C" w:rsidRPr="005C08CF" w:rsidRDefault="0097103C" w:rsidP="00C927F1">
            <w:r w:rsidRPr="005C08CF">
              <w:t>Music</w:t>
            </w:r>
          </w:p>
        </w:tc>
        <w:tc>
          <w:tcPr>
            <w:tcW w:w="1710" w:type="dxa"/>
            <w:vAlign w:val="center"/>
          </w:tcPr>
          <w:p w:rsidR="0097103C" w:rsidRPr="005C08CF" w:rsidRDefault="0097103C" w:rsidP="00C927F1">
            <w:r w:rsidRPr="005C08CF">
              <w:t>AAT</w:t>
            </w:r>
          </w:p>
        </w:tc>
        <w:tc>
          <w:tcPr>
            <w:tcW w:w="1908" w:type="dxa"/>
            <w:vAlign w:val="center"/>
          </w:tcPr>
          <w:p w:rsidR="0097103C" w:rsidRPr="005C08CF" w:rsidRDefault="0097103C" w:rsidP="00C927F1">
            <w:pPr>
              <w:jc w:val="center"/>
            </w:pPr>
            <w:r w:rsidRPr="005C08CF">
              <w:t>57%</w:t>
            </w:r>
          </w:p>
        </w:tc>
      </w:tr>
      <w:tr w:rsidR="0097103C" w:rsidTr="00391C75">
        <w:tc>
          <w:tcPr>
            <w:tcW w:w="5958" w:type="dxa"/>
            <w:vAlign w:val="center"/>
          </w:tcPr>
          <w:p w:rsidR="0097103C" w:rsidRPr="005C08CF" w:rsidRDefault="0097103C" w:rsidP="00C927F1">
            <w:r w:rsidRPr="005C08CF">
              <w:t xml:space="preserve">Music </w:t>
            </w:r>
          </w:p>
        </w:tc>
        <w:tc>
          <w:tcPr>
            <w:tcW w:w="1710" w:type="dxa"/>
            <w:vAlign w:val="center"/>
          </w:tcPr>
          <w:p w:rsidR="0097103C" w:rsidRPr="005C08CF" w:rsidRDefault="0097103C" w:rsidP="00C927F1">
            <w:r w:rsidRPr="005C08CF">
              <w:t>AA</w:t>
            </w:r>
          </w:p>
        </w:tc>
        <w:tc>
          <w:tcPr>
            <w:tcW w:w="1908" w:type="dxa"/>
            <w:vAlign w:val="center"/>
          </w:tcPr>
          <w:p w:rsidR="0097103C" w:rsidRPr="005C08CF" w:rsidRDefault="0097103C" w:rsidP="00C927F1">
            <w:pPr>
              <w:jc w:val="center"/>
            </w:pPr>
            <w:r w:rsidRPr="005C08CF">
              <w:t>63%</w:t>
            </w:r>
          </w:p>
        </w:tc>
      </w:tr>
      <w:tr w:rsidR="0097103C" w:rsidTr="00391C75">
        <w:tc>
          <w:tcPr>
            <w:tcW w:w="5958" w:type="dxa"/>
            <w:vAlign w:val="center"/>
          </w:tcPr>
          <w:p w:rsidR="0097103C" w:rsidRPr="005C08CF" w:rsidRDefault="0097103C" w:rsidP="00C927F1">
            <w:r w:rsidRPr="005C08CF">
              <w:t>Paralegal</w:t>
            </w:r>
          </w:p>
        </w:tc>
        <w:tc>
          <w:tcPr>
            <w:tcW w:w="1710" w:type="dxa"/>
            <w:vAlign w:val="center"/>
          </w:tcPr>
          <w:p w:rsidR="0097103C" w:rsidRPr="005C08CF" w:rsidRDefault="0097103C" w:rsidP="00C927F1">
            <w:r w:rsidRPr="005C08CF">
              <w:t>Certificate</w:t>
            </w:r>
          </w:p>
        </w:tc>
        <w:tc>
          <w:tcPr>
            <w:tcW w:w="1908" w:type="dxa"/>
            <w:vAlign w:val="center"/>
          </w:tcPr>
          <w:p w:rsidR="0097103C" w:rsidRPr="005C08CF" w:rsidRDefault="0097103C" w:rsidP="00C927F1">
            <w:pPr>
              <w:jc w:val="center"/>
            </w:pPr>
            <w:r w:rsidRPr="005C08CF">
              <w:t>61%</w:t>
            </w:r>
          </w:p>
        </w:tc>
      </w:tr>
      <w:tr w:rsidR="0097103C" w:rsidTr="00391C75">
        <w:tc>
          <w:tcPr>
            <w:tcW w:w="5958" w:type="dxa"/>
            <w:vAlign w:val="center"/>
          </w:tcPr>
          <w:p w:rsidR="0097103C" w:rsidRPr="005C08CF" w:rsidRDefault="0097103C" w:rsidP="00C927F1">
            <w:r w:rsidRPr="005C08CF">
              <w:t>Physical Science</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88%</w:t>
            </w:r>
          </w:p>
        </w:tc>
      </w:tr>
      <w:tr w:rsidR="0097103C" w:rsidTr="00391C75">
        <w:tc>
          <w:tcPr>
            <w:tcW w:w="5958" w:type="dxa"/>
            <w:vAlign w:val="center"/>
          </w:tcPr>
          <w:p w:rsidR="0097103C" w:rsidRPr="005C08CF" w:rsidRDefault="0097103C" w:rsidP="00C927F1">
            <w:r w:rsidRPr="005C08CF">
              <w:t>Physics</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73%</w:t>
            </w:r>
          </w:p>
        </w:tc>
      </w:tr>
      <w:tr w:rsidR="0097103C" w:rsidTr="00391C75">
        <w:tc>
          <w:tcPr>
            <w:tcW w:w="5958" w:type="dxa"/>
            <w:vAlign w:val="center"/>
          </w:tcPr>
          <w:p w:rsidR="0097103C" w:rsidRPr="005C08CF" w:rsidRDefault="0097103C" w:rsidP="00C927F1">
            <w:r w:rsidRPr="005C08CF">
              <w:t>Plant Science</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70%</w:t>
            </w:r>
          </w:p>
        </w:tc>
      </w:tr>
      <w:tr w:rsidR="0097103C" w:rsidTr="00391C75">
        <w:tc>
          <w:tcPr>
            <w:tcW w:w="5958" w:type="dxa"/>
            <w:vAlign w:val="center"/>
          </w:tcPr>
          <w:p w:rsidR="0097103C" w:rsidRPr="005C08CF" w:rsidRDefault="0097103C" w:rsidP="00C927F1">
            <w:r w:rsidRPr="005C08CF">
              <w:t>Political Science</w:t>
            </w:r>
          </w:p>
        </w:tc>
        <w:tc>
          <w:tcPr>
            <w:tcW w:w="1710" w:type="dxa"/>
            <w:vAlign w:val="center"/>
          </w:tcPr>
          <w:p w:rsidR="0097103C" w:rsidRPr="005C08CF" w:rsidRDefault="0097103C" w:rsidP="00C927F1">
            <w:r w:rsidRPr="005C08CF">
              <w:t>AAT</w:t>
            </w:r>
          </w:p>
        </w:tc>
        <w:tc>
          <w:tcPr>
            <w:tcW w:w="1908" w:type="dxa"/>
            <w:vAlign w:val="center"/>
          </w:tcPr>
          <w:p w:rsidR="0097103C" w:rsidRPr="005C08CF" w:rsidRDefault="0097103C" w:rsidP="00C927F1">
            <w:pPr>
              <w:jc w:val="center"/>
            </w:pPr>
            <w:r w:rsidRPr="005C08CF">
              <w:t>97%</w:t>
            </w:r>
          </w:p>
        </w:tc>
      </w:tr>
      <w:tr w:rsidR="0097103C" w:rsidTr="00391C75">
        <w:tc>
          <w:tcPr>
            <w:tcW w:w="5958" w:type="dxa"/>
            <w:vAlign w:val="center"/>
          </w:tcPr>
          <w:p w:rsidR="0097103C" w:rsidRPr="005C08CF" w:rsidRDefault="0097103C" w:rsidP="00C927F1">
            <w:r w:rsidRPr="005C08CF">
              <w:t xml:space="preserve">Psychology </w:t>
            </w:r>
          </w:p>
        </w:tc>
        <w:tc>
          <w:tcPr>
            <w:tcW w:w="1710" w:type="dxa"/>
            <w:vAlign w:val="center"/>
          </w:tcPr>
          <w:p w:rsidR="0097103C" w:rsidRPr="005C08CF" w:rsidRDefault="0097103C" w:rsidP="00C927F1">
            <w:r w:rsidRPr="005C08CF">
              <w:t>AAT</w:t>
            </w:r>
          </w:p>
        </w:tc>
        <w:tc>
          <w:tcPr>
            <w:tcW w:w="1908" w:type="dxa"/>
            <w:vAlign w:val="center"/>
          </w:tcPr>
          <w:p w:rsidR="0097103C" w:rsidRPr="005C08CF" w:rsidRDefault="0097103C" w:rsidP="00C927F1">
            <w:pPr>
              <w:jc w:val="center"/>
            </w:pPr>
            <w:r w:rsidRPr="005C08CF">
              <w:t>103%</w:t>
            </w:r>
          </w:p>
        </w:tc>
      </w:tr>
      <w:tr w:rsidR="0097103C" w:rsidTr="00391C75">
        <w:tc>
          <w:tcPr>
            <w:tcW w:w="5958" w:type="dxa"/>
            <w:vAlign w:val="center"/>
          </w:tcPr>
          <w:p w:rsidR="0097103C" w:rsidRPr="005C08CF" w:rsidRDefault="0097103C" w:rsidP="00C927F1">
            <w:r w:rsidRPr="005C08CF">
              <w:t>Sociology</w:t>
            </w:r>
          </w:p>
        </w:tc>
        <w:tc>
          <w:tcPr>
            <w:tcW w:w="1710" w:type="dxa"/>
            <w:vAlign w:val="center"/>
          </w:tcPr>
          <w:p w:rsidR="0097103C" w:rsidRPr="005C08CF" w:rsidRDefault="0097103C" w:rsidP="00C927F1">
            <w:r w:rsidRPr="005C08CF">
              <w:t>AAT</w:t>
            </w:r>
          </w:p>
        </w:tc>
        <w:tc>
          <w:tcPr>
            <w:tcW w:w="1908" w:type="dxa"/>
            <w:vAlign w:val="center"/>
          </w:tcPr>
          <w:p w:rsidR="0097103C" w:rsidRPr="005C08CF" w:rsidRDefault="0097103C" w:rsidP="00C927F1">
            <w:pPr>
              <w:jc w:val="center"/>
            </w:pPr>
            <w:r w:rsidRPr="005C08CF">
              <w:t>98%</w:t>
            </w:r>
          </w:p>
        </w:tc>
      </w:tr>
      <w:tr w:rsidR="0097103C" w:rsidTr="00391C75">
        <w:tc>
          <w:tcPr>
            <w:tcW w:w="5958" w:type="dxa"/>
            <w:vAlign w:val="center"/>
          </w:tcPr>
          <w:p w:rsidR="0097103C" w:rsidRPr="005C08CF" w:rsidRDefault="0097103C" w:rsidP="00C927F1">
            <w:r w:rsidRPr="005C08CF">
              <w:t>Spanish</w:t>
            </w:r>
          </w:p>
        </w:tc>
        <w:tc>
          <w:tcPr>
            <w:tcW w:w="1710" w:type="dxa"/>
            <w:vAlign w:val="center"/>
          </w:tcPr>
          <w:p w:rsidR="0097103C" w:rsidRPr="005C08CF" w:rsidRDefault="0097103C" w:rsidP="00C927F1">
            <w:r w:rsidRPr="005C08CF">
              <w:t>AAT</w:t>
            </w:r>
          </w:p>
        </w:tc>
        <w:tc>
          <w:tcPr>
            <w:tcW w:w="1908" w:type="dxa"/>
            <w:vAlign w:val="center"/>
          </w:tcPr>
          <w:p w:rsidR="0097103C" w:rsidRPr="005C08CF" w:rsidRDefault="0097103C" w:rsidP="00C927F1">
            <w:pPr>
              <w:jc w:val="center"/>
            </w:pPr>
            <w:r w:rsidRPr="005C08CF">
              <w:t>100%</w:t>
            </w:r>
          </w:p>
        </w:tc>
      </w:tr>
      <w:tr w:rsidR="0097103C" w:rsidTr="00391C75">
        <w:tc>
          <w:tcPr>
            <w:tcW w:w="5958" w:type="dxa"/>
            <w:vAlign w:val="center"/>
          </w:tcPr>
          <w:p w:rsidR="0097103C" w:rsidRPr="005C08CF" w:rsidRDefault="0097103C" w:rsidP="00C927F1">
            <w:r w:rsidRPr="005C08CF">
              <w:t>Sports Medicine</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92%</w:t>
            </w:r>
          </w:p>
        </w:tc>
      </w:tr>
      <w:tr w:rsidR="0097103C" w:rsidTr="00391C75">
        <w:tc>
          <w:tcPr>
            <w:tcW w:w="5958" w:type="dxa"/>
            <w:vAlign w:val="center"/>
          </w:tcPr>
          <w:p w:rsidR="0097103C" w:rsidRPr="005C08CF" w:rsidRDefault="0097103C" w:rsidP="00C927F1">
            <w:r w:rsidRPr="005C08CF">
              <w:t>Transfer Studies (Agriculture and Environmental Science)</w:t>
            </w:r>
          </w:p>
        </w:tc>
        <w:tc>
          <w:tcPr>
            <w:tcW w:w="1710" w:type="dxa"/>
            <w:vAlign w:val="center"/>
          </w:tcPr>
          <w:p w:rsidR="0097103C" w:rsidRPr="005C08CF" w:rsidRDefault="0097103C" w:rsidP="00C927F1">
            <w:r w:rsidRPr="005C08CF">
              <w:t>AA</w:t>
            </w:r>
          </w:p>
        </w:tc>
        <w:tc>
          <w:tcPr>
            <w:tcW w:w="1908" w:type="dxa"/>
            <w:vAlign w:val="center"/>
          </w:tcPr>
          <w:p w:rsidR="0097103C" w:rsidRPr="005C08CF" w:rsidRDefault="0097103C" w:rsidP="00C927F1">
            <w:pPr>
              <w:jc w:val="center"/>
            </w:pPr>
            <w:r w:rsidRPr="005C08CF">
              <w:t>100%</w:t>
            </w:r>
          </w:p>
        </w:tc>
      </w:tr>
      <w:tr w:rsidR="0097103C" w:rsidTr="00391C75">
        <w:tc>
          <w:tcPr>
            <w:tcW w:w="5958" w:type="dxa"/>
            <w:vAlign w:val="center"/>
          </w:tcPr>
          <w:p w:rsidR="0097103C" w:rsidRPr="005C08CF" w:rsidRDefault="0097103C" w:rsidP="00C927F1">
            <w:r w:rsidRPr="005C08CF">
              <w:t>Welding</w:t>
            </w:r>
          </w:p>
        </w:tc>
        <w:tc>
          <w:tcPr>
            <w:tcW w:w="1710" w:type="dxa"/>
            <w:vAlign w:val="center"/>
          </w:tcPr>
          <w:p w:rsidR="0097103C" w:rsidRPr="005C08CF" w:rsidRDefault="0097103C" w:rsidP="00C927F1">
            <w:r w:rsidRPr="005C08CF">
              <w:t>AS</w:t>
            </w:r>
          </w:p>
        </w:tc>
        <w:tc>
          <w:tcPr>
            <w:tcW w:w="1908" w:type="dxa"/>
            <w:vAlign w:val="center"/>
          </w:tcPr>
          <w:p w:rsidR="0097103C" w:rsidRPr="005C08CF" w:rsidRDefault="0097103C" w:rsidP="00C927F1">
            <w:pPr>
              <w:jc w:val="center"/>
            </w:pPr>
            <w:r w:rsidRPr="005C08CF">
              <w:t>60%</w:t>
            </w:r>
          </w:p>
        </w:tc>
      </w:tr>
    </w:tbl>
    <w:p w:rsidR="003A377A" w:rsidRPr="003A377A" w:rsidRDefault="003A377A" w:rsidP="003A377A">
      <w:pPr>
        <w:rPr>
          <w:rFonts w:eastAsia="Times New Roman"/>
          <w:bCs/>
          <w:color w:val="000000"/>
        </w:rPr>
      </w:pPr>
    </w:p>
    <w:p w:rsidR="0039365F" w:rsidRDefault="0039365F" w:rsidP="003A377A">
      <w:pPr>
        <w:spacing w:after="200" w:line="276" w:lineRule="auto"/>
        <w:rPr>
          <w:b/>
          <w:sz w:val="22"/>
          <w:szCs w:val="22"/>
        </w:rPr>
      </w:pPr>
    </w:p>
    <w:p w:rsidR="002D7706" w:rsidRDefault="002D7706" w:rsidP="003A377A">
      <w:pPr>
        <w:spacing w:after="200" w:line="276" w:lineRule="auto"/>
        <w:rPr>
          <w:b/>
          <w:sz w:val="22"/>
          <w:szCs w:val="22"/>
        </w:rPr>
      </w:pPr>
    </w:p>
    <w:p w:rsidR="002D7706" w:rsidRDefault="002D7706" w:rsidP="003A377A">
      <w:pPr>
        <w:spacing w:after="200" w:line="276" w:lineRule="auto"/>
        <w:rPr>
          <w:b/>
          <w:sz w:val="22"/>
          <w:szCs w:val="22"/>
        </w:rPr>
      </w:pPr>
    </w:p>
    <w:p w:rsidR="002D7706" w:rsidRDefault="002D7706" w:rsidP="003A377A">
      <w:pPr>
        <w:spacing w:after="200" w:line="276" w:lineRule="auto"/>
        <w:rPr>
          <w:b/>
          <w:sz w:val="22"/>
          <w:szCs w:val="22"/>
        </w:rPr>
      </w:pPr>
    </w:p>
    <w:p w:rsidR="002D7706" w:rsidRDefault="002D7706" w:rsidP="003A377A">
      <w:pPr>
        <w:spacing w:after="200" w:line="276" w:lineRule="auto"/>
        <w:rPr>
          <w:b/>
          <w:sz w:val="22"/>
          <w:szCs w:val="22"/>
        </w:rPr>
      </w:pPr>
    </w:p>
    <w:p w:rsidR="00391C75" w:rsidRDefault="00391C75" w:rsidP="003A377A">
      <w:pPr>
        <w:spacing w:after="200" w:line="276" w:lineRule="auto"/>
        <w:rPr>
          <w:b/>
          <w:sz w:val="22"/>
          <w:szCs w:val="22"/>
        </w:rPr>
      </w:pPr>
      <w:r>
        <w:rPr>
          <w:b/>
          <w:sz w:val="22"/>
          <w:szCs w:val="22"/>
        </w:rPr>
        <w:br/>
      </w:r>
    </w:p>
    <w:p w:rsidR="00391C75" w:rsidRDefault="00391C75">
      <w:pPr>
        <w:rPr>
          <w:b/>
          <w:sz w:val="22"/>
          <w:szCs w:val="22"/>
        </w:rPr>
      </w:pPr>
      <w:r>
        <w:rPr>
          <w:b/>
          <w:sz w:val="22"/>
          <w:szCs w:val="22"/>
        </w:rPr>
        <w:br w:type="page"/>
      </w:r>
    </w:p>
    <w:p w:rsidR="0039365F" w:rsidRDefault="002D7706" w:rsidP="003A377A">
      <w:pPr>
        <w:spacing w:after="200" w:line="276" w:lineRule="auto"/>
        <w:rPr>
          <w:b/>
          <w:sz w:val="22"/>
          <w:szCs w:val="22"/>
        </w:rPr>
      </w:pPr>
      <w:r>
        <w:rPr>
          <w:b/>
          <w:sz w:val="22"/>
          <w:szCs w:val="22"/>
        </w:rPr>
        <w:t>Appendix C</w:t>
      </w:r>
      <w:r w:rsidR="0039365F" w:rsidRPr="0039365F">
        <w:rPr>
          <w:b/>
          <w:sz w:val="22"/>
          <w:szCs w:val="22"/>
        </w:rPr>
        <w:t>: AP 4105</w:t>
      </w:r>
      <w:r w:rsidR="00A436E8">
        <w:rPr>
          <w:b/>
          <w:sz w:val="22"/>
          <w:szCs w:val="22"/>
        </w:rPr>
        <w:t xml:space="preserve"> </w:t>
      </w:r>
      <w:r w:rsidR="0039365F">
        <w:rPr>
          <w:b/>
          <w:sz w:val="22"/>
          <w:szCs w:val="22"/>
        </w:rPr>
        <w:t>Distance Education and Student Authentication Process</w:t>
      </w:r>
    </w:p>
    <w:p w:rsidR="00773A23" w:rsidRPr="00773A23" w:rsidRDefault="00773A23" w:rsidP="00773A23">
      <w:pPr>
        <w:tabs>
          <w:tab w:val="left" w:pos="8525"/>
        </w:tabs>
        <w:spacing w:before="56"/>
        <w:ind w:left="100"/>
        <w:rPr>
          <w:rFonts w:eastAsia="Arial"/>
          <w:b/>
        </w:rPr>
      </w:pPr>
      <w:r w:rsidRPr="00773A23">
        <w:rPr>
          <w:rFonts w:eastAsia="Arial"/>
          <w:b/>
          <w:u w:val="thick" w:color="000000"/>
        </w:rPr>
        <w:t>ADMINIS</w:t>
      </w:r>
      <w:r w:rsidRPr="00773A23">
        <w:rPr>
          <w:rFonts w:eastAsia="Arial"/>
          <w:b/>
          <w:spacing w:val="2"/>
          <w:u w:val="thick" w:color="000000"/>
        </w:rPr>
        <w:t>T</w:t>
      </w:r>
      <w:r w:rsidRPr="00773A23">
        <w:rPr>
          <w:rFonts w:eastAsia="Arial"/>
          <w:b/>
          <w:u w:val="thick" w:color="000000"/>
        </w:rPr>
        <w:t>R</w:t>
      </w:r>
      <w:r w:rsidRPr="00773A23">
        <w:rPr>
          <w:rFonts w:eastAsia="Arial"/>
          <w:b/>
          <w:spacing w:val="-4"/>
          <w:u w:val="thick" w:color="000000"/>
        </w:rPr>
        <w:t>A</w:t>
      </w:r>
      <w:r w:rsidRPr="00773A23">
        <w:rPr>
          <w:rFonts w:eastAsia="Arial"/>
          <w:b/>
          <w:u w:val="thick" w:color="000000"/>
        </w:rPr>
        <w:t>T</w:t>
      </w:r>
      <w:r w:rsidRPr="00773A23">
        <w:rPr>
          <w:rFonts w:eastAsia="Arial"/>
          <w:b/>
          <w:spacing w:val="1"/>
          <w:u w:val="thick" w:color="000000"/>
        </w:rPr>
        <w:t>I</w:t>
      </w:r>
      <w:r w:rsidRPr="00773A23">
        <w:rPr>
          <w:rFonts w:eastAsia="Arial"/>
          <w:b/>
          <w:u w:val="thick" w:color="000000"/>
        </w:rPr>
        <w:t>VE PROCE</w:t>
      </w:r>
      <w:r w:rsidRPr="00773A23">
        <w:rPr>
          <w:rFonts w:eastAsia="Arial"/>
          <w:b/>
          <w:spacing w:val="-2"/>
          <w:u w:val="thick" w:color="000000"/>
        </w:rPr>
        <w:t>D</w:t>
      </w:r>
      <w:r w:rsidRPr="00773A23">
        <w:rPr>
          <w:rFonts w:eastAsia="Arial"/>
          <w:b/>
          <w:u w:val="thick" w:color="000000"/>
        </w:rPr>
        <w:t>U</w:t>
      </w:r>
      <w:r w:rsidRPr="00773A23">
        <w:rPr>
          <w:rFonts w:eastAsia="Arial"/>
          <w:b/>
          <w:spacing w:val="-2"/>
          <w:u w:val="thick" w:color="000000"/>
        </w:rPr>
        <w:t>R</w:t>
      </w:r>
      <w:r w:rsidRPr="00773A23">
        <w:rPr>
          <w:rFonts w:eastAsia="Arial"/>
          <w:b/>
          <w:u w:val="thick" w:color="000000"/>
        </w:rPr>
        <w:t>E</w:t>
      </w:r>
      <w:r w:rsidRPr="00773A23">
        <w:rPr>
          <w:rFonts w:eastAsia="Arial"/>
          <w:b/>
          <w:u w:val="thick" w:color="000000"/>
        </w:rPr>
        <w:tab/>
      </w:r>
      <w:r w:rsidRPr="00773A23">
        <w:rPr>
          <w:rFonts w:eastAsia="Arial"/>
          <w:b/>
          <w:spacing w:val="-1"/>
          <w:u w:val="thick" w:color="000000"/>
        </w:rPr>
        <w:t>4105</w:t>
      </w:r>
    </w:p>
    <w:p w:rsidR="00773A23" w:rsidRPr="00773A23" w:rsidRDefault="00773A23" w:rsidP="00773A23">
      <w:pPr>
        <w:pStyle w:val="BodyText"/>
        <w:tabs>
          <w:tab w:val="left" w:pos="7274"/>
        </w:tabs>
        <w:spacing w:line="275" w:lineRule="exact"/>
        <w:ind w:left="100"/>
        <w:rPr>
          <w:rFonts w:ascii="Times New Roman" w:hAnsi="Times New Roman" w:cs="Times New Roman"/>
          <w:b/>
        </w:rPr>
      </w:pPr>
      <w:r w:rsidRPr="00773A23">
        <w:rPr>
          <w:rFonts w:ascii="Times New Roman" w:hAnsi="Times New Roman" w:cs="Times New Roman"/>
          <w:b/>
        </w:rPr>
        <w:t>SEQUOI</w:t>
      </w:r>
      <w:r w:rsidRPr="00773A23">
        <w:rPr>
          <w:rFonts w:ascii="Times New Roman" w:hAnsi="Times New Roman" w:cs="Times New Roman"/>
          <w:b/>
          <w:spacing w:val="-2"/>
        </w:rPr>
        <w:t>A</w:t>
      </w:r>
      <w:r w:rsidRPr="00773A23">
        <w:rPr>
          <w:rFonts w:ascii="Times New Roman" w:hAnsi="Times New Roman" w:cs="Times New Roman"/>
          <w:b/>
        </w:rPr>
        <w:t>S CCD</w:t>
      </w:r>
      <w:r w:rsidRPr="00773A23">
        <w:rPr>
          <w:rFonts w:ascii="Times New Roman" w:hAnsi="Times New Roman" w:cs="Times New Roman"/>
          <w:b/>
        </w:rPr>
        <w:tab/>
        <w:t>Acad</w:t>
      </w:r>
      <w:r w:rsidRPr="00773A23">
        <w:rPr>
          <w:rFonts w:ascii="Times New Roman" w:hAnsi="Times New Roman" w:cs="Times New Roman"/>
          <w:b/>
          <w:spacing w:val="-2"/>
        </w:rPr>
        <w:t>e</w:t>
      </w:r>
      <w:r w:rsidRPr="00773A23">
        <w:rPr>
          <w:rFonts w:ascii="Times New Roman" w:hAnsi="Times New Roman" w:cs="Times New Roman"/>
          <w:b/>
          <w:spacing w:val="1"/>
        </w:rPr>
        <w:t>m</w:t>
      </w:r>
      <w:r w:rsidRPr="00773A23">
        <w:rPr>
          <w:rFonts w:ascii="Times New Roman" w:hAnsi="Times New Roman" w:cs="Times New Roman"/>
          <w:b/>
        </w:rPr>
        <w:t xml:space="preserve">ic </w:t>
      </w:r>
      <w:r w:rsidRPr="00773A23">
        <w:rPr>
          <w:rFonts w:ascii="Times New Roman" w:hAnsi="Times New Roman" w:cs="Times New Roman"/>
          <w:b/>
          <w:spacing w:val="-2"/>
        </w:rPr>
        <w:t>S</w:t>
      </w:r>
      <w:r w:rsidRPr="00773A23">
        <w:rPr>
          <w:rFonts w:ascii="Times New Roman" w:hAnsi="Times New Roman" w:cs="Times New Roman"/>
          <w:b/>
        </w:rPr>
        <w:t>er</w:t>
      </w:r>
      <w:r w:rsidRPr="00773A23">
        <w:rPr>
          <w:rFonts w:ascii="Times New Roman" w:hAnsi="Times New Roman" w:cs="Times New Roman"/>
          <w:b/>
          <w:spacing w:val="-4"/>
        </w:rPr>
        <w:t>v</w:t>
      </w:r>
      <w:r w:rsidRPr="00773A23">
        <w:rPr>
          <w:rFonts w:ascii="Times New Roman" w:hAnsi="Times New Roman" w:cs="Times New Roman"/>
          <w:b/>
        </w:rPr>
        <w:t>ices</w:t>
      </w:r>
    </w:p>
    <w:p w:rsidR="00773A23" w:rsidRPr="00773A23" w:rsidRDefault="00773A23" w:rsidP="00773A23">
      <w:pPr>
        <w:spacing w:line="200" w:lineRule="exact"/>
        <w:rPr>
          <w:b/>
        </w:rPr>
      </w:pPr>
    </w:p>
    <w:p w:rsidR="00773A23" w:rsidRPr="00773A23" w:rsidRDefault="00773A23" w:rsidP="00773A23">
      <w:pPr>
        <w:spacing w:before="16" w:line="200" w:lineRule="exact"/>
        <w:rPr>
          <w:b/>
        </w:rPr>
      </w:pPr>
    </w:p>
    <w:p w:rsidR="00773A23" w:rsidRPr="00773A23" w:rsidRDefault="00773A23" w:rsidP="00773A23">
      <w:pPr>
        <w:ind w:left="100"/>
        <w:rPr>
          <w:rFonts w:eastAsia="Arial"/>
          <w:b/>
        </w:rPr>
      </w:pPr>
      <w:r w:rsidRPr="00773A23">
        <w:rPr>
          <w:rFonts w:eastAsia="Arial"/>
          <w:b/>
          <w:spacing w:val="-2"/>
          <w:u w:val="thick" w:color="000000"/>
        </w:rPr>
        <w:t>D</w:t>
      </w:r>
      <w:r w:rsidRPr="00773A23">
        <w:rPr>
          <w:rFonts w:eastAsia="Arial"/>
          <w:b/>
          <w:u w:val="thick" w:color="000000"/>
        </w:rPr>
        <w:t>IS</w:t>
      </w:r>
      <w:r w:rsidRPr="00773A23">
        <w:rPr>
          <w:rFonts w:eastAsia="Arial"/>
          <w:b/>
          <w:spacing w:val="-2"/>
          <w:u w:val="thick" w:color="000000"/>
        </w:rPr>
        <w:t>T</w:t>
      </w:r>
      <w:r w:rsidRPr="00773A23">
        <w:rPr>
          <w:rFonts w:eastAsia="Arial"/>
          <w:b/>
          <w:u w:val="thick" w:color="000000"/>
        </w:rPr>
        <w:t>A</w:t>
      </w:r>
      <w:r w:rsidRPr="00773A23">
        <w:rPr>
          <w:rFonts w:eastAsia="Arial"/>
          <w:b/>
          <w:spacing w:val="-2"/>
          <w:u w:val="thick" w:color="000000"/>
        </w:rPr>
        <w:t>NC</w:t>
      </w:r>
      <w:r w:rsidRPr="00773A23">
        <w:rPr>
          <w:rFonts w:eastAsia="Arial"/>
          <w:b/>
          <w:u w:val="thick" w:color="000000"/>
        </w:rPr>
        <w:t>E E</w:t>
      </w:r>
      <w:r w:rsidRPr="00773A23">
        <w:rPr>
          <w:rFonts w:eastAsia="Arial"/>
          <w:b/>
          <w:spacing w:val="-2"/>
          <w:u w:val="thick" w:color="000000"/>
        </w:rPr>
        <w:t>DUC</w:t>
      </w:r>
      <w:r w:rsidRPr="00773A23">
        <w:rPr>
          <w:rFonts w:eastAsia="Arial"/>
          <w:b/>
          <w:u w:val="thick" w:color="000000"/>
        </w:rPr>
        <w:t>A</w:t>
      </w:r>
      <w:r w:rsidRPr="00773A23">
        <w:rPr>
          <w:rFonts w:eastAsia="Arial"/>
          <w:b/>
          <w:spacing w:val="-2"/>
          <w:u w:val="thick" w:color="000000"/>
        </w:rPr>
        <w:t>T</w:t>
      </w:r>
      <w:r w:rsidRPr="00773A23">
        <w:rPr>
          <w:rFonts w:eastAsia="Arial"/>
          <w:b/>
          <w:u w:val="thick" w:color="000000"/>
        </w:rPr>
        <w:t>ION A</w:t>
      </w:r>
      <w:r w:rsidRPr="00773A23">
        <w:rPr>
          <w:rFonts w:eastAsia="Arial"/>
          <w:b/>
          <w:spacing w:val="-2"/>
          <w:u w:val="thick" w:color="000000"/>
        </w:rPr>
        <w:t>N</w:t>
      </w:r>
      <w:r w:rsidRPr="00773A23">
        <w:rPr>
          <w:rFonts w:eastAsia="Arial"/>
          <w:b/>
          <w:u w:val="thick" w:color="000000"/>
        </w:rPr>
        <w:t>D</w:t>
      </w:r>
      <w:r w:rsidRPr="00773A23">
        <w:rPr>
          <w:rFonts w:eastAsia="Arial"/>
          <w:b/>
          <w:spacing w:val="-1"/>
          <w:u w:val="thick" w:color="000000"/>
        </w:rPr>
        <w:t xml:space="preserve"> </w:t>
      </w:r>
      <w:r w:rsidRPr="00773A23">
        <w:rPr>
          <w:rFonts w:eastAsia="Arial"/>
          <w:b/>
          <w:u w:val="thick" w:color="000000"/>
        </w:rPr>
        <w:t>S</w:t>
      </w:r>
      <w:r w:rsidRPr="00773A23">
        <w:rPr>
          <w:rFonts w:eastAsia="Arial"/>
          <w:b/>
          <w:spacing w:val="-2"/>
          <w:u w:val="thick" w:color="000000"/>
        </w:rPr>
        <w:t>TU</w:t>
      </w:r>
      <w:r w:rsidRPr="00773A23">
        <w:rPr>
          <w:rFonts w:eastAsia="Arial"/>
          <w:b/>
          <w:spacing w:val="-4"/>
          <w:u w:val="thick" w:color="000000"/>
        </w:rPr>
        <w:t>D</w:t>
      </w:r>
      <w:r w:rsidRPr="00773A23">
        <w:rPr>
          <w:rFonts w:eastAsia="Arial"/>
          <w:b/>
          <w:u w:val="thick" w:color="000000"/>
        </w:rPr>
        <w:t>E</w:t>
      </w:r>
      <w:r w:rsidRPr="00773A23">
        <w:rPr>
          <w:rFonts w:eastAsia="Arial"/>
          <w:b/>
          <w:spacing w:val="-2"/>
          <w:u w:val="thick" w:color="000000"/>
        </w:rPr>
        <w:t>N</w:t>
      </w:r>
      <w:r w:rsidRPr="00773A23">
        <w:rPr>
          <w:rFonts w:eastAsia="Arial"/>
          <w:b/>
          <w:u w:val="thick" w:color="000000"/>
        </w:rPr>
        <w:t>T</w:t>
      </w:r>
      <w:r w:rsidRPr="00773A23">
        <w:rPr>
          <w:rFonts w:eastAsia="Arial"/>
          <w:b/>
          <w:spacing w:val="-1"/>
          <w:u w:val="thick" w:color="000000"/>
        </w:rPr>
        <w:t xml:space="preserve"> </w:t>
      </w:r>
      <w:r w:rsidRPr="00773A23">
        <w:rPr>
          <w:rFonts w:eastAsia="Arial"/>
          <w:b/>
          <w:u w:val="thick" w:color="000000"/>
        </w:rPr>
        <w:t>A</w:t>
      </w:r>
      <w:r w:rsidRPr="00773A23">
        <w:rPr>
          <w:rFonts w:eastAsia="Arial"/>
          <w:b/>
          <w:spacing w:val="-2"/>
          <w:u w:val="thick" w:color="000000"/>
        </w:rPr>
        <w:t>UTH</w:t>
      </w:r>
      <w:r w:rsidRPr="00773A23">
        <w:rPr>
          <w:rFonts w:eastAsia="Arial"/>
          <w:b/>
          <w:u w:val="thick" w:color="000000"/>
        </w:rPr>
        <w:t>E</w:t>
      </w:r>
      <w:r w:rsidRPr="00773A23">
        <w:rPr>
          <w:rFonts w:eastAsia="Arial"/>
          <w:b/>
          <w:spacing w:val="-2"/>
          <w:u w:val="thick" w:color="000000"/>
        </w:rPr>
        <w:t>NT</w:t>
      </w:r>
      <w:r w:rsidRPr="00773A23">
        <w:rPr>
          <w:rFonts w:eastAsia="Arial"/>
          <w:b/>
          <w:u w:val="thick" w:color="000000"/>
        </w:rPr>
        <w:t>I</w:t>
      </w:r>
      <w:r w:rsidRPr="00773A23">
        <w:rPr>
          <w:rFonts w:eastAsia="Arial"/>
          <w:b/>
          <w:spacing w:val="-2"/>
          <w:u w:val="thick" w:color="000000"/>
        </w:rPr>
        <w:t>C</w:t>
      </w:r>
      <w:r w:rsidRPr="00773A23">
        <w:rPr>
          <w:rFonts w:eastAsia="Arial"/>
          <w:b/>
          <w:u w:val="thick" w:color="000000"/>
        </w:rPr>
        <w:t>A</w:t>
      </w:r>
      <w:r w:rsidRPr="00773A23">
        <w:rPr>
          <w:rFonts w:eastAsia="Arial"/>
          <w:b/>
          <w:spacing w:val="-2"/>
          <w:u w:val="thick" w:color="000000"/>
        </w:rPr>
        <w:t>T</w:t>
      </w:r>
      <w:r w:rsidRPr="00773A23">
        <w:rPr>
          <w:rFonts w:eastAsia="Arial"/>
          <w:b/>
          <w:u w:val="thick" w:color="000000"/>
        </w:rPr>
        <w:t>ION</w:t>
      </w:r>
      <w:r w:rsidRPr="00773A23">
        <w:rPr>
          <w:rFonts w:eastAsia="Arial"/>
          <w:b/>
          <w:spacing w:val="-1"/>
          <w:u w:val="thick" w:color="000000"/>
        </w:rPr>
        <w:t xml:space="preserve"> </w:t>
      </w:r>
      <w:r w:rsidRPr="00773A23">
        <w:rPr>
          <w:rFonts w:eastAsia="Arial"/>
          <w:b/>
          <w:u w:val="thick" w:color="000000"/>
        </w:rPr>
        <w:t>P</w:t>
      </w:r>
      <w:r w:rsidRPr="00773A23">
        <w:rPr>
          <w:rFonts w:eastAsia="Arial"/>
          <w:b/>
          <w:spacing w:val="-2"/>
          <w:u w:val="thick" w:color="000000"/>
        </w:rPr>
        <w:t>R</w:t>
      </w:r>
      <w:r w:rsidRPr="00773A23">
        <w:rPr>
          <w:rFonts w:eastAsia="Arial"/>
          <w:b/>
          <w:u w:val="thick" w:color="000000"/>
        </w:rPr>
        <w:t>O</w:t>
      </w:r>
      <w:r w:rsidRPr="00773A23">
        <w:rPr>
          <w:rFonts w:eastAsia="Arial"/>
          <w:b/>
          <w:spacing w:val="-2"/>
          <w:u w:val="thick" w:color="000000"/>
        </w:rPr>
        <w:t>C</w:t>
      </w:r>
      <w:r w:rsidRPr="00773A23">
        <w:rPr>
          <w:rFonts w:eastAsia="Arial"/>
          <w:b/>
          <w:u w:val="thick" w:color="000000"/>
        </w:rPr>
        <w:t>ESS</w:t>
      </w:r>
    </w:p>
    <w:p w:rsidR="00773A23" w:rsidRPr="00773A23" w:rsidRDefault="00773A23" w:rsidP="00773A23">
      <w:pPr>
        <w:spacing w:before="3" w:line="170" w:lineRule="exact"/>
        <w:rPr>
          <w:b/>
        </w:rPr>
      </w:pPr>
    </w:p>
    <w:p w:rsidR="00773A23" w:rsidRPr="00773A23" w:rsidRDefault="00773A23" w:rsidP="00773A23">
      <w:pPr>
        <w:spacing w:line="200" w:lineRule="exact"/>
      </w:pPr>
    </w:p>
    <w:p w:rsidR="00773A23" w:rsidRPr="00773A23" w:rsidRDefault="00773A23" w:rsidP="00773A23">
      <w:pPr>
        <w:pStyle w:val="BodyText"/>
        <w:numPr>
          <w:ilvl w:val="0"/>
          <w:numId w:val="29"/>
        </w:numPr>
        <w:tabs>
          <w:tab w:val="left" w:pos="472"/>
          <w:tab w:val="left" w:pos="1847"/>
        </w:tabs>
        <w:spacing w:before="69"/>
        <w:ind w:left="100" w:right="452" w:firstLine="0"/>
        <w:rPr>
          <w:rFonts w:ascii="Times New Roman" w:hAnsi="Times New Roman" w:cs="Times New Roman"/>
        </w:rPr>
      </w:pPr>
      <w:r w:rsidRPr="00773A23">
        <w:rPr>
          <w:rFonts w:ascii="Times New Roman" w:hAnsi="Times New Roman" w:cs="Times New Roman"/>
          <w:b/>
          <w:bCs/>
        </w:rPr>
        <w:t>Definitio</w:t>
      </w:r>
      <w:r w:rsidRPr="00773A23">
        <w:rPr>
          <w:rFonts w:ascii="Times New Roman" w:hAnsi="Times New Roman" w:cs="Times New Roman"/>
          <w:b/>
          <w:bCs/>
          <w:spacing w:val="-1"/>
        </w:rPr>
        <w:t>n</w:t>
      </w:r>
      <w:r w:rsidR="00607AC0">
        <w:rPr>
          <w:rFonts w:ascii="Times New Roman" w:hAnsi="Times New Roman" w:cs="Times New Roman"/>
        </w:rPr>
        <w:t xml:space="preserve">: </w:t>
      </w:r>
      <w:r w:rsidRPr="00773A23">
        <w:rPr>
          <w:rFonts w:ascii="Times New Roman" w:hAnsi="Times New Roman" w:cs="Times New Roman"/>
        </w:rPr>
        <w:t>D</w:t>
      </w:r>
      <w:r w:rsidRPr="00773A23">
        <w:rPr>
          <w:rFonts w:ascii="Times New Roman" w:hAnsi="Times New Roman" w:cs="Times New Roman"/>
          <w:spacing w:val="-1"/>
        </w:rPr>
        <w:t>i</w:t>
      </w:r>
      <w:r w:rsidRPr="00773A23">
        <w:rPr>
          <w:rFonts w:ascii="Times New Roman" w:hAnsi="Times New Roman" w:cs="Times New Roman"/>
        </w:rPr>
        <w:t>st</w:t>
      </w:r>
      <w:r w:rsidRPr="00773A23">
        <w:rPr>
          <w:rFonts w:ascii="Times New Roman" w:hAnsi="Times New Roman" w:cs="Times New Roman"/>
          <w:spacing w:val="1"/>
        </w:rPr>
        <w:t>a</w:t>
      </w:r>
      <w:r w:rsidRPr="00773A23">
        <w:rPr>
          <w:rFonts w:ascii="Times New Roman" w:hAnsi="Times New Roman" w:cs="Times New Roman"/>
          <w:spacing w:val="-2"/>
        </w:rPr>
        <w:t>n</w:t>
      </w:r>
      <w:r w:rsidRPr="00773A23">
        <w:rPr>
          <w:rFonts w:ascii="Times New Roman" w:hAnsi="Times New Roman" w:cs="Times New Roman"/>
        </w:rPr>
        <w:t xml:space="preserve">ce </w:t>
      </w:r>
      <w:r w:rsidRPr="00773A23">
        <w:rPr>
          <w:rFonts w:ascii="Times New Roman" w:hAnsi="Times New Roman" w:cs="Times New Roman"/>
          <w:spacing w:val="3"/>
        </w:rPr>
        <w:t>e</w:t>
      </w:r>
      <w:r w:rsidRPr="00773A23">
        <w:rPr>
          <w:rFonts w:ascii="Times New Roman" w:hAnsi="Times New Roman" w:cs="Times New Roman"/>
          <w:spacing w:val="-2"/>
        </w:rPr>
        <w:t>d</w:t>
      </w:r>
      <w:r w:rsidRPr="00773A23">
        <w:rPr>
          <w:rFonts w:ascii="Times New Roman" w:hAnsi="Times New Roman" w:cs="Times New Roman"/>
        </w:rPr>
        <w:t>ucati</w:t>
      </w:r>
      <w:r w:rsidRPr="00773A23">
        <w:rPr>
          <w:rFonts w:ascii="Times New Roman" w:hAnsi="Times New Roman" w:cs="Times New Roman"/>
          <w:spacing w:val="-2"/>
        </w:rPr>
        <w:t>o</w:t>
      </w:r>
      <w:r w:rsidRPr="00773A23">
        <w:rPr>
          <w:rFonts w:ascii="Times New Roman" w:hAnsi="Times New Roman" w:cs="Times New Roman"/>
        </w:rPr>
        <w:t xml:space="preserve">n </w:t>
      </w:r>
      <w:r w:rsidRPr="00773A23">
        <w:rPr>
          <w:rFonts w:ascii="Times New Roman" w:hAnsi="Times New Roman" w:cs="Times New Roman"/>
          <w:spacing w:val="1"/>
        </w:rPr>
        <w:t>a</w:t>
      </w:r>
      <w:r w:rsidRPr="00773A23">
        <w:rPr>
          <w:rFonts w:ascii="Times New Roman" w:hAnsi="Times New Roman" w:cs="Times New Roman"/>
        </w:rPr>
        <w:t>l</w:t>
      </w:r>
      <w:r w:rsidRPr="00773A23">
        <w:rPr>
          <w:rFonts w:ascii="Times New Roman" w:hAnsi="Times New Roman" w:cs="Times New Roman"/>
          <w:spacing w:val="-1"/>
        </w:rPr>
        <w:t>l</w:t>
      </w:r>
      <w:r w:rsidRPr="00773A23">
        <w:rPr>
          <w:rFonts w:ascii="Times New Roman" w:hAnsi="Times New Roman" w:cs="Times New Roman"/>
        </w:rPr>
        <w:t>o</w:t>
      </w:r>
      <w:r w:rsidRPr="00773A23">
        <w:rPr>
          <w:rFonts w:ascii="Times New Roman" w:hAnsi="Times New Roman" w:cs="Times New Roman"/>
          <w:spacing w:val="-3"/>
        </w:rPr>
        <w:t>w</w:t>
      </w:r>
      <w:r w:rsidRPr="00773A23">
        <w:rPr>
          <w:rFonts w:ascii="Times New Roman" w:hAnsi="Times New Roman" w:cs="Times New Roman"/>
        </w:rPr>
        <w:t>s t</w:t>
      </w:r>
      <w:r w:rsidRPr="00773A23">
        <w:rPr>
          <w:rFonts w:ascii="Times New Roman" w:hAnsi="Times New Roman" w:cs="Times New Roman"/>
          <w:spacing w:val="-2"/>
        </w:rPr>
        <w:t>h</w:t>
      </w:r>
      <w:r w:rsidRPr="00773A23">
        <w:rPr>
          <w:rFonts w:ascii="Times New Roman" w:hAnsi="Times New Roman" w:cs="Times New Roman"/>
        </w:rPr>
        <w:t xml:space="preserve">e </w:t>
      </w:r>
      <w:r w:rsidRPr="00773A23">
        <w:rPr>
          <w:rFonts w:ascii="Times New Roman" w:hAnsi="Times New Roman" w:cs="Times New Roman"/>
          <w:spacing w:val="1"/>
        </w:rPr>
        <w:t>e</w:t>
      </w:r>
      <w:r w:rsidRPr="00773A23">
        <w:rPr>
          <w:rFonts w:ascii="Times New Roman" w:hAnsi="Times New Roman" w:cs="Times New Roman"/>
          <w:spacing w:val="-3"/>
        </w:rPr>
        <w:t>x</w:t>
      </w:r>
      <w:r w:rsidRPr="00773A23">
        <w:rPr>
          <w:rFonts w:ascii="Times New Roman" w:hAnsi="Times New Roman" w:cs="Times New Roman"/>
        </w:rPr>
        <w:t>ploration</w:t>
      </w:r>
      <w:r w:rsidRPr="00773A23">
        <w:rPr>
          <w:rFonts w:ascii="Times New Roman" w:hAnsi="Times New Roman" w:cs="Times New Roman"/>
          <w:spacing w:val="-1"/>
        </w:rPr>
        <w:t xml:space="preserve"> </w:t>
      </w:r>
      <w:r w:rsidRPr="00773A23">
        <w:rPr>
          <w:rFonts w:ascii="Times New Roman" w:hAnsi="Times New Roman" w:cs="Times New Roman"/>
          <w:spacing w:val="1"/>
        </w:rPr>
        <w:t>a</w:t>
      </w:r>
      <w:r w:rsidRPr="00773A23">
        <w:rPr>
          <w:rFonts w:ascii="Times New Roman" w:hAnsi="Times New Roman" w:cs="Times New Roman"/>
          <w:spacing w:val="-2"/>
        </w:rPr>
        <w:t>n</w:t>
      </w:r>
      <w:r w:rsidRPr="00773A23">
        <w:rPr>
          <w:rFonts w:ascii="Times New Roman" w:hAnsi="Times New Roman" w:cs="Times New Roman"/>
        </w:rPr>
        <w:t xml:space="preserve">d </w:t>
      </w:r>
      <w:r w:rsidRPr="00773A23">
        <w:rPr>
          <w:rFonts w:ascii="Times New Roman" w:hAnsi="Times New Roman" w:cs="Times New Roman"/>
          <w:spacing w:val="-1"/>
        </w:rPr>
        <w:t>d</w:t>
      </w:r>
      <w:r w:rsidRPr="00773A23">
        <w:rPr>
          <w:rFonts w:ascii="Times New Roman" w:hAnsi="Times New Roman" w:cs="Times New Roman"/>
        </w:rPr>
        <w:t>e</w:t>
      </w:r>
      <w:r w:rsidRPr="00773A23">
        <w:rPr>
          <w:rFonts w:ascii="Times New Roman" w:hAnsi="Times New Roman" w:cs="Times New Roman"/>
          <w:spacing w:val="-3"/>
        </w:rPr>
        <w:t>v</w:t>
      </w:r>
      <w:r w:rsidRPr="00773A23">
        <w:rPr>
          <w:rFonts w:ascii="Times New Roman" w:hAnsi="Times New Roman" w:cs="Times New Roman"/>
        </w:rPr>
        <w:t>elo</w:t>
      </w:r>
      <w:r w:rsidRPr="00773A23">
        <w:rPr>
          <w:rFonts w:ascii="Times New Roman" w:hAnsi="Times New Roman" w:cs="Times New Roman"/>
          <w:spacing w:val="1"/>
        </w:rPr>
        <w:t>p</w:t>
      </w:r>
      <w:r w:rsidRPr="00773A23">
        <w:rPr>
          <w:rFonts w:ascii="Times New Roman" w:hAnsi="Times New Roman" w:cs="Times New Roman"/>
          <w:spacing w:val="-1"/>
        </w:rPr>
        <w:t>m</w:t>
      </w:r>
      <w:r w:rsidRPr="00773A23">
        <w:rPr>
          <w:rFonts w:ascii="Times New Roman" w:hAnsi="Times New Roman" w:cs="Times New Roman"/>
        </w:rPr>
        <w:t>ent</w:t>
      </w:r>
      <w:r w:rsidRPr="00773A23">
        <w:rPr>
          <w:rFonts w:ascii="Times New Roman" w:hAnsi="Times New Roman" w:cs="Times New Roman"/>
          <w:spacing w:val="-2"/>
        </w:rPr>
        <w:t xml:space="preserve"> o</w:t>
      </w:r>
      <w:r w:rsidRPr="00773A23">
        <w:rPr>
          <w:rFonts w:ascii="Times New Roman" w:hAnsi="Times New Roman" w:cs="Times New Roman"/>
        </w:rPr>
        <w:t>f edu</w:t>
      </w:r>
      <w:r w:rsidRPr="00773A23">
        <w:rPr>
          <w:rFonts w:ascii="Times New Roman" w:hAnsi="Times New Roman" w:cs="Times New Roman"/>
          <w:spacing w:val="-3"/>
        </w:rPr>
        <w:t>c</w:t>
      </w:r>
      <w:r w:rsidRPr="00773A23">
        <w:rPr>
          <w:rFonts w:ascii="Times New Roman" w:hAnsi="Times New Roman" w:cs="Times New Roman"/>
        </w:rPr>
        <w:t>atio</w:t>
      </w:r>
      <w:r w:rsidRPr="00773A23">
        <w:rPr>
          <w:rFonts w:ascii="Times New Roman" w:hAnsi="Times New Roman" w:cs="Times New Roman"/>
          <w:spacing w:val="-2"/>
        </w:rPr>
        <w:t>n</w:t>
      </w:r>
      <w:r w:rsidRPr="00773A23">
        <w:rPr>
          <w:rFonts w:ascii="Times New Roman" w:hAnsi="Times New Roman" w:cs="Times New Roman"/>
        </w:rPr>
        <w:t>al initiati</w:t>
      </w:r>
      <w:r w:rsidRPr="00773A23">
        <w:rPr>
          <w:rFonts w:ascii="Times New Roman" w:hAnsi="Times New Roman" w:cs="Times New Roman"/>
          <w:spacing w:val="-3"/>
        </w:rPr>
        <w:t>v</w:t>
      </w:r>
      <w:r w:rsidRPr="00773A23">
        <w:rPr>
          <w:rFonts w:ascii="Times New Roman" w:hAnsi="Times New Roman" w:cs="Times New Roman"/>
        </w:rPr>
        <w:t>es</w:t>
      </w:r>
      <w:r w:rsidRPr="00773A23">
        <w:rPr>
          <w:rFonts w:ascii="Times New Roman" w:hAnsi="Times New Roman" w:cs="Times New Roman"/>
          <w:spacing w:val="-2"/>
        </w:rPr>
        <w:t xml:space="preserve"> </w:t>
      </w:r>
      <w:r w:rsidRPr="00773A23">
        <w:rPr>
          <w:rFonts w:ascii="Times New Roman" w:hAnsi="Times New Roman" w:cs="Times New Roman"/>
        </w:rPr>
        <w:t>using</w:t>
      </w:r>
      <w:r w:rsidRPr="00773A23">
        <w:rPr>
          <w:rFonts w:ascii="Times New Roman" w:hAnsi="Times New Roman" w:cs="Times New Roman"/>
          <w:spacing w:val="-1"/>
        </w:rPr>
        <w:t xml:space="preserve"> </w:t>
      </w:r>
      <w:r w:rsidRPr="00773A23">
        <w:rPr>
          <w:rFonts w:ascii="Times New Roman" w:hAnsi="Times New Roman" w:cs="Times New Roman"/>
          <w:spacing w:val="1"/>
        </w:rPr>
        <w:t>a</w:t>
      </w:r>
      <w:r w:rsidRPr="00773A23">
        <w:rPr>
          <w:rFonts w:ascii="Times New Roman" w:hAnsi="Times New Roman" w:cs="Times New Roman"/>
        </w:rPr>
        <w:t>d</w:t>
      </w:r>
      <w:r w:rsidRPr="00773A23">
        <w:rPr>
          <w:rFonts w:ascii="Times New Roman" w:hAnsi="Times New Roman" w:cs="Times New Roman"/>
          <w:spacing w:val="-3"/>
        </w:rPr>
        <w:t>v</w:t>
      </w:r>
      <w:r w:rsidRPr="00773A23">
        <w:rPr>
          <w:rFonts w:ascii="Times New Roman" w:hAnsi="Times New Roman" w:cs="Times New Roman"/>
        </w:rPr>
        <w:t>anced</w:t>
      </w:r>
      <w:r w:rsidRPr="00773A23">
        <w:rPr>
          <w:rFonts w:ascii="Times New Roman" w:hAnsi="Times New Roman" w:cs="Times New Roman"/>
          <w:spacing w:val="-2"/>
        </w:rPr>
        <w:t xml:space="preserve"> </w:t>
      </w:r>
      <w:r w:rsidRPr="00773A23">
        <w:rPr>
          <w:rFonts w:ascii="Times New Roman" w:hAnsi="Times New Roman" w:cs="Times New Roman"/>
        </w:rPr>
        <w:t>c</w:t>
      </w:r>
      <w:r w:rsidRPr="00773A23">
        <w:rPr>
          <w:rFonts w:ascii="Times New Roman" w:hAnsi="Times New Roman" w:cs="Times New Roman"/>
          <w:spacing w:val="-1"/>
        </w:rPr>
        <w:t>o</w:t>
      </w:r>
      <w:r w:rsidRPr="00773A23">
        <w:rPr>
          <w:rFonts w:ascii="Times New Roman" w:hAnsi="Times New Roman" w:cs="Times New Roman"/>
          <w:spacing w:val="1"/>
        </w:rPr>
        <w:t>m</w:t>
      </w:r>
      <w:r w:rsidRPr="00773A23">
        <w:rPr>
          <w:rFonts w:ascii="Times New Roman" w:hAnsi="Times New Roman" w:cs="Times New Roman"/>
          <w:spacing w:val="-1"/>
        </w:rPr>
        <w:t>m</w:t>
      </w:r>
      <w:r w:rsidRPr="00773A23">
        <w:rPr>
          <w:rFonts w:ascii="Times New Roman" w:hAnsi="Times New Roman" w:cs="Times New Roman"/>
        </w:rPr>
        <w:t>unicati</w:t>
      </w:r>
      <w:r w:rsidRPr="00773A23">
        <w:rPr>
          <w:rFonts w:ascii="Times New Roman" w:hAnsi="Times New Roman" w:cs="Times New Roman"/>
          <w:spacing w:val="-2"/>
        </w:rPr>
        <w:t>o</w:t>
      </w:r>
      <w:r w:rsidRPr="00773A23">
        <w:rPr>
          <w:rFonts w:ascii="Times New Roman" w:hAnsi="Times New Roman" w:cs="Times New Roman"/>
        </w:rPr>
        <w:t xml:space="preserve">n </w:t>
      </w:r>
      <w:r w:rsidRPr="00773A23">
        <w:rPr>
          <w:rFonts w:ascii="Times New Roman" w:hAnsi="Times New Roman" w:cs="Times New Roman"/>
          <w:spacing w:val="-1"/>
        </w:rPr>
        <w:t>a</w:t>
      </w:r>
      <w:r w:rsidRPr="00773A23">
        <w:rPr>
          <w:rFonts w:ascii="Times New Roman" w:hAnsi="Times New Roman" w:cs="Times New Roman"/>
        </w:rPr>
        <w:t xml:space="preserve">nd </w:t>
      </w:r>
      <w:r w:rsidRPr="00773A23">
        <w:rPr>
          <w:rFonts w:ascii="Times New Roman" w:hAnsi="Times New Roman" w:cs="Times New Roman"/>
          <w:spacing w:val="-2"/>
        </w:rPr>
        <w:t>c</w:t>
      </w:r>
      <w:r w:rsidRPr="00773A23">
        <w:rPr>
          <w:rFonts w:ascii="Times New Roman" w:hAnsi="Times New Roman" w:cs="Times New Roman"/>
        </w:rPr>
        <w:t>o</w:t>
      </w:r>
      <w:r w:rsidRPr="00773A23">
        <w:rPr>
          <w:rFonts w:ascii="Times New Roman" w:hAnsi="Times New Roman" w:cs="Times New Roman"/>
          <w:spacing w:val="-1"/>
        </w:rPr>
        <w:t>m</w:t>
      </w:r>
      <w:r w:rsidRPr="00773A23">
        <w:rPr>
          <w:rFonts w:ascii="Times New Roman" w:hAnsi="Times New Roman" w:cs="Times New Roman"/>
        </w:rPr>
        <w:t>put</w:t>
      </w:r>
      <w:r w:rsidRPr="00773A23">
        <w:rPr>
          <w:rFonts w:ascii="Times New Roman" w:hAnsi="Times New Roman" w:cs="Times New Roman"/>
          <w:spacing w:val="-3"/>
        </w:rPr>
        <w:t>i</w:t>
      </w:r>
      <w:r w:rsidRPr="00773A23">
        <w:rPr>
          <w:rFonts w:ascii="Times New Roman" w:hAnsi="Times New Roman" w:cs="Times New Roman"/>
        </w:rPr>
        <w:t>ng</w:t>
      </w:r>
      <w:r w:rsidRPr="00773A23">
        <w:rPr>
          <w:rFonts w:ascii="Times New Roman" w:hAnsi="Times New Roman" w:cs="Times New Roman"/>
          <w:spacing w:val="-2"/>
        </w:rPr>
        <w:t xml:space="preserve"> </w:t>
      </w:r>
      <w:r w:rsidRPr="00773A23">
        <w:rPr>
          <w:rFonts w:ascii="Times New Roman" w:hAnsi="Times New Roman" w:cs="Times New Roman"/>
        </w:rPr>
        <w:t>tech</w:t>
      </w:r>
      <w:r w:rsidRPr="00773A23">
        <w:rPr>
          <w:rFonts w:ascii="Times New Roman" w:hAnsi="Times New Roman" w:cs="Times New Roman"/>
          <w:spacing w:val="-2"/>
        </w:rPr>
        <w:t>n</w:t>
      </w:r>
      <w:r w:rsidRPr="00773A23">
        <w:rPr>
          <w:rFonts w:ascii="Times New Roman" w:hAnsi="Times New Roman" w:cs="Times New Roman"/>
        </w:rPr>
        <w:t>olo</w:t>
      </w:r>
      <w:r w:rsidRPr="00773A23">
        <w:rPr>
          <w:rFonts w:ascii="Times New Roman" w:hAnsi="Times New Roman" w:cs="Times New Roman"/>
          <w:spacing w:val="-1"/>
        </w:rPr>
        <w:t>g</w:t>
      </w:r>
      <w:r w:rsidRPr="00773A23">
        <w:rPr>
          <w:rFonts w:ascii="Times New Roman" w:hAnsi="Times New Roman" w:cs="Times New Roman"/>
        </w:rPr>
        <w:t xml:space="preserve">ies to address </w:t>
      </w:r>
      <w:r w:rsidRPr="00773A23">
        <w:rPr>
          <w:rFonts w:ascii="Times New Roman" w:hAnsi="Times New Roman" w:cs="Times New Roman"/>
          <w:spacing w:val="-3"/>
        </w:rPr>
        <w:t>s</w:t>
      </w:r>
      <w:r w:rsidRPr="00773A23">
        <w:rPr>
          <w:rFonts w:ascii="Times New Roman" w:hAnsi="Times New Roman" w:cs="Times New Roman"/>
        </w:rPr>
        <w:t>t</w:t>
      </w:r>
      <w:r w:rsidRPr="00773A23">
        <w:rPr>
          <w:rFonts w:ascii="Times New Roman" w:hAnsi="Times New Roman" w:cs="Times New Roman"/>
          <w:spacing w:val="1"/>
        </w:rPr>
        <w:t>u</w:t>
      </w:r>
      <w:r w:rsidRPr="00773A23">
        <w:rPr>
          <w:rFonts w:ascii="Times New Roman" w:hAnsi="Times New Roman" w:cs="Times New Roman"/>
          <w:spacing w:val="-2"/>
        </w:rPr>
        <w:t>d</w:t>
      </w:r>
      <w:r w:rsidRPr="00773A23">
        <w:rPr>
          <w:rFonts w:ascii="Times New Roman" w:hAnsi="Times New Roman" w:cs="Times New Roman"/>
        </w:rPr>
        <w:t>ent</w:t>
      </w:r>
      <w:r w:rsidRPr="00773A23">
        <w:rPr>
          <w:rFonts w:ascii="Times New Roman" w:hAnsi="Times New Roman" w:cs="Times New Roman"/>
          <w:spacing w:val="-2"/>
        </w:rPr>
        <w:t xml:space="preserve"> </w:t>
      </w:r>
      <w:r w:rsidRPr="00773A23">
        <w:rPr>
          <w:rFonts w:ascii="Times New Roman" w:hAnsi="Times New Roman" w:cs="Times New Roman"/>
          <w:spacing w:val="1"/>
        </w:rPr>
        <w:t>a</w:t>
      </w:r>
      <w:r w:rsidRPr="00773A23">
        <w:rPr>
          <w:rFonts w:ascii="Times New Roman" w:hAnsi="Times New Roman" w:cs="Times New Roman"/>
        </w:rPr>
        <w:t>cce</w:t>
      </w:r>
      <w:r w:rsidRPr="00773A23">
        <w:rPr>
          <w:rFonts w:ascii="Times New Roman" w:hAnsi="Times New Roman" w:cs="Times New Roman"/>
          <w:spacing w:val="-3"/>
        </w:rPr>
        <w:t>s</w:t>
      </w:r>
      <w:r w:rsidRPr="00773A23">
        <w:rPr>
          <w:rFonts w:ascii="Times New Roman" w:hAnsi="Times New Roman" w:cs="Times New Roman"/>
        </w:rPr>
        <w:t>s issues rela</w:t>
      </w:r>
      <w:r w:rsidRPr="00773A23">
        <w:rPr>
          <w:rFonts w:ascii="Times New Roman" w:hAnsi="Times New Roman" w:cs="Times New Roman"/>
          <w:spacing w:val="-2"/>
        </w:rPr>
        <w:t>t</w:t>
      </w:r>
      <w:r w:rsidRPr="00773A23">
        <w:rPr>
          <w:rFonts w:ascii="Times New Roman" w:hAnsi="Times New Roman" w:cs="Times New Roman"/>
        </w:rPr>
        <w:t>ed</w:t>
      </w:r>
      <w:r w:rsidRPr="00773A23">
        <w:rPr>
          <w:rFonts w:ascii="Times New Roman" w:hAnsi="Times New Roman" w:cs="Times New Roman"/>
          <w:spacing w:val="-2"/>
        </w:rPr>
        <w:t xml:space="preserve"> </w:t>
      </w:r>
      <w:r w:rsidRPr="00773A23">
        <w:rPr>
          <w:rFonts w:ascii="Times New Roman" w:hAnsi="Times New Roman" w:cs="Times New Roman"/>
        </w:rPr>
        <w:t>to</w:t>
      </w:r>
      <w:r w:rsidRPr="00773A23">
        <w:rPr>
          <w:rFonts w:ascii="Times New Roman" w:hAnsi="Times New Roman" w:cs="Times New Roman"/>
          <w:spacing w:val="1"/>
        </w:rPr>
        <w:t xml:space="preserve"> </w:t>
      </w:r>
      <w:r w:rsidRPr="00773A23">
        <w:rPr>
          <w:rFonts w:ascii="Times New Roman" w:hAnsi="Times New Roman" w:cs="Times New Roman"/>
          <w:spacing w:val="-1"/>
        </w:rPr>
        <w:t>g</w:t>
      </w:r>
      <w:r w:rsidRPr="00773A23">
        <w:rPr>
          <w:rFonts w:ascii="Times New Roman" w:hAnsi="Times New Roman" w:cs="Times New Roman"/>
        </w:rPr>
        <w:t>e</w:t>
      </w:r>
      <w:r w:rsidRPr="00773A23">
        <w:rPr>
          <w:rFonts w:ascii="Times New Roman" w:hAnsi="Times New Roman" w:cs="Times New Roman"/>
          <w:spacing w:val="-2"/>
        </w:rPr>
        <w:t>og</w:t>
      </w:r>
      <w:r w:rsidRPr="00773A23">
        <w:rPr>
          <w:rFonts w:ascii="Times New Roman" w:hAnsi="Times New Roman" w:cs="Times New Roman"/>
        </w:rPr>
        <w:t>raphical, cultural,</w:t>
      </w:r>
      <w:r w:rsidRPr="00773A23">
        <w:rPr>
          <w:rFonts w:ascii="Times New Roman" w:hAnsi="Times New Roman" w:cs="Times New Roman"/>
          <w:spacing w:val="-3"/>
        </w:rPr>
        <w:t xml:space="preserve"> </w:t>
      </w:r>
      <w:r w:rsidRPr="00773A23">
        <w:rPr>
          <w:rFonts w:ascii="Times New Roman" w:hAnsi="Times New Roman" w:cs="Times New Roman"/>
          <w:spacing w:val="1"/>
        </w:rPr>
        <w:t>d</w:t>
      </w:r>
      <w:r w:rsidRPr="00773A23">
        <w:rPr>
          <w:rFonts w:ascii="Times New Roman" w:hAnsi="Times New Roman" w:cs="Times New Roman"/>
        </w:rPr>
        <w:t>is</w:t>
      </w:r>
      <w:r w:rsidRPr="00773A23">
        <w:rPr>
          <w:rFonts w:ascii="Times New Roman" w:hAnsi="Times New Roman" w:cs="Times New Roman"/>
          <w:spacing w:val="-2"/>
        </w:rPr>
        <w:t>a</w:t>
      </w:r>
      <w:r w:rsidRPr="00773A23">
        <w:rPr>
          <w:rFonts w:ascii="Times New Roman" w:hAnsi="Times New Roman" w:cs="Times New Roman"/>
        </w:rPr>
        <w:t>bi</w:t>
      </w:r>
      <w:r w:rsidRPr="00773A23">
        <w:rPr>
          <w:rFonts w:ascii="Times New Roman" w:hAnsi="Times New Roman" w:cs="Times New Roman"/>
          <w:spacing w:val="-1"/>
        </w:rPr>
        <w:t>l</w:t>
      </w:r>
      <w:r w:rsidRPr="00773A23">
        <w:rPr>
          <w:rFonts w:ascii="Times New Roman" w:hAnsi="Times New Roman" w:cs="Times New Roman"/>
        </w:rPr>
        <w:t>ity</w:t>
      </w:r>
      <w:r w:rsidRPr="00773A23">
        <w:rPr>
          <w:rFonts w:ascii="Times New Roman" w:hAnsi="Times New Roman" w:cs="Times New Roman"/>
          <w:spacing w:val="-3"/>
        </w:rPr>
        <w:t xml:space="preserve"> </w:t>
      </w:r>
      <w:r w:rsidRPr="00773A23">
        <w:rPr>
          <w:rFonts w:ascii="Times New Roman" w:hAnsi="Times New Roman" w:cs="Times New Roman"/>
          <w:spacing w:val="1"/>
        </w:rPr>
        <w:t>o</w:t>
      </w:r>
      <w:r w:rsidRPr="00773A23">
        <w:rPr>
          <w:rFonts w:ascii="Times New Roman" w:hAnsi="Times New Roman" w:cs="Times New Roman"/>
        </w:rPr>
        <w:t xml:space="preserve">r </w:t>
      </w:r>
      <w:r w:rsidRPr="00773A23">
        <w:rPr>
          <w:rFonts w:ascii="Times New Roman" w:hAnsi="Times New Roman" w:cs="Times New Roman"/>
          <w:spacing w:val="2"/>
        </w:rPr>
        <w:t>f</w:t>
      </w:r>
      <w:r w:rsidRPr="00773A23">
        <w:rPr>
          <w:rFonts w:ascii="Times New Roman" w:hAnsi="Times New Roman" w:cs="Times New Roman"/>
        </w:rPr>
        <w:t>aci</w:t>
      </w:r>
      <w:r w:rsidRPr="00773A23">
        <w:rPr>
          <w:rFonts w:ascii="Times New Roman" w:hAnsi="Times New Roman" w:cs="Times New Roman"/>
          <w:spacing w:val="-1"/>
        </w:rPr>
        <w:t>l</w:t>
      </w:r>
      <w:r w:rsidRPr="00773A23">
        <w:rPr>
          <w:rFonts w:ascii="Times New Roman" w:hAnsi="Times New Roman" w:cs="Times New Roman"/>
        </w:rPr>
        <w:t>ity bar</w:t>
      </w:r>
      <w:r w:rsidRPr="00773A23">
        <w:rPr>
          <w:rFonts w:ascii="Times New Roman" w:hAnsi="Times New Roman" w:cs="Times New Roman"/>
          <w:spacing w:val="-2"/>
        </w:rPr>
        <w:t>r</w:t>
      </w:r>
      <w:r w:rsidRPr="00773A23">
        <w:rPr>
          <w:rFonts w:ascii="Times New Roman" w:hAnsi="Times New Roman" w:cs="Times New Roman"/>
        </w:rPr>
        <w:t>iers.</w:t>
      </w:r>
      <w:r w:rsidRPr="00773A23">
        <w:rPr>
          <w:rFonts w:ascii="Times New Roman" w:hAnsi="Times New Roman" w:cs="Times New Roman"/>
          <w:spacing w:val="66"/>
        </w:rPr>
        <w:t xml:space="preserve"> </w:t>
      </w:r>
      <w:r w:rsidRPr="00773A23">
        <w:rPr>
          <w:rFonts w:ascii="Times New Roman" w:hAnsi="Times New Roman" w:cs="Times New Roman"/>
        </w:rPr>
        <w:t>A</w:t>
      </w:r>
      <w:r w:rsidRPr="00773A23">
        <w:rPr>
          <w:rFonts w:ascii="Times New Roman" w:hAnsi="Times New Roman" w:cs="Times New Roman"/>
          <w:spacing w:val="-1"/>
        </w:rPr>
        <w:t xml:space="preserve"> </w:t>
      </w:r>
      <w:r w:rsidRPr="00773A23">
        <w:rPr>
          <w:rFonts w:ascii="Times New Roman" w:hAnsi="Times New Roman" w:cs="Times New Roman"/>
        </w:rPr>
        <w:t>distan</w:t>
      </w:r>
      <w:r w:rsidRPr="00773A23">
        <w:rPr>
          <w:rFonts w:ascii="Times New Roman" w:hAnsi="Times New Roman" w:cs="Times New Roman"/>
          <w:spacing w:val="-3"/>
        </w:rPr>
        <w:t>c</w:t>
      </w:r>
      <w:r w:rsidRPr="00773A23">
        <w:rPr>
          <w:rFonts w:ascii="Times New Roman" w:hAnsi="Times New Roman" w:cs="Times New Roman"/>
        </w:rPr>
        <w:t xml:space="preserve">e </w:t>
      </w:r>
      <w:r w:rsidRPr="00773A23">
        <w:rPr>
          <w:rFonts w:ascii="Times New Roman" w:hAnsi="Times New Roman" w:cs="Times New Roman"/>
          <w:spacing w:val="-1"/>
        </w:rPr>
        <w:t>e</w:t>
      </w:r>
      <w:r w:rsidRPr="00773A23">
        <w:rPr>
          <w:rFonts w:ascii="Times New Roman" w:hAnsi="Times New Roman" w:cs="Times New Roman"/>
        </w:rPr>
        <w:t>ducat</w:t>
      </w:r>
      <w:r w:rsidRPr="00773A23">
        <w:rPr>
          <w:rFonts w:ascii="Times New Roman" w:hAnsi="Times New Roman" w:cs="Times New Roman"/>
          <w:spacing w:val="-3"/>
        </w:rPr>
        <w:t>i</w:t>
      </w:r>
      <w:r w:rsidRPr="00773A23">
        <w:rPr>
          <w:rFonts w:ascii="Times New Roman" w:hAnsi="Times New Roman" w:cs="Times New Roman"/>
        </w:rPr>
        <w:t>on c</w:t>
      </w:r>
      <w:r w:rsidRPr="00773A23">
        <w:rPr>
          <w:rFonts w:ascii="Times New Roman" w:hAnsi="Times New Roman" w:cs="Times New Roman"/>
          <w:spacing w:val="2"/>
        </w:rPr>
        <w:t>o</w:t>
      </w:r>
      <w:r w:rsidRPr="00773A23">
        <w:rPr>
          <w:rFonts w:ascii="Times New Roman" w:hAnsi="Times New Roman" w:cs="Times New Roman"/>
        </w:rPr>
        <w:t>urse/</w:t>
      </w:r>
      <w:r w:rsidRPr="00773A23">
        <w:rPr>
          <w:rFonts w:ascii="Times New Roman" w:hAnsi="Times New Roman" w:cs="Times New Roman"/>
          <w:spacing w:val="-3"/>
        </w:rPr>
        <w:t>s</w:t>
      </w:r>
      <w:r w:rsidRPr="00773A23">
        <w:rPr>
          <w:rFonts w:ascii="Times New Roman" w:hAnsi="Times New Roman" w:cs="Times New Roman"/>
        </w:rPr>
        <w:t>ecti</w:t>
      </w:r>
      <w:r w:rsidRPr="00773A23">
        <w:rPr>
          <w:rFonts w:ascii="Times New Roman" w:hAnsi="Times New Roman" w:cs="Times New Roman"/>
          <w:spacing w:val="-2"/>
        </w:rPr>
        <w:t>o</w:t>
      </w:r>
      <w:r w:rsidRPr="00773A23">
        <w:rPr>
          <w:rFonts w:ascii="Times New Roman" w:hAnsi="Times New Roman" w:cs="Times New Roman"/>
        </w:rPr>
        <w:t xml:space="preserve">n </w:t>
      </w:r>
      <w:r w:rsidRPr="00773A23">
        <w:rPr>
          <w:rFonts w:ascii="Times New Roman" w:hAnsi="Times New Roman" w:cs="Times New Roman"/>
          <w:spacing w:val="1"/>
        </w:rPr>
        <w:t>o</w:t>
      </w:r>
      <w:r w:rsidRPr="00773A23">
        <w:rPr>
          <w:rFonts w:ascii="Times New Roman" w:hAnsi="Times New Roman" w:cs="Times New Roman"/>
        </w:rPr>
        <w:t>r sessi</w:t>
      </w:r>
      <w:r w:rsidRPr="00773A23">
        <w:rPr>
          <w:rFonts w:ascii="Times New Roman" w:hAnsi="Times New Roman" w:cs="Times New Roman"/>
          <w:spacing w:val="-2"/>
        </w:rPr>
        <w:t>o</w:t>
      </w:r>
      <w:r w:rsidRPr="00773A23">
        <w:rPr>
          <w:rFonts w:ascii="Times New Roman" w:hAnsi="Times New Roman" w:cs="Times New Roman"/>
        </w:rPr>
        <w:t xml:space="preserve">n is </w:t>
      </w:r>
      <w:r w:rsidRPr="00773A23">
        <w:rPr>
          <w:rFonts w:ascii="Times New Roman" w:hAnsi="Times New Roman" w:cs="Times New Roman"/>
          <w:spacing w:val="-1"/>
        </w:rPr>
        <w:t>d</w:t>
      </w:r>
      <w:r w:rsidRPr="00773A23">
        <w:rPr>
          <w:rFonts w:ascii="Times New Roman" w:hAnsi="Times New Roman" w:cs="Times New Roman"/>
          <w:spacing w:val="-2"/>
        </w:rPr>
        <w:t>e</w:t>
      </w:r>
      <w:r w:rsidRPr="00773A23">
        <w:rPr>
          <w:rFonts w:ascii="Times New Roman" w:hAnsi="Times New Roman" w:cs="Times New Roman"/>
          <w:spacing w:val="2"/>
        </w:rPr>
        <w:t>f</w:t>
      </w:r>
      <w:r w:rsidRPr="00773A23">
        <w:rPr>
          <w:rFonts w:ascii="Times New Roman" w:hAnsi="Times New Roman" w:cs="Times New Roman"/>
        </w:rPr>
        <w:t>i</w:t>
      </w:r>
      <w:r w:rsidRPr="00773A23">
        <w:rPr>
          <w:rFonts w:ascii="Times New Roman" w:hAnsi="Times New Roman" w:cs="Times New Roman"/>
          <w:spacing w:val="-2"/>
        </w:rPr>
        <w:t>n</w:t>
      </w:r>
      <w:r w:rsidRPr="00773A23">
        <w:rPr>
          <w:rFonts w:ascii="Times New Roman" w:hAnsi="Times New Roman" w:cs="Times New Roman"/>
        </w:rPr>
        <w:t>ed</w:t>
      </w:r>
      <w:r w:rsidRPr="00773A23">
        <w:rPr>
          <w:rFonts w:ascii="Times New Roman" w:hAnsi="Times New Roman" w:cs="Times New Roman"/>
          <w:spacing w:val="-2"/>
        </w:rPr>
        <w:t xml:space="preserve"> </w:t>
      </w:r>
      <w:r w:rsidRPr="00773A23">
        <w:rPr>
          <w:rFonts w:ascii="Times New Roman" w:hAnsi="Times New Roman" w:cs="Times New Roman"/>
        </w:rPr>
        <w:t>as t</w:t>
      </w:r>
      <w:r w:rsidRPr="00773A23">
        <w:rPr>
          <w:rFonts w:ascii="Times New Roman" w:hAnsi="Times New Roman" w:cs="Times New Roman"/>
          <w:spacing w:val="-2"/>
        </w:rPr>
        <w:t>h</w:t>
      </w:r>
      <w:r w:rsidRPr="00773A23">
        <w:rPr>
          <w:rFonts w:ascii="Times New Roman" w:hAnsi="Times New Roman" w:cs="Times New Roman"/>
        </w:rPr>
        <w:t xml:space="preserve">e </w:t>
      </w:r>
      <w:r w:rsidRPr="00773A23">
        <w:rPr>
          <w:rFonts w:ascii="Times New Roman" w:hAnsi="Times New Roman" w:cs="Times New Roman"/>
          <w:spacing w:val="1"/>
        </w:rPr>
        <w:t>u</w:t>
      </w:r>
      <w:r w:rsidRPr="00773A23">
        <w:rPr>
          <w:rFonts w:ascii="Times New Roman" w:hAnsi="Times New Roman" w:cs="Times New Roman"/>
          <w:spacing w:val="-3"/>
        </w:rPr>
        <w:t>s</w:t>
      </w:r>
      <w:r w:rsidRPr="00773A23">
        <w:rPr>
          <w:rFonts w:ascii="Times New Roman" w:hAnsi="Times New Roman" w:cs="Times New Roman"/>
        </w:rPr>
        <w:t xml:space="preserve">e </w:t>
      </w:r>
      <w:r w:rsidRPr="00773A23">
        <w:rPr>
          <w:rFonts w:ascii="Times New Roman" w:hAnsi="Times New Roman" w:cs="Times New Roman"/>
          <w:spacing w:val="-1"/>
        </w:rPr>
        <w:t>o</w:t>
      </w:r>
      <w:r w:rsidRPr="00773A23">
        <w:rPr>
          <w:rFonts w:ascii="Times New Roman" w:hAnsi="Times New Roman" w:cs="Times New Roman"/>
        </w:rPr>
        <w:t>f t</w:t>
      </w:r>
      <w:r w:rsidRPr="00773A23">
        <w:rPr>
          <w:rFonts w:ascii="Times New Roman" w:hAnsi="Times New Roman" w:cs="Times New Roman"/>
          <w:spacing w:val="1"/>
        </w:rPr>
        <w:t>e</w:t>
      </w:r>
      <w:r w:rsidRPr="00773A23">
        <w:rPr>
          <w:rFonts w:ascii="Times New Roman" w:hAnsi="Times New Roman" w:cs="Times New Roman"/>
        </w:rPr>
        <w:t>ch</w:t>
      </w:r>
      <w:r w:rsidRPr="00773A23">
        <w:rPr>
          <w:rFonts w:ascii="Times New Roman" w:hAnsi="Times New Roman" w:cs="Times New Roman"/>
          <w:spacing w:val="-2"/>
        </w:rPr>
        <w:t>n</w:t>
      </w:r>
      <w:r w:rsidRPr="00773A23">
        <w:rPr>
          <w:rFonts w:ascii="Times New Roman" w:hAnsi="Times New Roman" w:cs="Times New Roman"/>
        </w:rPr>
        <w:t>olo</w:t>
      </w:r>
      <w:r w:rsidRPr="00773A23">
        <w:rPr>
          <w:rFonts w:ascii="Times New Roman" w:hAnsi="Times New Roman" w:cs="Times New Roman"/>
          <w:spacing w:val="-1"/>
        </w:rPr>
        <w:t>g</w:t>
      </w:r>
      <w:r w:rsidRPr="00773A23">
        <w:rPr>
          <w:rFonts w:ascii="Times New Roman" w:hAnsi="Times New Roman" w:cs="Times New Roman"/>
        </w:rPr>
        <w:t>y</w:t>
      </w:r>
      <w:r w:rsidRPr="00773A23">
        <w:rPr>
          <w:rFonts w:ascii="Times New Roman" w:hAnsi="Times New Roman" w:cs="Times New Roman"/>
          <w:spacing w:val="-3"/>
        </w:rPr>
        <w:t xml:space="preserve"> </w:t>
      </w:r>
      <w:r w:rsidRPr="00773A23">
        <w:rPr>
          <w:rFonts w:ascii="Times New Roman" w:hAnsi="Times New Roman" w:cs="Times New Roman"/>
          <w:spacing w:val="1"/>
        </w:rPr>
        <w:t>u</w:t>
      </w:r>
      <w:r w:rsidRPr="00773A23">
        <w:rPr>
          <w:rFonts w:ascii="Times New Roman" w:hAnsi="Times New Roman" w:cs="Times New Roman"/>
        </w:rPr>
        <w:t>til</w:t>
      </w:r>
      <w:r w:rsidRPr="00773A23">
        <w:rPr>
          <w:rFonts w:ascii="Times New Roman" w:hAnsi="Times New Roman" w:cs="Times New Roman"/>
          <w:spacing w:val="1"/>
        </w:rPr>
        <w:t>i</w:t>
      </w:r>
      <w:r w:rsidRPr="00773A23">
        <w:rPr>
          <w:rFonts w:ascii="Times New Roman" w:hAnsi="Times New Roman" w:cs="Times New Roman"/>
          <w:spacing w:val="-3"/>
        </w:rPr>
        <w:t>z</w:t>
      </w:r>
      <w:r w:rsidRPr="00773A23">
        <w:rPr>
          <w:rFonts w:ascii="Times New Roman" w:hAnsi="Times New Roman" w:cs="Times New Roman"/>
        </w:rPr>
        <w:t xml:space="preserve">ed </w:t>
      </w:r>
      <w:r w:rsidRPr="00773A23">
        <w:rPr>
          <w:rFonts w:ascii="Times New Roman" w:hAnsi="Times New Roman" w:cs="Times New Roman"/>
          <w:spacing w:val="1"/>
        </w:rPr>
        <w:t>5</w:t>
      </w:r>
      <w:r w:rsidRPr="00773A23">
        <w:rPr>
          <w:rFonts w:ascii="Times New Roman" w:hAnsi="Times New Roman" w:cs="Times New Roman"/>
        </w:rPr>
        <w:t>1</w:t>
      </w:r>
      <w:r w:rsidRPr="00773A23">
        <w:rPr>
          <w:rFonts w:ascii="Times New Roman" w:hAnsi="Times New Roman" w:cs="Times New Roman"/>
          <w:spacing w:val="-2"/>
        </w:rPr>
        <w:t xml:space="preserve"> </w:t>
      </w:r>
      <w:r w:rsidRPr="00773A23">
        <w:rPr>
          <w:rFonts w:ascii="Times New Roman" w:hAnsi="Times New Roman" w:cs="Times New Roman"/>
        </w:rPr>
        <w:t>percent</w:t>
      </w:r>
      <w:r w:rsidRPr="00773A23">
        <w:rPr>
          <w:rFonts w:ascii="Times New Roman" w:hAnsi="Times New Roman" w:cs="Times New Roman"/>
          <w:spacing w:val="-2"/>
        </w:rPr>
        <w:t xml:space="preserve"> </w:t>
      </w:r>
      <w:r w:rsidRPr="00773A23">
        <w:rPr>
          <w:rFonts w:ascii="Times New Roman" w:hAnsi="Times New Roman" w:cs="Times New Roman"/>
          <w:spacing w:val="1"/>
        </w:rPr>
        <w:t>o</w:t>
      </w:r>
      <w:r w:rsidRPr="00773A23">
        <w:rPr>
          <w:rFonts w:ascii="Times New Roman" w:hAnsi="Times New Roman" w:cs="Times New Roman"/>
        </w:rPr>
        <w:t>r</w:t>
      </w:r>
      <w:r w:rsidRPr="00773A23">
        <w:rPr>
          <w:rFonts w:ascii="Times New Roman" w:hAnsi="Times New Roman" w:cs="Times New Roman"/>
          <w:spacing w:val="-3"/>
        </w:rPr>
        <w:t xml:space="preserve"> </w:t>
      </w:r>
      <w:r w:rsidRPr="00773A23">
        <w:rPr>
          <w:rFonts w:ascii="Times New Roman" w:hAnsi="Times New Roman" w:cs="Times New Roman"/>
          <w:spacing w:val="1"/>
        </w:rPr>
        <w:t>m</w:t>
      </w:r>
      <w:r w:rsidRPr="00773A23">
        <w:rPr>
          <w:rFonts w:ascii="Times New Roman" w:hAnsi="Times New Roman" w:cs="Times New Roman"/>
        </w:rPr>
        <w:t>ore</w:t>
      </w:r>
      <w:r w:rsidRPr="00773A23">
        <w:rPr>
          <w:rFonts w:ascii="Times New Roman" w:hAnsi="Times New Roman" w:cs="Times New Roman"/>
          <w:spacing w:val="-2"/>
        </w:rPr>
        <w:t xml:space="preserve"> o</w:t>
      </w:r>
      <w:r w:rsidRPr="00773A23">
        <w:rPr>
          <w:rFonts w:ascii="Times New Roman" w:hAnsi="Times New Roman" w:cs="Times New Roman"/>
        </w:rPr>
        <w:t>f</w:t>
      </w:r>
      <w:r w:rsidRPr="00773A23">
        <w:rPr>
          <w:rFonts w:ascii="Times New Roman" w:hAnsi="Times New Roman" w:cs="Times New Roman"/>
          <w:spacing w:val="2"/>
        </w:rPr>
        <w:t xml:space="preserve"> </w:t>
      </w:r>
      <w:r w:rsidRPr="00773A23">
        <w:rPr>
          <w:rFonts w:ascii="Times New Roman" w:hAnsi="Times New Roman" w:cs="Times New Roman"/>
          <w:spacing w:val="-2"/>
        </w:rPr>
        <w:t>t</w:t>
      </w:r>
      <w:r w:rsidRPr="00773A23">
        <w:rPr>
          <w:rFonts w:ascii="Times New Roman" w:hAnsi="Times New Roman" w:cs="Times New Roman"/>
        </w:rPr>
        <w:t>he</w:t>
      </w:r>
      <w:r w:rsidRPr="00773A23">
        <w:rPr>
          <w:rFonts w:ascii="Times New Roman" w:hAnsi="Times New Roman" w:cs="Times New Roman"/>
          <w:spacing w:val="-2"/>
        </w:rPr>
        <w:t xml:space="preserve"> </w:t>
      </w:r>
      <w:r w:rsidRPr="00773A23">
        <w:rPr>
          <w:rFonts w:ascii="Times New Roman" w:hAnsi="Times New Roman" w:cs="Times New Roman"/>
        </w:rPr>
        <w:t>ti</w:t>
      </w:r>
      <w:r w:rsidRPr="00773A23">
        <w:rPr>
          <w:rFonts w:ascii="Times New Roman" w:hAnsi="Times New Roman" w:cs="Times New Roman"/>
          <w:spacing w:val="1"/>
        </w:rPr>
        <w:t>m</w:t>
      </w:r>
      <w:r w:rsidRPr="00773A23">
        <w:rPr>
          <w:rFonts w:ascii="Times New Roman" w:hAnsi="Times New Roman" w:cs="Times New Roman"/>
        </w:rPr>
        <w:t xml:space="preserve">e </w:t>
      </w:r>
      <w:r w:rsidRPr="00773A23">
        <w:rPr>
          <w:rFonts w:ascii="Times New Roman" w:hAnsi="Times New Roman" w:cs="Times New Roman"/>
          <w:spacing w:val="-2"/>
        </w:rPr>
        <w:t>t</w:t>
      </w:r>
      <w:r w:rsidRPr="00773A23">
        <w:rPr>
          <w:rFonts w:ascii="Times New Roman" w:hAnsi="Times New Roman" w:cs="Times New Roman"/>
        </w:rPr>
        <w:t xml:space="preserve">o </w:t>
      </w:r>
      <w:r w:rsidRPr="00773A23">
        <w:rPr>
          <w:rFonts w:ascii="Times New Roman" w:hAnsi="Times New Roman" w:cs="Times New Roman"/>
          <w:spacing w:val="-1"/>
        </w:rPr>
        <w:t>d</w:t>
      </w:r>
      <w:r w:rsidRPr="00773A23">
        <w:rPr>
          <w:rFonts w:ascii="Times New Roman" w:hAnsi="Times New Roman" w:cs="Times New Roman"/>
        </w:rPr>
        <w:t>el</w:t>
      </w:r>
      <w:r w:rsidRPr="00773A23">
        <w:rPr>
          <w:rFonts w:ascii="Times New Roman" w:hAnsi="Times New Roman" w:cs="Times New Roman"/>
          <w:spacing w:val="-1"/>
        </w:rPr>
        <w:t>i</w:t>
      </w:r>
      <w:r w:rsidRPr="00773A23">
        <w:rPr>
          <w:rFonts w:ascii="Times New Roman" w:hAnsi="Times New Roman" w:cs="Times New Roman"/>
          <w:spacing w:val="-3"/>
        </w:rPr>
        <w:t>v</w:t>
      </w:r>
      <w:r w:rsidRPr="00773A23">
        <w:rPr>
          <w:rFonts w:ascii="Times New Roman" w:hAnsi="Times New Roman" w:cs="Times New Roman"/>
        </w:rPr>
        <w:t>er instruction</w:t>
      </w:r>
      <w:r w:rsidRPr="00773A23">
        <w:rPr>
          <w:rFonts w:ascii="Times New Roman" w:hAnsi="Times New Roman" w:cs="Times New Roman"/>
          <w:spacing w:val="1"/>
        </w:rPr>
        <w:t xml:space="preserve"> </w:t>
      </w:r>
      <w:r w:rsidRPr="00773A23">
        <w:rPr>
          <w:rFonts w:ascii="Times New Roman" w:hAnsi="Times New Roman" w:cs="Times New Roman"/>
          <w:spacing w:val="-1"/>
        </w:rPr>
        <w:t>d</w:t>
      </w:r>
      <w:r w:rsidRPr="00773A23">
        <w:rPr>
          <w:rFonts w:ascii="Times New Roman" w:hAnsi="Times New Roman" w:cs="Times New Roman"/>
        </w:rPr>
        <w:t>ur</w:t>
      </w:r>
      <w:r w:rsidRPr="00773A23">
        <w:rPr>
          <w:rFonts w:ascii="Times New Roman" w:hAnsi="Times New Roman" w:cs="Times New Roman"/>
          <w:spacing w:val="-2"/>
        </w:rPr>
        <w:t>i</w:t>
      </w:r>
      <w:r w:rsidRPr="00773A23">
        <w:rPr>
          <w:rFonts w:ascii="Times New Roman" w:hAnsi="Times New Roman" w:cs="Times New Roman"/>
        </w:rPr>
        <w:t>ng</w:t>
      </w:r>
      <w:r w:rsidRPr="00773A23">
        <w:rPr>
          <w:rFonts w:ascii="Times New Roman" w:hAnsi="Times New Roman" w:cs="Times New Roman"/>
          <w:spacing w:val="-2"/>
        </w:rPr>
        <w:t xml:space="preserve"> </w:t>
      </w:r>
      <w:r w:rsidRPr="00773A23">
        <w:rPr>
          <w:rFonts w:ascii="Times New Roman" w:hAnsi="Times New Roman" w:cs="Times New Roman"/>
        </w:rPr>
        <w:t xml:space="preserve">the course </w:t>
      </w:r>
      <w:r w:rsidRPr="00773A23">
        <w:rPr>
          <w:rFonts w:ascii="Times New Roman" w:hAnsi="Times New Roman" w:cs="Times New Roman"/>
          <w:spacing w:val="-2"/>
        </w:rPr>
        <w:t>t</w:t>
      </w:r>
      <w:r w:rsidRPr="00773A23">
        <w:rPr>
          <w:rFonts w:ascii="Times New Roman" w:hAnsi="Times New Roman" w:cs="Times New Roman"/>
        </w:rPr>
        <w:t>erm</w:t>
      </w:r>
      <w:r w:rsidRPr="00773A23">
        <w:rPr>
          <w:rFonts w:ascii="Times New Roman" w:hAnsi="Times New Roman" w:cs="Times New Roman"/>
          <w:spacing w:val="-2"/>
        </w:rPr>
        <w:t xml:space="preserve"> </w:t>
      </w:r>
      <w:r w:rsidRPr="00773A23">
        <w:rPr>
          <w:rFonts w:ascii="Times New Roman" w:hAnsi="Times New Roman" w:cs="Times New Roman"/>
        </w:rPr>
        <w:t>and</w:t>
      </w:r>
      <w:r w:rsidRPr="00773A23">
        <w:rPr>
          <w:rFonts w:ascii="Times New Roman" w:hAnsi="Times New Roman" w:cs="Times New Roman"/>
          <w:spacing w:val="-2"/>
        </w:rPr>
        <w:t xml:space="preserve"> </w:t>
      </w:r>
      <w:r w:rsidRPr="00773A23">
        <w:rPr>
          <w:rFonts w:ascii="Times New Roman" w:hAnsi="Times New Roman" w:cs="Times New Roman"/>
          <w:spacing w:val="-3"/>
        </w:rPr>
        <w:t>w</w:t>
      </w:r>
      <w:r w:rsidRPr="00773A23">
        <w:rPr>
          <w:rFonts w:ascii="Times New Roman" w:hAnsi="Times New Roman" w:cs="Times New Roman"/>
        </w:rPr>
        <w:t xml:space="preserve">here the </w:t>
      </w:r>
      <w:r w:rsidRPr="00773A23">
        <w:rPr>
          <w:rFonts w:ascii="Times New Roman" w:hAnsi="Times New Roman" w:cs="Times New Roman"/>
          <w:spacing w:val="-2"/>
        </w:rPr>
        <w:t>s</w:t>
      </w:r>
      <w:r w:rsidRPr="00773A23">
        <w:rPr>
          <w:rFonts w:ascii="Times New Roman" w:hAnsi="Times New Roman" w:cs="Times New Roman"/>
        </w:rPr>
        <w:t>t</w:t>
      </w:r>
      <w:r w:rsidRPr="00773A23">
        <w:rPr>
          <w:rFonts w:ascii="Times New Roman" w:hAnsi="Times New Roman" w:cs="Times New Roman"/>
          <w:spacing w:val="1"/>
        </w:rPr>
        <w:t>u</w:t>
      </w:r>
      <w:r w:rsidRPr="00773A23">
        <w:rPr>
          <w:rFonts w:ascii="Times New Roman" w:hAnsi="Times New Roman" w:cs="Times New Roman"/>
          <w:spacing w:val="-2"/>
        </w:rPr>
        <w:t>d</w:t>
      </w:r>
      <w:r w:rsidRPr="00773A23">
        <w:rPr>
          <w:rFonts w:ascii="Times New Roman" w:hAnsi="Times New Roman" w:cs="Times New Roman"/>
        </w:rPr>
        <w:t>ent</w:t>
      </w:r>
      <w:r w:rsidRPr="00773A23">
        <w:rPr>
          <w:rFonts w:ascii="Times New Roman" w:hAnsi="Times New Roman" w:cs="Times New Roman"/>
          <w:spacing w:val="-2"/>
        </w:rPr>
        <w:t xml:space="preserve"> </w:t>
      </w:r>
      <w:r w:rsidRPr="00773A23">
        <w:rPr>
          <w:rFonts w:ascii="Times New Roman" w:hAnsi="Times New Roman" w:cs="Times New Roman"/>
          <w:spacing w:val="1"/>
        </w:rPr>
        <w:t>a</w:t>
      </w:r>
      <w:r w:rsidRPr="00773A23">
        <w:rPr>
          <w:rFonts w:ascii="Times New Roman" w:hAnsi="Times New Roman" w:cs="Times New Roman"/>
          <w:spacing w:val="-2"/>
        </w:rPr>
        <w:t>n</w:t>
      </w:r>
      <w:r w:rsidRPr="00773A23">
        <w:rPr>
          <w:rFonts w:ascii="Times New Roman" w:hAnsi="Times New Roman" w:cs="Times New Roman"/>
        </w:rPr>
        <w:t>d instr</w:t>
      </w:r>
      <w:r w:rsidRPr="00773A23">
        <w:rPr>
          <w:rFonts w:ascii="Times New Roman" w:hAnsi="Times New Roman" w:cs="Times New Roman"/>
          <w:spacing w:val="-2"/>
        </w:rPr>
        <w:t>u</w:t>
      </w:r>
      <w:r w:rsidRPr="00773A23">
        <w:rPr>
          <w:rFonts w:ascii="Times New Roman" w:hAnsi="Times New Roman" w:cs="Times New Roman"/>
        </w:rPr>
        <w:t>ct</w:t>
      </w:r>
      <w:r w:rsidRPr="00773A23">
        <w:rPr>
          <w:rFonts w:ascii="Times New Roman" w:hAnsi="Times New Roman" w:cs="Times New Roman"/>
          <w:spacing w:val="1"/>
        </w:rPr>
        <w:t>o</w:t>
      </w:r>
      <w:r w:rsidRPr="00773A23">
        <w:rPr>
          <w:rFonts w:ascii="Times New Roman" w:hAnsi="Times New Roman" w:cs="Times New Roman"/>
        </w:rPr>
        <w:t xml:space="preserve">r are </w:t>
      </w:r>
      <w:r w:rsidRPr="00773A23">
        <w:rPr>
          <w:rFonts w:ascii="Times New Roman" w:hAnsi="Times New Roman" w:cs="Times New Roman"/>
          <w:spacing w:val="-2"/>
        </w:rPr>
        <w:t>s</w:t>
      </w:r>
      <w:r w:rsidRPr="00773A23">
        <w:rPr>
          <w:rFonts w:ascii="Times New Roman" w:hAnsi="Times New Roman" w:cs="Times New Roman"/>
        </w:rPr>
        <w:t>epar</w:t>
      </w:r>
      <w:r w:rsidRPr="00773A23">
        <w:rPr>
          <w:rFonts w:ascii="Times New Roman" w:hAnsi="Times New Roman" w:cs="Times New Roman"/>
          <w:spacing w:val="-3"/>
        </w:rPr>
        <w:t>a</w:t>
      </w:r>
      <w:r w:rsidRPr="00773A23">
        <w:rPr>
          <w:rFonts w:ascii="Times New Roman" w:hAnsi="Times New Roman" w:cs="Times New Roman"/>
        </w:rPr>
        <w:t>t</w:t>
      </w:r>
      <w:r w:rsidRPr="00773A23">
        <w:rPr>
          <w:rFonts w:ascii="Times New Roman" w:hAnsi="Times New Roman" w:cs="Times New Roman"/>
          <w:spacing w:val="1"/>
        </w:rPr>
        <w:t>e</w:t>
      </w:r>
      <w:r w:rsidRPr="00773A23">
        <w:rPr>
          <w:rFonts w:ascii="Times New Roman" w:hAnsi="Times New Roman" w:cs="Times New Roman"/>
        </w:rPr>
        <w:t>d</w:t>
      </w:r>
      <w:r w:rsidRPr="00773A23">
        <w:rPr>
          <w:rFonts w:ascii="Times New Roman" w:hAnsi="Times New Roman" w:cs="Times New Roman"/>
          <w:spacing w:val="-2"/>
        </w:rPr>
        <w:t xml:space="preserve"> </w:t>
      </w:r>
      <w:r w:rsidRPr="00773A23">
        <w:rPr>
          <w:rFonts w:ascii="Times New Roman" w:hAnsi="Times New Roman" w:cs="Times New Roman"/>
          <w:spacing w:val="1"/>
        </w:rPr>
        <w:t>b</w:t>
      </w:r>
      <w:r w:rsidRPr="00773A23">
        <w:rPr>
          <w:rFonts w:ascii="Times New Roman" w:hAnsi="Times New Roman" w:cs="Times New Roman"/>
        </w:rPr>
        <w:t>y</w:t>
      </w:r>
      <w:r w:rsidRPr="00773A23">
        <w:rPr>
          <w:rFonts w:ascii="Times New Roman" w:hAnsi="Times New Roman" w:cs="Times New Roman"/>
          <w:spacing w:val="-3"/>
        </w:rPr>
        <w:t xml:space="preserve"> </w:t>
      </w:r>
      <w:r w:rsidRPr="00773A23">
        <w:rPr>
          <w:rFonts w:ascii="Times New Roman" w:hAnsi="Times New Roman" w:cs="Times New Roman"/>
          <w:spacing w:val="1"/>
        </w:rPr>
        <w:t>d</w:t>
      </w:r>
      <w:r w:rsidRPr="00773A23">
        <w:rPr>
          <w:rFonts w:ascii="Times New Roman" w:hAnsi="Times New Roman" w:cs="Times New Roman"/>
        </w:rPr>
        <w:t>istan</w:t>
      </w:r>
      <w:r w:rsidRPr="00773A23">
        <w:rPr>
          <w:rFonts w:ascii="Times New Roman" w:hAnsi="Times New Roman" w:cs="Times New Roman"/>
          <w:spacing w:val="-3"/>
        </w:rPr>
        <w:t>c</w:t>
      </w:r>
      <w:r w:rsidRPr="00773A23">
        <w:rPr>
          <w:rFonts w:ascii="Times New Roman" w:hAnsi="Times New Roman" w:cs="Times New Roman"/>
        </w:rPr>
        <w:t xml:space="preserve">e. </w:t>
      </w:r>
      <w:r w:rsidRPr="00773A23">
        <w:rPr>
          <w:rFonts w:ascii="Times New Roman" w:hAnsi="Times New Roman" w:cs="Times New Roman"/>
          <w:spacing w:val="9"/>
        </w:rPr>
        <w:t xml:space="preserve"> </w:t>
      </w:r>
      <w:r w:rsidRPr="00773A23">
        <w:rPr>
          <w:rFonts w:ascii="Times New Roman" w:hAnsi="Times New Roman" w:cs="Times New Roman"/>
        </w:rPr>
        <w:t>(</w:t>
      </w:r>
      <w:r w:rsidRPr="00773A23">
        <w:rPr>
          <w:rFonts w:ascii="Times New Roman" w:hAnsi="Times New Roman" w:cs="Times New Roman"/>
          <w:spacing w:val="-2"/>
        </w:rPr>
        <w:t>C</w:t>
      </w:r>
      <w:r w:rsidRPr="00773A23">
        <w:rPr>
          <w:rFonts w:ascii="Times New Roman" w:hAnsi="Times New Roman" w:cs="Times New Roman"/>
        </w:rPr>
        <w:t>CC D</w:t>
      </w:r>
      <w:r w:rsidRPr="00773A23">
        <w:rPr>
          <w:rFonts w:ascii="Times New Roman" w:hAnsi="Times New Roman" w:cs="Times New Roman"/>
          <w:spacing w:val="-1"/>
        </w:rPr>
        <w:t>i</w:t>
      </w:r>
      <w:r w:rsidRPr="00773A23">
        <w:rPr>
          <w:rFonts w:ascii="Times New Roman" w:hAnsi="Times New Roman" w:cs="Times New Roman"/>
        </w:rPr>
        <w:t>st</w:t>
      </w:r>
      <w:r w:rsidRPr="00773A23">
        <w:rPr>
          <w:rFonts w:ascii="Times New Roman" w:hAnsi="Times New Roman" w:cs="Times New Roman"/>
          <w:spacing w:val="1"/>
        </w:rPr>
        <w:t>a</w:t>
      </w:r>
      <w:r w:rsidRPr="00773A23">
        <w:rPr>
          <w:rFonts w:ascii="Times New Roman" w:hAnsi="Times New Roman" w:cs="Times New Roman"/>
        </w:rPr>
        <w:t xml:space="preserve">nce </w:t>
      </w:r>
      <w:r w:rsidRPr="00773A23">
        <w:rPr>
          <w:rFonts w:ascii="Times New Roman" w:hAnsi="Times New Roman" w:cs="Times New Roman"/>
          <w:spacing w:val="-2"/>
        </w:rPr>
        <w:t>E</w:t>
      </w:r>
      <w:r w:rsidRPr="00773A23">
        <w:rPr>
          <w:rFonts w:ascii="Times New Roman" w:hAnsi="Times New Roman" w:cs="Times New Roman"/>
        </w:rPr>
        <w:t>du</w:t>
      </w:r>
      <w:r w:rsidRPr="00773A23">
        <w:rPr>
          <w:rFonts w:ascii="Times New Roman" w:hAnsi="Times New Roman" w:cs="Times New Roman"/>
          <w:spacing w:val="-3"/>
        </w:rPr>
        <w:t>c</w:t>
      </w:r>
      <w:r w:rsidRPr="00773A23">
        <w:rPr>
          <w:rFonts w:ascii="Times New Roman" w:hAnsi="Times New Roman" w:cs="Times New Roman"/>
        </w:rPr>
        <w:t>ation</w:t>
      </w:r>
      <w:r w:rsidRPr="00773A23">
        <w:rPr>
          <w:rFonts w:ascii="Times New Roman" w:hAnsi="Times New Roman" w:cs="Times New Roman"/>
          <w:spacing w:val="-2"/>
        </w:rPr>
        <w:t xml:space="preserve"> </w:t>
      </w:r>
      <w:r w:rsidRPr="00773A23">
        <w:rPr>
          <w:rFonts w:ascii="Times New Roman" w:hAnsi="Times New Roman" w:cs="Times New Roman"/>
        </w:rPr>
        <w:t>G</w:t>
      </w:r>
      <w:r w:rsidRPr="00773A23">
        <w:rPr>
          <w:rFonts w:ascii="Times New Roman" w:hAnsi="Times New Roman" w:cs="Times New Roman"/>
          <w:spacing w:val="-2"/>
        </w:rPr>
        <w:t>u</w:t>
      </w:r>
      <w:r w:rsidRPr="00773A23">
        <w:rPr>
          <w:rFonts w:ascii="Times New Roman" w:hAnsi="Times New Roman" w:cs="Times New Roman"/>
        </w:rPr>
        <w:t>id</w:t>
      </w:r>
      <w:r w:rsidRPr="00773A23">
        <w:rPr>
          <w:rFonts w:ascii="Times New Roman" w:hAnsi="Times New Roman" w:cs="Times New Roman"/>
          <w:spacing w:val="1"/>
        </w:rPr>
        <w:t>e</w:t>
      </w:r>
      <w:r w:rsidRPr="00773A23">
        <w:rPr>
          <w:rFonts w:ascii="Times New Roman" w:hAnsi="Times New Roman" w:cs="Times New Roman"/>
        </w:rPr>
        <w:t>l</w:t>
      </w:r>
      <w:r w:rsidRPr="00773A23">
        <w:rPr>
          <w:rFonts w:ascii="Times New Roman" w:hAnsi="Times New Roman" w:cs="Times New Roman"/>
          <w:spacing w:val="-1"/>
        </w:rPr>
        <w:t>i</w:t>
      </w:r>
      <w:r w:rsidRPr="00773A23">
        <w:rPr>
          <w:rFonts w:ascii="Times New Roman" w:hAnsi="Times New Roman" w:cs="Times New Roman"/>
        </w:rPr>
        <w:t>nes)</w:t>
      </w:r>
    </w:p>
    <w:p w:rsidR="00773A23" w:rsidRPr="00773A23" w:rsidRDefault="00773A23" w:rsidP="00773A23">
      <w:pPr>
        <w:spacing w:before="16" w:line="260" w:lineRule="exact"/>
      </w:pPr>
    </w:p>
    <w:p w:rsidR="00773A23" w:rsidRPr="00773A23" w:rsidRDefault="00773A23" w:rsidP="00773A23">
      <w:pPr>
        <w:pStyle w:val="BodyText"/>
        <w:ind w:left="100" w:right="298"/>
        <w:rPr>
          <w:rFonts w:ascii="Times New Roman" w:hAnsi="Times New Roman" w:cs="Times New Roman"/>
        </w:rPr>
      </w:pPr>
      <w:r w:rsidRPr="00773A23">
        <w:rPr>
          <w:rFonts w:ascii="Times New Roman" w:hAnsi="Times New Roman" w:cs="Times New Roman"/>
        </w:rPr>
        <w:t>D</w:t>
      </w:r>
      <w:r w:rsidRPr="00773A23">
        <w:rPr>
          <w:rFonts w:ascii="Times New Roman" w:hAnsi="Times New Roman" w:cs="Times New Roman"/>
          <w:spacing w:val="-1"/>
        </w:rPr>
        <w:t>i</w:t>
      </w:r>
      <w:r w:rsidRPr="00773A23">
        <w:rPr>
          <w:rFonts w:ascii="Times New Roman" w:hAnsi="Times New Roman" w:cs="Times New Roman"/>
        </w:rPr>
        <w:t>st</w:t>
      </w:r>
      <w:r w:rsidRPr="00773A23">
        <w:rPr>
          <w:rFonts w:ascii="Times New Roman" w:hAnsi="Times New Roman" w:cs="Times New Roman"/>
          <w:spacing w:val="1"/>
        </w:rPr>
        <w:t>a</w:t>
      </w:r>
      <w:r w:rsidRPr="00773A23">
        <w:rPr>
          <w:rFonts w:ascii="Times New Roman" w:hAnsi="Times New Roman" w:cs="Times New Roman"/>
        </w:rPr>
        <w:t>nce</w:t>
      </w:r>
      <w:r w:rsidRPr="00773A23">
        <w:rPr>
          <w:rFonts w:ascii="Times New Roman" w:hAnsi="Times New Roman" w:cs="Times New Roman"/>
          <w:spacing w:val="-1"/>
        </w:rPr>
        <w:t xml:space="preserve"> </w:t>
      </w:r>
      <w:r w:rsidRPr="00773A23">
        <w:rPr>
          <w:rFonts w:ascii="Times New Roman" w:hAnsi="Times New Roman" w:cs="Times New Roman"/>
        </w:rPr>
        <w:t>edu</w:t>
      </w:r>
      <w:r w:rsidRPr="00773A23">
        <w:rPr>
          <w:rFonts w:ascii="Times New Roman" w:hAnsi="Times New Roman" w:cs="Times New Roman"/>
          <w:spacing w:val="-3"/>
        </w:rPr>
        <w:t>c</w:t>
      </w:r>
      <w:r w:rsidRPr="00773A23">
        <w:rPr>
          <w:rFonts w:ascii="Times New Roman" w:hAnsi="Times New Roman" w:cs="Times New Roman"/>
        </w:rPr>
        <w:t>ation</w:t>
      </w:r>
      <w:r w:rsidRPr="00773A23">
        <w:rPr>
          <w:rFonts w:ascii="Times New Roman" w:hAnsi="Times New Roman" w:cs="Times New Roman"/>
          <w:spacing w:val="-2"/>
        </w:rPr>
        <w:t xml:space="preserve"> </w:t>
      </w:r>
      <w:r w:rsidRPr="00773A23">
        <w:rPr>
          <w:rFonts w:ascii="Times New Roman" w:hAnsi="Times New Roman" w:cs="Times New Roman"/>
        </w:rPr>
        <w:t>in</w:t>
      </w:r>
      <w:r w:rsidRPr="00773A23">
        <w:rPr>
          <w:rFonts w:ascii="Times New Roman" w:hAnsi="Times New Roman" w:cs="Times New Roman"/>
          <w:spacing w:val="-3"/>
        </w:rPr>
        <w:t>s</w:t>
      </w:r>
      <w:r w:rsidRPr="00773A23">
        <w:rPr>
          <w:rFonts w:ascii="Times New Roman" w:hAnsi="Times New Roman" w:cs="Times New Roman"/>
        </w:rPr>
        <w:t>truction</w:t>
      </w:r>
      <w:r w:rsidRPr="00773A23">
        <w:rPr>
          <w:rFonts w:ascii="Times New Roman" w:hAnsi="Times New Roman" w:cs="Times New Roman"/>
          <w:spacing w:val="1"/>
        </w:rPr>
        <w:t xml:space="preserve"> </w:t>
      </w:r>
      <w:r w:rsidRPr="00773A23">
        <w:rPr>
          <w:rFonts w:ascii="Times New Roman" w:hAnsi="Times New Roman" w:cs="Times New Roman"/>
        </w:rPr>
        <w:t xml:space="preserve">is </w:t>
      </w:r>
      <w:r w:rsidRPr="00773A23">
        <w:rPr>
          <w:rFonts w:ascii="Times New Roman" w:hAnsi="Times New Roman" w:cs="Times New Roman"/>
          <w:spacing w:val="-2"/>
        </w:rPr>
        <w:t>s</w:t>
      </w:r>
      <w:r w:rsidRPr="00773A23">
        <w:rPr>
          <w:rFonts w:ascii="Times New Roman" w:hAnsi="Times New Roman" w:cs="Times New Roman"/>
        </w:rPr>
        <w:t>ubject</w:t>
      </w:r>
      <w:r w:rsidRPr="00773A23">
        <w:rPr>
          <w:rFonts w:ascii="Times New Roman" w:hAnsi="Times New Roman" w:cs="Times New Roman"/>
          <w:spacing w:val="-2"/>
        </w:rPr>
        <w:t xml:space="preserve"> </w:t>
      </w:r>
      <w:r w:rsidRPr="00773A23">
        <w:rPr>
          <w:rFonts w:ascii="Times New Roman" w:hAnsi="Times New Roman" w:cs="Times New Roman"/>
        </w:rPr>
        <w:t>to r</w:t>
      </w:r>
      <w:r w:rsidRPr="00773A23">
        <w:rPr>
          <w:rFonts w:ascii="Times New Roman" w:hAnsi="Times New Roman" w:cs="Times New Roman"/>
          <w:spacing w:val="-2"/>
        </w:rPr>
        <w:t>eq</w:t>
      </w:r>
      <w:r w:rsidRPr="00773A23">
        <w:rPr>
          <w:rFonts w:ascii="Times New Roman" w:hAnsi="Times New Roman" w:cs="Times New Roman"/>
        </w:rPr>
        <w:t>ui</w:t>
      </w:r>
      <w:r w:rsidRPr="00773A23">
        <w:rPr>
          <w:rFonts w:ascii="Times New Roman" w:hAnsi="Times New Roman" w:cs="Times New Roman"/>
          <w:spacing w:val="-2"/>
        </w:rPr>
        <w:t>r</w:t>
      </w:r>
      <w:r w:rsidRPr="00773A23">
        <w:rPr>
          <w:rFonts w:ascii="Times New Roman" w:hAnsi="Times New Roman" w:cs="Times New Roman"/>
        </w:rPr>
        <w:t>e</w:t>
      </w:r>
      <w:r w:rsidRPr="00773A23">
        <w:rPr>
          <w:rFonts w:ascii="Times New Roman" w:hAnsi="Times New Roman" w:cs="Times New Roman"/>
          <w:spacing w:val="1"/>
        </w:rPr>
        <w:t>m</w:t>
      </w:r>
      <w:r w:rsidRPr="00773A23">
        <w:rPr>
          <w:rFonts w:ascii="Times New Roman" w:hAnsi="Times New Roman" w:cs="Times New Roman"/>
        </w:rPr>
        <w:t>ents</w:t>
      </w:r>
      <w:r w:rsidRPr="00773A23">
        <w:rPr>
          <w:rFonts w:ascii="Times New Roman" w:hAnsi="Times New Roman" w:cs="Times New Roman"/>
          <w:spacing w:val="-2"/>
        </w:rPr>
        <w:t xml:space="preserve"> o</w:t>
      </w:r>
      <w:r w:rsidRPr="00773A23">
        <w:rPr>
          <w:rFonts w:ascii="Times New Roman" w:hAnsi="Times New Roman" w:cs="Times New Roman"/>
        </w:rPr>
        <w:t>f t</w:t>
      </w:r>
      <w:r w:rsidRPr="00773A23">
        <w:rPr>
          <w:rFonts w:ascii="Times New Roman" w:hAnsi="Times New Roman" w:cs="Times New Roman"/>
          <w:spacing w:val="1"/>
        </w:rPr>
        <w:t>h</w:t>
      </w:r>
      <w:r w:rsidRPr="00773A23">
        <w:rPr>
          <w:rFonts w:ascii="Times New Roman" w:hAnsi="Times New Roman" w:cs="Times New Roman"/>
        </w:rPr>
        <w:t>e</w:t>
      </w:r>
      <w:r w:rsidRPr="00773A23">
        <w:rPr>
          <w:rFonts w:ascii="Times New Roman" w:hAnsi="Times New Roman" w:cs="Times New Roman"/>
          <w:spacing w:val="-2"/>
        </w:rPr>
        <w:t xml:space="preserve"> </w:t>
      </w:r>
      <w:r w:rsidRPr="00773A23">
        <w:rPr>
          <w:rFonts w:ascii="Times New Roman" w:hAnsi="Times New Roman" w:cs="Times New Roman"/>
        </w:rPr>
        <w:t>A</w:t>
      </w:r>
      <w:r w:rsidRPr="00773A23">
        <w:rPr>
          <w:rFonts w:ascii="Times New Roman" w:hAnsi="Times New Roman" w:cs="Times New Roman"/>
          <w:spacing w:val="-1"/>
        </w:rPr>
        <w:t>m</w:t>
      </w:r>
      <w:r w:rsidRPr="00773A23">
        <w:rPr>
          <w:rFonts w:ascii="Times New Roman" w:hAnsi="Times New Roman" w:cs="Times New Roman"/>
          <w:spacing w:val="-2"/>
        </w:rPr>
        <w:t>e</w:t>
      </w:r>
      <w:r w:rsidRPr="00773A23">
        <w:rPr>
          <w:rFonts w:ascii="Times New Roman" w:hAnsi="Times New Roman" w:cs="Times New Roman"/>
        </w:rPr>
        <w:t>r</w:t>
      </w:r>
      <w:r w:rsidRPr="00773A23">
        <w:rPr>
          <w:rFonts w:ascii="Times New Roman" w:hAnsi="Times New Roman" w:cs="Times New Roman"/>
          <w:spacing w:val="-2"/>
        </w:rPr>
        <w:t>i</w:t>
      </w:r>
      <w:r w:rsidRPr="00773A23">
        <w:rPr>
          <w:rFonts w:ascii="Times New Roman" w:hAnsi="Times New Roman" w:cs="Times New Roman"/>
        </w:rPr>
        <w:t xml:space="preserve">cans </w:t>
      </w:r>
      <w:r w:rsidRPr="00773A23">
        <w:rPr>
          <w:rFonts w:ascii="Times New Roman" w:hAnsi="Times New Roman" w:cs="Times New Roman"/>
          <w:spacing w:val="-3"/>
        </w:rPr>
        <w:t>w</w:t>
      </w:r>
      <w:r w:rsidRPr="00773A23">
        <w:rPr>
          <w:rFonts w:ascii="Times New Roman" w:hAnsi="Times New Roman" w:cs="Times New Roman"/>
        </w:rPr>
        <w:t>ith D</w:t>
      </w:r>
      <w:r w:rsidRPr="00773A23">
        <w:rPr>
          <w:rFonts w:ascii="Times New Roman" w:hAnsi="Times New Roman" w:cs="Times New Roman"/>
          <w:spacing w:val="-1"/>
        </w:rPr>
        <w:t>i</w:t>
      </w:r>
      <w:r w:rsidRPr="00773A23">
        <w:rPr>
          <w:rFonts w:ascii="Times New Roman" w:hAnsi="Times New Roman" w:cs="Times New Roman"/>
        </w:rPr>
        <w:t>sabi</w:t>
      </w:r>
      <w:r w:rsidRPr="00773A23">
        <w:rPr>
          <w:rFonts w:ascii="Times New Roman" w:hAnsi="Times New Roman" w:cs="Times New Roman"/>
          <w:spacing w:val="-1"/>
        </w:rPr>
        <w:t>l</w:t>
      </w:r>
      <w:r w:rsidRPr="00773A23">
        <w:rPr>
          <w:rFonts w:ascii="Times New Roman" w:hAnsi="Times New Roman" w:cs="Times New Roman"/>
        </w:rPr>
        <w:t xml:space="preserve">ities Act </w:t>
      </w:r>
      <w:r w:rsidRPr="00773A23">
        <w:rPr>
          <w:rFonts w:ascii="Times New Roman" w:hAnsi="Times New Roman" w:cs="Times New Roman"/>
          <w:spacing w:val="-2"/>
        </w:rPr>
        <w:t>a</w:t>
      </w:r>
      <w:r w:rsidRPr="00773A23">
        <w:rPr>
          <w:rFonts w:ascii="Times New Roman" w:hAnsi="Times New Roman" w:cs="Times New Roman"/>
        </w:rPr>
        <w:t>nd</w:t>
      </w:r>
      <w:r w:rsidRPr="00773A23">
        <w:rPr>
          <w:rFonts w:ascii="Times New Roman" w:hAnsi="Times New Roman" w:cs="Times New Roman"/>
          <w:spacing w:val="-2"/>
        </w:rPr>
        <w:t xml:space="preserve"> </w:t>
      </w:r>
      <w:r w:rsidRPr="00773A23">
        <w:rPr>
          <w:rFonts w:ascii="Times New Roman" w:hAnsi="Times New Roman" w:cs="Times New Roman"/>
        </w:rPr>
        <w:t>t</w:t>
      </w:r>
      <w:r w:rsidRPr="00773A23">
        <w:rPr>
          <w:rFonts w:ascii="Times New Roman" w:hAnsi="Times New Roman" w:cs="Times New Roman"/>
          <w:spacing w:val="1"/>
        </w:rPr>
        <w:t>h</w:t>
      </w:r>
      <w:r w:rsidRPr="00773A23">
        <w:rPr>
          <w:rFonts w:ascii="Times New Roman" w:hAnsi="Times New Roman" w:cs="Times New Roman"/>
        </w:rPr>
        <w:t>e</w:t>
      </w:r>
      <w:r w:rsidRPr="00773A23">
        <w:rPr>
          <w:rFonts w:ascii="Times New Roman" w:hAnsi="Times New Roman" w:cs="Times New Roman"/>
          <w:spacing w:val="-2"/>
        </w:rPr>
        <w:t xml:space="preserve"> </w:t>
      </w:r>
      <w:r w:rsidRPr="00773A23">
        <w:rPr>
          <w:rFonts w:ascii="Times New Roman" w:hAnsi="Times New Roman" w:cs="Times New Roman"/>
        </w:rPr>
        <w:t>Reh</w:t>
      </w:r>
      <w:r w:rsidRPr="00773A23">
        <w:rPr>
          <w:rFonts w:ascii="Times New Roman" w:hAnsi="Times New Roman" w:cs="Times New Roman"/>
          <w:spacing w:val="-2"/>
        </w:rPr>
        <w:t>a</w:t>
      </w:r>
      <w:r w:rsidRPr="00773A23">
        <w:rPr>
          <w:rFonts w:ascii="Times New Roman" w:hAnsi="Times New Roman" w:cs="Times New Roman"/>
        </w:rPr>
        <w:t>bi</w:t>
      </w:r>
      <w:r w:rsidRPr="00773A23">
        <w:rPr>
          <w:rFonts w:ascii="Times New Roman" w:hAnsi="Times New Roman" w:cs="Times New Roman"/>
          <w:spacing w:val="-1"/>
        </w:rPr>
        <w:t>l</w:t>
      </w:r>
      <w:r w:rsidRPr="00773A23">
        <w:rPr>
          <w:rFonts w:ascii="Times New Roman" w:hAnsi="Times New Roman" w:cs="Times New Roman"/>
        </w:rPr>
        <w:t>itation</w:t>
      </w:r>
      <w:r w:rsidRPr="00773A23">
        <w:rPr>
          <w:rFonts w:ascii="Times New Roman" w:hAnsi="Times New Roman" w:cs="Times New Roman"/>
          <w:spacing w:val="-2"/>
        </w:rPr>
        <w:t xml:space="preserve"> </w:t>
      </w:r>
      <w:r w:rsidRPr="00773A23">
        <w:rPr>
          <w:rFonts w:ascii="Times New Roman" w:hAnsi="Times New Roman" w:cs="Times New Roman"/>
        </w:rPr>
        <w:t>Act</w:t>
      </w:r>
      <w:r w:rsidRPr="00773A23">
        <w:rPr>
          <w:rFonts w:ascii="Times New Roman" w:hAnsi="Times New Roman" w:cs="Times New Roman"/>
          <w:spacing w:val="-2"/>
        </w:rPr>
        <w:t xml:space="preserve"> o</w:t>
      </w:r>
      <w:r w:rsidRPr="00773A23">
        <w:rPr>
          <w:rFonts w:ascii="Times New Roman" w:hAnsi="Times New Roman" w:cs="Times New Roman"/>
        </w:rPr>
        <w:t>f</w:t>
      </w:r>
      <w:r w:rsidRPr="00773A23">
        <w:rPr>
          <w:rFonts w:ascii="Times New Roman" w:hAnsi="Times New Roman" w:cs="Times New Roman"/>
          <w:spacing w:val="2"/>
        </w:rPr>
        <w:t xml:space="preserve"> </w:t>
      </w:r>
      <w:r w:rsidRPr="00773A23">
        <w:rPr>
          <w:rFonts w:ascii="Times New Roman" w:hAnsi="Times New Roman" w:cs="Times New Roman"/>
          <w:spacing w:val="-1"/>
        </w:rPr>
        <w:t>1</w:t>
      </w:r>
      <w:r w:rsidRPr="00773A23">
        <w:rPr>
          <w:rFonts w:ascii="Times New Roman" w:hAnsi="Times New Roman" w:cs="Times New Roman"/>
        </w:rPr>
        <w:t>973</w:t>
      </w:r>
      <w:r w:rsidRPr="00773A23">
        <w:rPr>
          <w:rFonts w:ascii="Times New Roman" w:hAnsi="Times New Roman" w:cs="Times New Roman"/>
          <w:spacing w:val="6"/>
        </w:rPr>
        <w:t xml:space="preserve"> </w:t>
      </w:r>
      <w:r w:rsidRPr="00773A23">
        <w:rPr>
          <w:rFonts w:ascii="Times New Roman" w:hAnsi="Times New Roman" w:cs="Times New Roman"/>
        </w:rPr>
        <w:t>(</w:t>
      </w:r>
      <w:r w:rsidRPr="00773A23">
        <w:rPr>
          <w:rFonts w:ascii="Times New Roman" w:hAnsi="Times New Roman" w:cs="Times New Roman"/>
          <w:spacing w:val="-3"/>
        </w:rPr>
        <w:t>S</w:t>
      </w:r>
      <w:r w:rsidRPr="00773A23">
        <w:rPr>
          <w:rFonts w:ascii="Times New Roman" w:hAnsi="Times New Roman" w:cs="Times New Roman"/>
        </w:rPr>
        <w:t>ection</w:t>
      </w:r>
      <w:r w:rsidRPr="00773A23">
        <w:rPr>
          <w:rFonts w:ascii="Times New Roman" w:hAnsi="Times New Roman" w:cs="Times New Roman"/>
          <w:spacing w:val="-2"/>
        </w:rPr>
        <w:t xml:space="preserve"> </w:t>
      </w:r>
      <w:r w:rsidRPr="00773A23">
        <w:rPr>
          <w:rFonts w:ascii="Times New Roman" w:hAnsi="Times New Roman" w:cs="Times New Roman"/>
          <w:spacing w:val="1"/>
        </w:rPr>
        <w:t>5</w:t>
      </w:r>
      <w:r w:rsidRPr="00773A23">
        <w:rPr>
          <w:rFonts w:ascii="Times New Roman" w:hAnsi="Times New Roman" w:cs="Times New Roman"/>
          <w:spacing w:val="-2"/>
        </w:rPr>
        <w:t>5</w:t>
      </w:r>
      <w:r w:rsidRPr="00773A23">
        <w:rPr>
          <w:rFonts w:ascii="Times New Roman" w:hAnsi="Times New Roman" w:cs="Times New Roman"/>
        </w:rPr>
        <w:t>2</w:t>
      </w:r>
      <w:r w:rsidRPr="00773A23">
        <w:rPr>
          <w:rFonts w:ascii="Times New Roman" w:hAnsi="Times New Roman" w:cs="Times New Roman"/>
          <w:spacing w:val="-2"/>
        </w:rPr>
        <w:t>0</w:t>
      </w:r>
      <w:r w:rsidRPr="00773A23">
        <w:rPr>
          <w:rFonts w:ascii="Times New Roman" w:hAnsi="Times New Roman" w:cs="Times New Roman"/>
        </w:rPr>
        <w:t>0).</w:t>
      </w:r>
      <w:r w:rsidRPr="00773A23">
        <w:rPr>
          <w:rFonts w:ascii="Times New Roman" w:hAnsi="Times New Roman" w:cs="Times New Roman"/>
          <w:spacing w:val="65"/>
        </w:rPr>
        <w:t xml:space="preserve"> </w:t>
      </w:r>
      <w:r w:rsidRPr="00773A23">
        <w:rPr>
          <w:rFonts w:ascii="Times New Roman" w:hAnsi="Times New Roman" w:cs="Times New Roman"/>
          <w:spacing w:val="1"/>
        </w:rPr>
        <w:t>T</w:t>
      </w:r>
      <w:r w:rsidRPr="00773A23">
        <w:rPr>
          <w:rFonts w:ascii="Times New Roman" w:hAnsi="Times New Roman" w:cs="Times New Roman"/>
          <w:spacing w:val="-2"/>
        </w:rPr>
        <w:t>h</w:t>
      </w:r>
      <w:r w:rsidRPr="00773A23">
        <w:rPr>
          <w:rFonts w:ascii="Times New Roman" w:hAnsi="Times New Roman" w:cs="Times New Roman"/>
        </w:rPr>
        <w:t>e Di</w:t>
      </w:r>
      <w:r w:rsidRPr="00773A23">
        <w:rPr>
          <w:rFonts w:ascii="Times New Roman" w:hAnsi="Times New Roman" w:cs="Times New Roman"/>
          <w:spacing w:val="-2"/>
        </w:rPr>
        <w:t>r</w:t>
      </w:r>
      <w:r w:rsidRPr="00773A23">
        <w:rPr>
          <w:rFonts w:ascii="Times New Roman" w:hAnsi="Times New Roman" w:cs="Times New Roman"/>
        </w:rPr>
        <w:t>ect</w:t>
      </w:r>
      <w:r w:rsidRPr="00773A23">
        <w:rPr>
          <w:rFonts w:ascii="Times New Roman" w:hAnsi="Times New Roman" w:cs="Times New Roman"/>
          <w:spacing w:val="1"/>
        </w:rPr>
        <w:t>o</w:t>
      </w:r>
      <w:r w:rsidRPr="00773A23">
        <w:rPr>
          <w:rFonts w:ascii="Times New Roman" w:hAnsi="Times New Roman" w:cs="Times New Roman"/>
        </w:rPr>
        <w:t xml:space="preserve">r </w:t>
      </w:r>
      <w:r w:rsidRPr="00773A23">
        <w:rPr>
          <w:rFonts w:ascii="Times New Roman" w:hAnsi="Times New Roman" w:cs="Times New Roman"/>
          <w:spacing w:val="-2"/>
        </w:rPr>
        <w:t>o</w:t>
      </w:r>
      <w:r w:rsidRPr="00773A23">
        <w:rPr>
          <w:rFonts w:ascii="Times New Roman" w:hAnsi="Times New Roman" w:cs="Times New Roman"/>
        </w:rPr>
        <w:t>f t</w:t>
      </w:r>
      <w:r w:rsidRPr="00773A23">
        <w:rPr>
          <w:rFonts w:ascii="Times New Roman" w:hAnsi="Times New Roman" w:cs="Times New Roman"/>
          <w:spacing w:val="-1"/>
        </w:rPr>
        <w:t>h</w:t>
      </w:r>
      <w:r w:rsidRPr="00773A23">
        <w:rPr>
          <w:rFonts w:ascii="Times New Roman" w:hAnsi="Times New Roman" w:cs="Times New Roman"/>
        </w:rPr>
        <w:t>e D</w:t>
      </w:r>
      <w:r w:rsidRPr="00773A23">
        <w:rPr>
          <w:rFonts w:ascii="Times New Roman" w:hAnsi="Times New Roman" w:cs="Times New Roman"/>
          <w:spacing w:val="-1"/>
        </w:rPr>
        <w:t>i</w:t>
      </w:r>
      <w:r w:rsidRPr="00773A23">
        <w:rPr>
          <w:rFonts w:ascii="Times New Roman" w:hAnsi="Times New Roman" w:cs="Times New Roman"/>
        </w:rPr>
        <w:t>sabi</w:t>
      </w:r>
      <w:r w:rsidRPr="00773A23">
        <w:rPr>
          <w:rFonts w:ascii="Times New Roman" w:hAnsi="Times New Roman" w:cs="Times New Roman"/>
          <w:spacing w:val="-1"/>
        </w:rPr>
        <w:t>l</w:t>
      </w:r>
      <w:r w:rsidRPr="00773A23">
        <w:rPr>
          <w:rFonts w:ascii="Times New Roman" w:hAnsi="Times New Roman" w:cs="Times New Roman"/>
        </w:rPr>
        <w:t>ity</w:t>
      </w:r>
      <w:r w:rsidRPr="00773A23">
        <w:rPr>
          <w:rFonts w:ascii="Times New Roman" w:hAnsi="Times New Roman" w:cs="Times New Roman"/>
          <w:spacing w:val="-3"/>
        </w:rPr>
        <w:t xml:space="preserve"> </w:t>
      </w:r>
      <w:r w:rsidRPr="00773A23">
        <w:rPr>
          <w:rFonts w:ascii="Times New Roman" w:hAnsi="Times New Roman" w:cs="Times New Roman"/>
        </w:rPr>
        <w:t>Resource Ce</w:t>
      </w:r>
      <w:r w:rsidRPr="00773A23">
        <w:rPr>
          <w:rFonts w:ascii="Times New Roman" w:hAnsi="Times New Roman" w:cs="Times New Roman"/>
          <w:spacing w:val="1"/>
        </w:rPr>
        <w:t>n</w:t>
      </w:r>
      <w:r w:rsidRPr="00773A23">
        <w:rPr>
          <w:rFonts w:ascii="Times New Roman" w:hAnsi="Times New Roman" w:cs="Times New Roman"/>
        </w:rPr>
        <w:t>t</w:t>
      </w:r>
      <w:r w:rsidRPr="00773A23">
        <w:rPr>
          <w:rFonts w:ascii="Times New Roman" w:hAnsi="Times New Roman" w:cs="Times New Roman"/>
          <w:spacing w:val="1"/>
        </w:rPr>
        <w:t>e</w:t>
      </w:r>
      <w:r w:rsidRPr="00773A23">
        <w:rPr>
          <w:rFonts w:ascii="Times New Roman" w:hAnsi="Times New Roman" w:cs="Times New Roman"/>
        </w:rPr>
        <w:t xml:space="preserve">r </w:t>
      </w:r>
      <w:r w:rsidRPr="00773A23">
        <w:rPr>
          <w:rFonts w:ascii="Times New Roman" w:hAnsi="Times New Roman" w:cs="Times New Roman"/>
          <w:spacing w:val="-4"/>
        </w:rPr>
        <w:t>w</w:t>
      </w:r>
      <w:r w:rsidRPr="00773A23">
        <w:rPr>
          <w:rFonts w:ascii="Times New Roman" w:hAnsi="Times New Roman" w:cs="Times New Roman"/>
        </w:rPr>
        <w:t>i</w:t>
      </w:r>
      <w:r w:rsidRPr="00773A23">
        <w:rPr>
          <w:rFonts w:ascii="Times New Roman" w:hAnsi="Times New Roman" w:cs="Times New Roman"/>
          <w:spacing w:val="-1"/>
        </w:rPr>
        <w:t>l</w:t>
      </w:r>
      <w:r w:rsidRPr="00773A23">
        <w:rPr>
          <w:rFonts w:ascii="Times New Roman" w:hAnsi="Times New Roman" w:cs="Times New Roman"/>
        </w:rPr>
        <w:t>l assure that</w:t>
      </w:r>
      <w:r w:rsidRPr="00773A23">
        <w:rPr>
          <w:rFonts w:ascii="Times New Roman" w:hAnsi="Times New Roman" w:cs="Times New Roman"/>
          <w:spacing w:val="-2"/>
        </w:rPr>
        <w:t xml:space="preserve"> </w:t>
      </w:r>
      <w:r w:rsidRPr="00773A23">
        <w:rPr>
          <w:rFonts w:ascii="Times New Roman" w:hAnsi="Times New Roman" w:cs="Times New Roman"/>
          <w:spacing w:val="1"/>
        </w:rPr>
        <w:t>a</w:t>
      </w:r>
      <w:r w:rsidRPr="00773A23">
        <w:rPr>
          <w:rFonts w:ascii="Times New Roman" w:hAnsi="Times New Roman" w:cs="Times New Roman"/>
        </w:rPr>
        <w:t>ll</w:t>
      </w:r>
      <w:r w:rsidRPr="00773A23">
        <w:rPr>
          <w:rFonts w:ascii="Times New Roman" w:hAnsi="Times New Roman" w:cs="Times New Roman"/>
          <w:spacing w:val="-3"/>
        </w:rPr>
        <w:t xml:space="preserve"> </w:t>
      </w:r>
      <w:r w:rsidRPr="00773A23">
        <w:rPr>
          <w:rFonts w:ascii="Times New Roman" w:hAnsi="Times New Roman" w:cs="Times New Roman"/>
        </w:rPr>
        <w:t>acco</w:t>
      </w:r>
      <w:r w:rsidRPr="00773A23">
        <w:rPr>
          <w:rFonts w:ascii="Times New Roman" w:hAnsi="Times New Roman" w:cs="Times New Roman"/>
          <w:spacing w:val="-1"/>
        </w:rPr>
        <w:t>mm</w:t>
      </w:r>
      <w:r w:rsidRPr="00773A23">
        <w:rPr>
          <w:rFonts w:ascii="Times New Roman" w:hAnsi="Times New Roman" w:cs="Times New Roman"/>
        </w:rPr>
        <w:t>odat</w:t>
      </w:r>
      <w:r w:rsidRPr="00773A23">
        <w:rPr>
          <w:rFonts w:ascii="Times New Roman" w:hAnsi="Times New Roman" w:cs="Times New Roman"/>
          <w:spacing w:val="-3"/>
        </w:rPr>
        <w:t>i</w:t>
      </w:r>
      <w:r w:rsidRPr="00773A23">
        <w:rPr>
          <w:rFonts w:ascii="Times New Roman" w:hAnsi="Times New Roman" w:cs="Times New Roman"/>
        </w:rPr>
        <w:t>ons</w:t>
      </w:r>
      <w:r w:rsidRPr="00773A23">
        <w:rPr>
          <w:rFonts w:ascii="Times New Roman" w:hAnsi="Times New Roman" w:cs="Times New Roman"/>
          <w:spacing w:val="-2"/>
        </w:rPr>
        <w:t xml:space="preserve"> </w:t>
      </w:r>
      <w:r w:rsidRPr="00773A23">
        <w:rPr>
          <w:rFonts w:ascii="Times New Roman" w:hAnsi="Times New Roman" w:cs="Times New Roman"/>
        </w:rPr>
        <w:t xml:space="preserve">are </w:t>
      </w:r>
      <w:r w:rsidRPr="00773A23">
        <w:rPr>
          <w:rFonts w:ascii="Times New Roman" w:hAnsi="Times New Roman" w:cs="Times New Roman"/>
          <w:spacing w:val="-1"/>
        </w:rPr>
        <w:t>a</w:t>
      </w:r>
      <w:r w:rsidRPr="00773A23">
        <w:rPr>
          <w:rFonts w:ascii="Times New Roman" w:hAnsi="Times New Roman" w:cs="Times New Roman"/>
        </w:rPr>
        <w:t>ccessible to st</w:t>
      </w:r>
      <w:r w:rsidRPr="00773A23">
        <w:rPr>
          <w:rFonts w:ascii="Times New Roman" w:hAnsi="Times New Roman" w:cs="Times New Roman"/>
          <w:spacing w:val="1"/>
        </w:rPr>
        <w:t>u</w:t>
      </w:r>
      <w:r w:rsidRPr="00773A23">
        <w:rPr>
          <w:rFonts w:ascii="Times New Roman" w:hAnsi="Times New Roman" w:cs="Times New Roman"/>
        </w:rPr>
        <w:t>d</w:t>
      </w:r>
      <w:r w:rsidRPr="00773A23">
        <w:rPr>
          <w:rFonts w:ascii="Times New Roman" w:hAnsi="Times New Roman" w:cs="Times New Roman"/>
          <w:spacing w:val="-2"/>
        </w:rPr>
        <w:t>e</w:t>
      </w:r>
      <w:r w:rsidRPr="00773A23">
        <w:rPr>
          <w:rFonts w:ascii="Times New Roman" w:hAnsi="Times New Roman" w:cs="Times New Roman"/>
        </w:rPr>
        <w:t xml:space="preserve">nts </w:t>
      </w:r>
      <w:r w:rsidRPr="00773A23">
        <w:rPr>
          <w:rFonts w:ascii="Times New Roman" w:hAnsi="Times New Roman" w:cs="Times New Roman"/>
          <w:spacing w:val="-3"/>
        </w:rPr>
        <w:t>w</w:t>
      </w:r>
      <w:r w:rsidRPr="00773A23">
        <w:rPr>
          <w:rFonts w:ascii="Times New Roman" w:hAnsi="Times New Roman" w:cs="Times New Roman"/>
        </w:rPr>
        <w:t>ith</w:t>
      </w:r>
      <w:r w:rsidRPr="00773A23">
        <w:rPr>
          <w:rFonts w:ascii="Times New Roman" w:hAnsi="Times New Roman" w:cs="Times New Roman"/>
          <w:spacing w:val="2"/>
        </w:rPr>
        <w:t xml:space="preserve"> </w:t>
      </w:r>
      <w:r w:rsidRPr="00773A23">
        <w:rPr>
          <w:rFonts w:ascii="Times New Roman" w:hAnsi="Times New Roman" w:cs="Times New Roman"/>
        </w:rPr>
        <w:t>disa</w:t>
      </w:r>
      <w:r w:rsidRPr="00773A23">
        <w:rPr>
          <w:rFonts w:ascii="Times New Roman" w:hAnsi="Times New Roman" w:cs="Times New Roman"/>
          <w:spacing w:val="1"/>
        </w:rPr>
        <w:t>b</w:t>
      </w:r>
      <w:r w:rsidRPr="00773A23">
        <w:rPr>
          <w:rFonts w:ascii="Times New Roman" w:hAnsi="Times New Roman" w:cs="Times New Roman"/>
        </w:rPr>
        <w:t>i</w:t>
      </w:r>
      <w:r w:rsidRPr="00773A23">
        <w:rPr>
          <w:rFonts w:ascii="Times New Roman" w:hAnsi="Times New Roman" w:cs="Times New Roman"/>
          <w:spacing w:val="-1"/>
        </w:rPr>
        <w:t>l</w:t>
      </w:r>
      <w:r w:rsidRPr="00773A23">
        <w:rPr>
          <w:rFonts w:ascii="Times New Roman" w:hAnsi="Times New Roman" w:cs="Times New Roman"/>
        </w:rPr>
        <w:t>iti</w:t>
      </w:r>
      <w:r w:rsidRPr="00773A23">
        <w:rPr>
          <w:rFonts w:ascii="Times New Roman" w:hAnsi="Times New Roman" w:cs="Times New Roman"/>
          <w:spacing w:val="-2"/>
        </w:rPr>
        <w:t>e</w:t>
      </w:r>
      <w:r w:rsidRPr="00773A23">
        <w:rPr>
          <w:rFonts w:ascii="Times New Roman" w:hAnsi="Times New Roman" w:cs="Times New Roman"/>
        </w:rPr>
        <w:t>s</w:t>
      </w:r>
      <w:r w:rsidRPr="00773A23">
        <w:rPr>
          <w:rFonts w:ascii="Times New Roman" w:hAnsi="Times New Roman" w:cs="Times New Roman"/>
          <w:spacing w:val="1"/>
        </w:rPr>
        <w:t xml:space="preserve"> </w:t>
      </w:r>
      <w:r w:rsidRPr="00773A23">
        <w:rPr>
          <w:rFonts w:ascii="Times New Roman" w:hAnsi="Times New Roman" w:cs="Times New Roman"/>
        </w:rPr>
        <w:t xml:space="preserve">as </w:t>
      </w:r>
      <w:r w:rsidRPr="00773A23">
        <w:rPr>
          <w:rFonts w:ascii="Times New Roman" w:hAnsi="Times New Roman" w:cs="Times New Roman"/>
          <w:spacing w:val="-1"/>
        </w:rPr>
        <w:t>o</w:t>
      </w:r>
      <w:r w:rsidRPr="00773A23">
        <w:rPr>
          <w:rFonts w:ascii="Times New Roman" w:hAnsi="Times New Roman" w:cs="Times New Roman"/>
        </w:rPr>
        <w:t>utlin</w:t>
      </w:r>
      <w:r w:rsidRPr="00773A23">
        <w:rPr>
          <w:rFonts w:ascii="Times New Roman" w:hAnsi="Times New Roman" w:cs="Times New Roman"/>
          <w:spacing w:val="1"/>
        </w:rPr>
        <w:t>e</w:t>
      </w:r>
      <w:r w:rsidRPr="00773A23">
        <w:rPr>
          <w:rFonts w:ascii="Times New Roman" w:hAnsi="Times New Roman" w:cs="Times New Roman"/>
        </w:rPr>
        <w:t>d</w:t>
      </w:r>
      <w:r w:rsidRPr="00773A23">
        <w:rPr>
          <w:rFonts w:ascii="Times New Roman" w:hAnsi="Times New Roman" w:cs="Times New Roman"/>
          <w:spacing w:val="-2"/>
        </w:rPr>
        <w:t xml:space="preserve"> </w:t>
      </w:r>
      <w:r w:rsidRPr="00773A23">
        <w:rPr>
          <w:rFonts w:ascii="Times New Roman" w:hAnsi="Times New Roman" w:cs="Times New Roman"/>
        </w:rPr>
        <w:t xml:space="preserve">in </w:t>
      </w:r>
      <w:r w:rsidRPr="00773A23">
        <w:rPr>
          <w:rFonts w:ascii="Times New Roman" w:hAnsi="Times New Roman" w:cs="Times New Roman"/>
          <w:spacing w:val="-2"/>
        </w:rPr>
        <w:t>t</w:t>
      </w:r>
      <w:r w:rsidRPr="00773A23">
        <w:rPr>
          <w:rFonts w:ascii="Times New Roman" w:hAnsi="Times New Roman" w:cs="Times New Roman"/>
        </w:rPr>
        <w:t>he Ca</w:t>
      </w:r>
      <w:r w:rsidRPr="00773A23">
        <w:rPr>
          <w:rFonts w:ascii="Times New Roman" w:hAnsi="Times New Roman" w:cs="Times New Roman"/>
          <w:spacing w:val="-3"/>
        </w:rPr>
        <w:t>l</w:t>
      </w:r>
      <w:r w:rsidRPr="00773A23">
        <w:rPr>
          <w:rFonts w:ascii="Times New Roman" w:hAnsi="Times New Roman" w:cs="Times New Roman"/>
        </w:rPr>
        <w:t>i</w:t>
      </w:r>
      <w:r w:rsidRPr="00773A23">
        <w:rPr>
          <w:rFonts w:ascii="Times New Roman" w:hAnsi="Times New Roman" w:cs="Times New Roman"/>
          <w:spacing w:val="2"/>
        </w:rPr>
        <w:t>f</w:t>
      </w:r>
      <w:r w:rsidRPr="00773A23">
        <w:rPr>
          <w:rFonts w:ascii="Times New Roman" w:hAnsi="Times New Roman" w:cs="Times New Roman"/>
        </w:rPr>
        <w:t>orn</w:t>
      </w:r>
      <w:r w:rsidRPr="00773A23">
        <w:rPr>
          <w:rFonts w:ascii="Times New Roman" w:hAnsi="Times New Roman" w:cs="Times New Roman"/>
          <w:spacing w:val="-3"/>
        </w:rPr>
        <w:t>i</w:t>
      </w:r>
      <w:r w:rsidRPr="00773A23">
        <w:rPr>
          <w:rFonts w:ascii="Times New Roman" w:hAnsi="Times New Roman" w:cs="Times New Roman"/>
        </w:rPr>
        <w:t>a C</w:t>
      </w:r>
      <w:r w:rsidRPr="00773A23">
        <w:rPr>
          <w:rFonts w:ascii="Times New Roman" w:hAnsi="Times New Roman" w:cs="Times New Roman"/>
          <w:spacing w:val="-2"/>
        </w:rPr>
        <w:t>o</w:t>
      </w:r>
      <w:r w:rsidRPr="00773A23">
        <w:rPr>
          <w:rFonts w:ascii="Times New Roman" w:hAnsi="Times New Roman" w:cs="Times New Roman"/>
          <w:spacing w:val="1"/>
        </w:rPr>
        <w:t>m</w:t>
      </w:r>
      <w:r w:rsidRPr="00773A23">
        <w:rPr>
          <w:rFonts w:ascii="Times New Roman" w:hAnsi="Times New Roman" w:cs="Times New Roman"/>
          <w:spacing w:val="-1"/>
        </w:rPr>
        <w:t>m</w:t>
      </w:r>
      <w:r w:rsidRPr="00773A23">
        <w:rPr>
          <w:rFonts w:ascii="Times New Roman" w:hAnsi="Times New Roman" w:cs="Times New Roman"/>
        </w:rPr>
        <w:t>unity</w:t>
      </w:r>
      <w:r w:rsidRPr="00773A23">
        <w:rPr>
          <w:rFonts w:ascii="Times New Roman" w:hAnsi="Times New Roman" w:cs="Times New Roman"/>
          <w:spacing w:val="-3"/>
        </w:rPr>
        <w:t xml:space="preserve"> </w:t>
      </w:r>
      <w:r w:rsidRPr="00773A23">
        <w:rPr>
          <w:rFonts w:ascii="Times New Roman" w:hAnsi="Times New Roman" w:cs="Times New Roman"/>
        </w:rPr>
        <w:t>Col</w:t>
      </w:r>
      <w:r w:rsidRPr="00773A23">
        <w:rPr>
          <w:rFonts w:ascii="Times New Roman" w:hAnsi="Times New Roman" w:cs="Times New Roman"/>
          <w:spacing w:val="-1"/>
        </w:rPr>
        <w:t>l</w:t>
      </w:r>
      <w:r w:rsidRPr="00773A23">
        <w:rPr>
          <w:rFonts w:ascii="Times New Roman" w:hAnsi="Times New Roman" w:cs="Times New Roman"/>
        </w:rPr>
        <w:t>e</w:t>
      </w:r>
      <w:r w:rsidRPr="00773A23">
        <w:rPr>
          <w:rFonts w:ascii="Times New Roman" w:hAnsi="Times New Roman" w:cs="Times New Roman"/>
          <w:spacing w:val="-2"/>
        </w:rPr>
        <w:t>g</w:t>
      </w:r>
      <w:r w:rsidRPr="00773A23">
        <w:rPr>
          <w:rFonts w:ascii="Times New Roman" w:hAnsi="Times New Roman" w:cs="Times New Roman"/>
        </w:rPr>
        <w:t>es Distance Educ</w:t>
      </w:r>
      <w:r w:rsidRPr="00773A23">
        <w:rPr>
          <w:rFonts w:ascii="Times New Roman" w:hAnsi="Times New Roman" w:cs="Times New Roman"/>
          <w:spacing w:val="-2"/>
        </w:rPr>
        <w:t>a</w:t>
      </w:r>
      <w:r w:rsidRPr="00773A23">
        <w:rPr>
          <w:rFonts w:ascii="Times New Roman" w:hAnsi="Times New Roman" w:cs="Times New Roman"/>
        </w:rPr>
        <w:t>tion</w:t>
      </w:r>
      <w:r w:rsidRPr="00773A23">
        <w:rPr>
          <w:rFonts w:ascii="Times New Roman" w:hAnsi="Times New Roman" w:cs="Times New Roman"/>
          <w:spacing w:val="-2"/>
        </w:rPr>
        <w:t xml:space="preserve"> </w:t>
      </w:r>
      <w:r w:rsidRPr="00773A23">
        <w:rPr>
          <w:rFonts w:ascii="Times New Roman" w:hAnsi="Times New Roman" w:cs="Times New Roman"/>
        </w:rPr>
        <w:t>G</w:t>
      </w:r>
      <w:r w:rsidRPr="00773A23">
        <w:rPr>
          <w:rFonts w:ascii="Times New Roman" w:hAnsi="Times New Roman" w:cs="Times New Roman"/>
          <w:spacing w:val="1"/>
        </w:rPr>
        <w:t>u</w:t>
      </w:r>
      <w:r w:rsidRPr="00773A23">
        <w:rPr>
          <w:rFonts w:ascii="Times New Roman" w:hAnsi="Times New Roman" w:cs="Times New Roman"/>
        </w:rPr>
        <w:t>i</w:t>
      </w:r>
      <w:r w:rsidRPr="00773A23">
        <w:rPr>
          <w:rFonts w:ascii="Times New Roman" w:hAnsi="Times New Roman" w:cs="Times New Roman"/>
          <w:spacing w:val="-2"/>
        </w:rPr>
        <w:t>d</w:t>
      </w:r>
      <w:r w:rsidRPr="00773A23">
        <w:rPr>
          <w:rFonts w:ascii="Times New Roman" w:hAnsi="Times New Roman" w:cs="Times New Roman"/>
        </w:rPr>
        <w:t>el</w:t>
      </w:r>
      <w:r w:rsidRPr="00773A23">
        <w:rPr>
          <w:rFonts w:ascii="Times New Roman" w:hAnsi="Times New Roman" w:cs="Times New Roman"/>
          <w:spacing w:val="-1"/>
        </w:rPr>
        <w:t>i</w:t>
      </w:r>
      <w:r w:rsidRPr="00773A23">
        <w:rPr>
          <w:rFonts w:ascii="Times New Roman" w:hAnsi="Times New Roman" w:cs="Times New Roman"/>
        </w:rPr>
        <w:t>nes,</w:t>
      </w:r>
      <w:r w:rsidRPr="00773A23">
        <w:rPr>
          <w:rFonts w:ascii="Times New Roman" w:hAnsi="Times New Roman" w:cs="Times New Roman"/>
          <w:spacing w:val="-2"/>
        </w:rPr>
        <w:t xml:space="preserve"> </w:t>
      </w:r>
      <w:r w:rsidRPr="00773A23">
        <w:rPr>
          <w:rFonts w:ascii="Times New Roman" w:hAnsi="Times New Roman" w:cs="Times New Roman"/>
          <w:spacing w:val="-1"/>
        </w:rPr>
        <w:t>M</w:t>
      </w:r>
      <w:r w:rsidRPr="00773A23">
        <w:rPr>
          <w:rFonts w:ascii="Times New Roman" w:hAnsi="Times New Roman" w:cs="Times New Roman"/>
        </w:rPr>
        <w:t>arch 2</w:t>
      </w:r>
      <w:r w:rsidRPr="00773A23">
        <w:rPr>
          <w:rFonts w:ascii="Times New Roman" w:hAnsi="Times New Roman" w:cs="Times New Roman"/>
          <w:spacing w:val="-2"/>
        </w:rPr>
        <w:t>0</w:t>
      </w:r>
      <w:r w:rsidRPr="00773A23">
        <w:rPr>
          <w:rFonts w:ascii="Times New Roman" w:hAnsi="Times New Roman" w:cs="Times New Roman"/>
        </w:rPr>
        <w:t xml:space="preserve">04 </w:t>
      </w:r>
      <w:r w:rsidRPr="00773A23">
        <w:rPr>
          <w:rFonts w:ascii="Times New Roman" w:hAnsi="Times New Roman" w:cs="Times New Roman"/>
          <w:spacing w:val="-1"/>
        </w:rPr>
        <w:t>e</w:t>
      </w:r>
      <w:r w:rsidRPr="00773A23">
        <w:rPr>
          <w:rFonts w:ascii="Times New Roman" w:hAnsi="Times New Roman" w:cs="Times New Roman"/>
        </w:rPr>
        <w:t>ditio</w:t>
      </w:r>
      <w:r w:rsidRPr="00773A23">
        <w:rPr>
          <w:rFonts w:ascii="Times New Roman" w:hAnsi="Times New Roman" w:cs="Times New Roman"/>
          <w:spacing w:val="3"/>
        </w:rPr>
        <w:t>n</w:t>
      </w:r>
      <w:r w:rsidRPr="00773A23">
        <w:rPr>
          <w:rFonts w:ascii="Times New Roman" w:hAnsi="Times New Roman" w:cs="Times New Roman"/>
        </w:rPr>
        <w:t>.</w:t>
      </w:r>
    </w:p>
    <w:p w:rsidR="00773A23" w:rsidRPr="00773A23" w:rsidRDefault="00773A23" w:rsidP="00773A23">
      <w:pPr>
        <w:spacing w:before="16" w:line="260" w:lineRule="exact"/>
      </w:pPr>
    </w:p>
    <w:p w:rsidR="00773A23" w:rsidRPr="00773A23" w:rsidRDefault="00773A23" w:rsidP="00773A23">
      <w:pPr>
        <w:pStyle w:val="BodyText"/>
        <w:numPr>
          <w:ilvl w:val="0"/>
          <w:numId w:val="29"/>
        </w:numPr>
        <w:tabs>
          <w:tab w:val="left" w:pos="474"/>
        </w:tabs>
        <w:ind w:left="100" w:right="433" w:firstLine="0"/>
        <w:rPr>
          <w:rFonts w:ascii="Times New Roman" w:hAnsi="Times New Roman" w:cs="Times New Roman"/>
        </w:rPr>
      </w:pPr>
      <w:r w:rsidRPr="00773A23">
        <w:rPr>
          <w:rFonts w:ascii="Times New Roman" w:hAnsi="Times New Roman" w:cs="Times New Roman"/>
          <w:b/>
          <w:bCs/>
        </w:rPr>
        <w:t>Co</w:t>
      </w:r>
      <w:r w:rsidRPr="00773A23">
        <w:rPr>
          <w:rFonts w:ascii="Times New Roman" w:hAnsi="Times New Roman" w:cs="Times New Roman"/>
          <w:b/>
          <w:bCs/>
          <w:spacing w:val="-1"/>
        </w:rPr>
        <w:t>u</w:t>
      </w:r>
      <w:r w:rsidRPr="00773A23">
        <w:rPr>
          <w:rFonts w:ascii="Times New Roman" w:hAnsi="Times New Roman" w:cs="Times New Roman"/>
          <w:b/>
          <w:bCs/>
        </w:rPr>
        <w:t>rse</w:t>
      </w:r>
      <w:r w:rsidRPr="00773A23">
        <w:rPr>
          <w:rFonts w:ascii="Times New Roman" w:hAnsi="Times New Roman" w:cs="Times New Roman"/>
          <w:b/>
          <w:bCs/>
          <w:spacing w:val="3"/>
        </w:rPr>
        <w:t xml:space="preserve"> </w:t>
      </w:r>
      <w:r w:rsidRPr="00773A23">
        <w:rPr>
          <w:rFonts w:ascii="Times New Roman" w:hAnsi="Times New Roman" w:cs="Times New Roman"/>
          <w:b/>
          <w:bCs/>
          <w:spacing w:val="-8"/>
        </w:rPr>
        <w:t>A</w:t>
      </w:r>
      <w:r w:rsidRPr="00773A23">
        <w:rPr>
          <w:rFonts w:ascii="Times New Roman" w:hAnsi="Times New Roman" w:cs="Times New Roman"/>
          <w:b/>
          <w:bCs/>
        </w:rPr>
        <w:t>ppr</w:t>
      </w:r>
      <w:r w:rsidRPr="00773A23">
        <w:rPr>
          <w:rFonts w:ascii="Times New Roman" w:hAnsi="Times New Roman" w:cs="Times New Roman"/>
          <w:b/>
          <w:bCs/>
          <w:spacing w:val="1"/>
        </w:rPr>
        <w:t>o</w:t>
      </w:r>
      <w:r w:rsidRPr="00773A23">
        <w:rPr>
          <w:rFonts w:ascii="Times New Roman" w:hAnsi="Times New Roman" w:cs="Times New Roman"/>
          <w:b/>
          <w:bCs/>
          <w:spacing w:val="-2"/>
        </w:rPr>
        <w:t>v</w:t>
      </w:r>
      <w:r w:rsidRPr="00773A23">
        <w:rPr>
          <w:rFonts w:ascii="Times New Roman" w:hAnsi="Times New Roman" w:cs="Times New Roman"/>
          <w:b/>
          <w:bCs/>
        </w:rPr>
        <w:t>a</w:t>
      </w:r>
      <w:r w:rsidRPr="00773A23">
        <w:rPr>
          <w:rFonts w:ascii="Times New Roman" w:hAnsi="Times New Roman" w:cs="Times New Roman"/>
          <w:b/>
          <w:bCs/>
          <w:spacing w:val="1"/>
        </w:rPr>
        <w:t>l</w:t>
      </w:r>
      <w:r w:rsidRPr="00773A23">
        <w:rPr>
          <w:rFonts w:ascii="Times New Roman" w:hAnsi="Times New Roman" w:cs="Times New Roman"/>
          <w:b/>
          <w:bCs/>
        </w:rPr>
        <w:t>:</w:t>
      </w:r>
      <w:r w:rsidRPr="00773A23">
        <w:rPr>
          <w:rFonts w:ascii="Times New Roman" w:hAnsi="Times New Roman" w:cs="Times New Roman"/>
          <w:b/>
          <w:bCs/>
          <w:spacing w:val="66"/>
        </w:rPr>
        <w:t xml:space="preserve"> </w:t>
      </w:r>
      <w:r w:rsidRPr="00773A23">
        <w:rPr>
          <w:rFonts w:ascii="Times New Roman" w:hAnsi="Times New Roman" w:cs="Times New Roman"/>
        </w:rPr>
        <w:t>Each</w:t>
      </w:r>
      <w:r w:rsidRPr="00773A23">
        <w:rPr>
          <w:rFonts w:ascii="Times New Roman" w:hAnsi="Times New Roman" w:cs="Times New Roman"/>
          <w:spacing w:val="-2"/>
        </w:rPr>
        <w:t xml:space="preserve"> </w:t>
      </w:r>
      <w:r w:rsidRPr="00773A23">
        <w:rPr>
          <w:rFonts w:ascii="Times New Roman" w:hAnsi="Times New Roman" w:cs="Times New Roman"/>
        </w:rPr>
        <w:t>pro</w:t>
      </w:r>
      <w:r w:rsidRPr="00773A23">
        <w:rPr>
          <w:rFonts w:ascii="Times New Roman" w:hAnsi="Times New Roman" w:cs="Times New Roman"/>
          <w:spacing w:val="-2"/>
        </w:rPr>
        <w:t>p</w:t>
      </w:r>
      <w:r w:rsidRPr="00773A23">
        <w:rPr>
          <w:rFonts w:ascii="Times New Roman" w:hAnsi="Times New Roman" w:cs="Times New Roman"/>
        </w:rPr>
        <w:t>osed</w:t>
      </w:r>
      <w:r w:rsidRPr="00773A23">
        <w:rPr>
          <w:rFonts w:ascii="Times New Roman" w:hAnsi="Times New Roman" w:cs="Times New Roman"/>
          <w:spacing w:val="-2"/>
        </w:rPr>
        <w:t xml:space="preserve"> </w:t>
      </w:r>
      <w:r w:rsidRPr="00773A23">
        <w:rPr>
          <w:rFonts w:ascii="Times New Roman" w:hAnsi="Times New Roman" w:cs="Times New Roman"/>
          <w:spacing w:val="1"/>
        </w:rPr>
        <w:t>o</w:t>
      </w:r>
      <w:r w:rsidRPr="00773A23">
        <w:rPr>
          <w:rFonts w:ascii="Times New Roman" w:hAnsi="Times New Roman" w:cs="Times New Roman"/>
        </w:rPr>
        <w:t>r e</w:t>
      </w:r>
      <w:r w:rsidRPr="00773A23">
        <w:rPr>
          <w:rFonts w:ascii="Times New Roman" w:hAnsi="Times New Roman" w:cs="Times New Roman"/>
          <w:spacing w:val="-2"/>
        </w:rPr>
        <w:t>x</w:t>
      </w:r>
      <w:r w:rsidRPr="00773A23">
        <w:rPr>
          <w:rFonts w:ascii="Times New Roman" w:hAnsi="Times New Roman" w:cs="Times New Roman"/>
        </w:rPr>
        <w:t>isting</w:t>
      </w:r>
      <w:r w:rsidRPr="00773A23">
        <w:rPr>
          <w:rFonts w:ascii="Times New Roman" w:hAnsi="Times New Roman" w:cs="Times New Roman"/>
          <w:spacing w:val="2"/>
        </w:rPr>
        <w:t xml:space="preserve"> </w:t>
      </w:r>
      <w:r w:rsidRPr="00773A23">
        <w:rPr>
          <w:rFonts w:ascii="Times New Roman" w:hAnsi="Times New Roman" w:cs="Times New Roman"/>
        </w:rPr>
        <w:t>distance</w:t>
      </w:r>
      <w:r w:rsidRPr="00773A23">
        <w:rPr>
          <w:rFonts w:ascii="Times New Roman" w:hAnsi="Times New Roman" w:cs="Times New Roman"/>
          <w:spacing w:val="-2"/>
        </w:rPr>
        <w:t xml:space="preserve"> </w:t>
      </w:r>
      <w:r w:rsidRPr="00773A23">
        <w:rPr>
          <w:rFonts w:ascii="Times New Roman" w:hAnsi="Times New Roman" w:cs="Times New Roman"/>
          <w:spacing w:val="1"/>
        </w:rPr>
        <w:t>e</w:t>
      </w:r>
      <w:r w:rsidRPr="00773A23">
        <w:rPr>
          <w:rFonts w:ascii="Times New Roman" w:hAnsi="Times New Roman" w:cs="Times New Roman"/>
          <w:spacing w:val="-2"/>
        </w:rPr>
        <w:t>d</w:t>
      </w:r>
      <w:r w:rsidRPr="00773A23">
        <w:rPr>
          <w:rFonts w:ascii="Times New Roman" w:hAnsi="Times New Roman" w:cs="Times New Roman"/>
        </w:rPr>
        <w:t>ucat</w:t>
      </w:r>
      <w:r w:rsidRPr="00773A23">
        <w:rPr>
          <w:rFonts w:ascii="Times New Roman" w:hAnsi="Times New Roman" w:cs="Times New Roman"/>
          <w:spacing w:val="-3"/>
        </w:rPr>
        <w:t>i</w:t>
      </w:r>
      <w:r w:rsidRPr="00773A23">
        <w:rPr>
          <w:rFonts w:ascii="Times New Roman" w:hAnsi="Times New Roman" w:cs="Times New Roman"/>
        </w:rPr>
        <w:t>on course</w:t>
      </w:r>
      <w:r w:rsidRPr="00773A23">
        <w:rPr>
          <w:rFonts w:ascii="Times New Roman" w:hAnsi="Times New Roman" w:cs="Times New Roman"/>
          <w:spacing w:val="1"/>
        </w:rPr>
        <w:t xml:space="preserve"> </w:t>
      </w:r>
      <w:r w:rsidRPr="00773A23">
        <w:rPr>
          <w:rFonts w:ascii="Times New Roman" w:hAnsi="Times New Roman" w:cs="Times New Roman"/>
          <w:spacing w:val="-3"/>
        </w:rPr>
        <w:t>s</w:t>
      </w:r>
      <w:r w:rsidRPr="00773A23">
        <w:rPr>
          <w:rFonts w:ascii="Times New Roman" w:hAnsi="Times New Roman" w:cs="Times New Roman"/>
        </w:rPr>
        <w:t>hall</w:t>
      </w:r>
      <w:r w:rsidRPr="00773A23">
        <w:rPr>
          <w:rFonts w:ascii="Times New Roman" w:hAnsi="Times New Roman" w:cs="Times New Roman"/>
          <w:spacing w:val="-1"/>
        </w:rPr>
        <w:t xml:space="preserve"> b</w:t>
      </w:r>
      <w:r w:rsidRPr="00773A23">
        <w:rPr>
          <w:rFonts w:ascii="Times New Roman" w:hAnsi="Times New Roman" w:cs="Times New Roman"/>
        </w:rPr>
        <w:t>e re</w:t>
      </w:r>
      <w:r w:rsidRPr="00773A23">
        <w:rPr>
          <w:rFonts w:ascii="Times New Roman" w:hAnsi="Times New Roman" w:cs="Times New Roman"/>
          <w:spacing w:val="-3"/>
        </w:rPr>
        <w:t>v</w:t>
      </w:r>
      <w:r w:rsidRPr="00773A23">
        <w:rPr>
          <w:rFonts w:ascii="Times New Roman" w:hAnsi="Times New Roman" w:cs="Times New Roman"/>
        </w:rPr>
        <w:t>i</w:t>
      </w:r>
      <w:r w:rsidRPr="00773A23">
        <w:rPr>
          <w:rFonts w:ascii="Times New Roman" w:hAnsi="Times New Roman" w:cs="Times New Roman"/>
          <w:spacing w:val="2"/>
        </w:rPr>
        <w:t>e</w:t>
      </w:r>
      <w:r w:rsidRPr="00773A23">
        <w:rPr>
          <w:rFonts w:ascii="Times New Roman" w:hAnsi="Times New Roman" w:cs="Times New Roman"/>
          <w:spacing w:val="-3"/>
        </w:rPr>
        <w:t>w</w:t>
      </w:r>
      <w:r w:rsidRPr="00773A23">
        <w:rPr>
          <w:rFonts w:ascii="Times New Roman" w:hAnsi="Times New Roman" w:cs="Times New Roman"/>
        </w:rPr>
        <w:t xml:space="preserve">ed </w:t>
      </w:r>
      <w:r w:rsidRPr="00773A23">
        <w:rPr>
          <w:rFonts w:ascii="Times New Roman" w:hAnsi="Times New Roman" w:cs="Times New Roman"/>
          <w:spacing w:val="1"/>
        </w:rPr>
        <w:t>a</w:t>
      </w:r>
      <w:r w:rsidRPr="00773A23">
        <w:rPr>
          <w:rFonts w:ascii="Times New Roman" w:hAnsi="Times New Roman" w:cs="Times New Roman"/>
        </w:rPr>
        <w:t>nd</w:t>
      </w:r>
      <w:r w:rsidRPr="00773A23">
        <w:rPr>
          <w:rFonts w:ascii="Times New Roman" w:hAnsi="Times New Roman" w:cs="Times New Roman"/>
          <w:spacing w:val="-2"/>
        </w:rPr>
        <w:t xml:space="preserve"> </w:t>
      </w:r>
      <w:r w:rsidRPr="00773A23">
        <w:rPr>
          <w:rFonts w:ascii="Times New Roman" w:hAnsi="Times New Roman" w:cs="Times New Roman"/>
        </w:rPr>
        <w:t>app</w:t>
      </w:r>
      <w:r w:rsidRPr="00773A23">
        <w:rPr>
          <w:rFonts w:ascii="Times New Roman" w:hAnsi="Times New Roman" w:cs="Times New Roman"/>
          <w:spacing w:val="-4"/>
        </w:rPr>
        <w:t>r</w:t>
      </w:r>
      <w:r w:rsidRPr="00773A23">
        <w:rPr>
          <w:rFonts w:ascii="Times New Roman" w:hAnsi="Times New Roman" w:cs="Times New Roman"/>
        </w:rPr>
        <w:t>o</w:t>
      </w:r>
      <w:r w:rsidRPr="00773A23">
        <w:rPr>
          <w:rFonts w:ascii="Times New Roman" w:hAnsi="Times New Roman" w:cs="Times New Roman"/>
          <w:spacing w:val="-3"/>
        </w:rPr>
        <w:t>v</w:t>
      </w:r>
      <w:r w:rsidRPr="00773A23">
        <w:rPr>
          <w:rFonts w:ascii="Times New Roman" w:hAnsi="Times New Roman" w:cs="Times New Roman"/>
        </w:rPr>
        <w:t>ed s</w:t>
      </w:r>
      <w:r w:rsidRPr="00773A23">
        <w:rPr>
          <w:rFonts w:ascii="Times New Roman" w:hAnsi="Times New Roman" w:cs="Times New Roman"/>
          <w:spacing w:val="1"/>
        </w:rPr>
        <w:t>e</w:t>
      </w:r>
      <w:r w:rsidRPr="00773A23">
        <w:rPr>
          <w:rFonts w:ascii="Times New Roman" w:hAnsi="Times New Roman" w:cs="Times New Roman"/>
          <w:spacing w:val="-2"/>
        </w:rPr>
        <w:t>p</w:t>
      </w:r>
      <w:r w:rsidRPr="00773A23">
        <w:rPr>
          <w:rFonts w:ascii="Times New Roman" w:hAnsi="Times New Roman" w:cs="Times New Roman"/>
        </w:rPr>
        <w:t>arat</w:t>
      </w:r>
      <w:r w:rsidRPr="00773A23">
        <w:rPr>
          <w:rFonts w:ascii="Times New Roman" w:hAnsi="Times New Roman" w:cs="Times New Roman"/>
          <w:spacing w:val="1"/>
        </w:rPr>
        <w:t>e</w:t>
      </w:r>
      <w:r w:rsidRPr="00773A23">
        <w:rPr>
          <w:rFonts w:ascii="Times New Roman" w:hAnsi="Times New Roman" w:cs="Times New Roman"/>
        </w:rPr>
        <w:t>l</w:t>
      </w:r>
      <w:r w:rsidRPr="00773A23">
        <w:rPr>
          <w:rFonts w:ascii="Times New Roman" w:hAnsi="Times New Roman" w:cs="Times New Roman"/>
          <w:spacing w:val="-3"/>
        </w:rPr>
        <w:t>y</w:t>
      </w:r>
      <w:r w:rsidRPr="00773A23">
        <w:rPr>
          <w:rFonts w:ascii="Times New Roman" w:hAnsi="Times New Roman" w:cs="Times New Roman"/>
        </w:rPr>
        <w:t xml:space="preserve">.  </w:t>
      </w:r>
      <w:r w:rsidRPr="00773A23">
        <w:rPr>
          <w:rFonts w:ascii="Times New Roman" w:hAnsi="Times New Roman" w:cs="Times New Roman"/>
          <w:spacing w:val="-2"/>
        </w:rPr>
        <w:t>S</w:t>
      </w:r>
      <w:r w:rsidRPr="00773A23">
        <w:rPr>
          <w:rFonts w:ascii="Times New Roman" w:hAnsi="Times New Roman" w:cs="Times New Roman"/>
        </w:rPr>
        <w:t>epar</w:t>
      </w:r>
      <w:r w:rsidRPr="00773A23">
        <w:rPr>
          <w:rFonts w:ascii="Times New Roman" w:hAnsi="Times New Roman" w:cs="Times New Roman"/>
          <w:spacing w:val="-3"/>
        </w:rPr>
        <w:t>a</w:t>
      </w:r>
      <w:r w:rsidRPr="00773A23">
        <w:rPr>
          <w:rFonts w:ascii="Times New Roman" w:hAnsi="Times New Roman" w:cs="Times New Roman"/>
          <w:spacing w:val="-2"/>
        </w:rPr>
        <w:t>t</w:t>
      </w:r>
      <w:r w:rsidRPr="00773A23">
        <w:rPr>
          <w:rFonts w:ascii="Times New Roman" w:hAnsi="Times New Roman" w:cs="Times New Roman"/>
        </w:rPr>
        <w:t xml:space="preserve">e </w:t>
      </w:r>
      <w:r w:rsidRPr="00773A23">
        <w:rPr>
          <w:rFonts w:ascii="Times New Roman" w:hAnsi="Times New Roman" w:cs="Times New Roman"/>
          <w:spacing w:val="1"/>
        </w:rPr>
        <w:t>a</w:t>
      </w:r>
      <w:r w:rsidRPr="00773A23">
        <w:rPr>
          <w:rFonts w:ascii="Times New Roman" w:hAnsi="Times New Roman" w:cs="Times New Roman"/>
          <w:spacing w:val="-2"/>
        </w:rPr>
        <w:t>p</w:t>
      </w:r>
      <w:r w:rsidRPr="00773A23">
        <w:rPr>
          <w:rFonts w:ascii="Times New Roman" w:hAnsi="Times New Roman" w:cs="Times New Roman"/>
        </w:rPr>
        <w:t>pro</w:t>
      </w:r>
      <w:r w:rsidRPr="00773A23">
        <w:rPr>
          <w:rFonts w:ascii="Times New Roman" w:hAnsi="Times New Roman" w:cs="Times New Roman"/>
          <w:spacing w:val="-3"/>
        </w:rPr>
        <w:t>v</w:t>
      </w:r>
      <w:r w:rsidRPr="00773A23">
        <w:rPr>
          <w:rFonts w:ascii="Times New Roman" w:hAnsi="Times New Roman" w:cs="Times New Roman"/>
        </w:rPr>
        <w:t xml:space="preserve">al is </w:t>
      </w:r>
      <w:r w:rsidRPr="00773A23">
        <w:rPr>
          <w:rFonts w:ascii="Times New Roman" w:hAnsi="Times New Roman" w:cs="Times New Roman"/>
          <w:spacing w:val="1"/>
        </w:rPr>
        <w:t>m</w:t>
      </w:r>
      <w:r w:rsidRPr="00773A23">
        <w:rPr>
          <w:rFonts w:ascii="Times New Roman" w:hAnsi="Times New Roman" w:cs="Times New Roman"/>
          <w:spacing w:val="5"/>
        </w:rPr>
        <w:t>a</w:t>
      </w:r>
      <w:r w:rsidRPr="00773A23">
        <w:rPr>
          <w:rFonts w:ascii="Times New Roman" w:hAnsi="Times New Roman" w:cs="Times New Roman"/>
        </w:rPr>
        <w:t>nd</w:t>
      </w:r>
      <w:r w:rsidRPr="00773A23">
        <w:rPr>
          <w:rFonts w:ascii="Times New Roman" w:hAnsi="Times New Roman" w:cs="Times New Roman"/>
          <w:spacing w:val="-2"/>
        </w:rPr>
        <w:t>a</w:t>
      </w:r>
      <w:r w:rsidRPr="00773A23">
        <w:rPr>
          <w:rFonts w:ascii="Times New Roman" w:hAnsi="Times New Roman" w:cs="Times New Roman"/>
        </w:rPr>
        <w:t>t</w:t>
      </w:r>
      <w:r w:rsidRPr="00773A23">
        <w:rPr>
          <w:rFonts w:ascii="Times New Roman" w:hAnsi="Times New Roman" w:cs="Times New Roman"/>
          <w:spacing w:val="1"/>
        </w:rPr>
        <w:t>o</w:t>
      </w:r>
      <w:r w:rsidRPr="00773A23">
        <w:rPr>
          <w:rFonts w:ascii="Times New Roman" w:hAnsi="Times New Roman" w:cs="Times New Roman"/>
          <w:spacing w:val="-4"/>
        </w:rPr>
        <w:t>r</w:t>
      </w:r>
      <w:r w:rsidRPr="00773A23">
        <w:rPr>
          <w:rFonts w:ascii="Times New Roman" w:hAnsi="Times New Roman" w:cs="Times New Roman"/>
        </w:rPr>
        <w:t>y</w:t>
      </w:r>
      <w:r w:rsidRPr="00773A23">
        <w:rPr>
          <w:rFonts w:ascii="Times New Roman" w:hAnsi="Times New Roman" w:cs="Times New Roman"/>
          <w:spacing w:val="-3"/>
        </w:rPr>
        <w:t xml:space="preserve"> </w:t>
      </w:r>
      <w:r w:rsidRPr="00773A23">
        <w:rPr>
          <w:rFonts w:ascii="Times New Roman" w:hAnsi="Times New Roman" w:cs="Times New Roman"/>
        </w:rPr>
        <w:t>if</w:t>
      </w:r>
      <w:r w:rsidRPr="00773A23">
        <w:rPr>
          <w:rFonts w:ascii="Times New Roman" w:hAnsi="Times New Roman" w:cs="Times New Roman"/>
          <w:spacing w:val="2"/>
        </w:rPr>
        <w:t xml:space="preserve"> </w:t>
      </w:r>
      <w:r w:rsidRPr="00773A23">
        <w:rPr>
          <w:rFonts w:ascii="Times New Roman" w:hAnsi="Times New Roman" w:cs="Times New Roman"/>
          <w:spacing w:val="1"/>
        </w:rPr>
        <w:t>a</w:t>
      </w:r>
      <w:r w:rsidRPr="00773A23">
        <w:rPr>
          <w:rFonts w:ascii="Times New Roman" w:hAnsi="Times New Roman" w:cs="Times New Roman"/>
        </w:rPr>
        <w:t>ny</w:t>
      </w:r>
      <w:r w:rsidRPr="00773A23">
        <w:rPr>
          <w:rFonts w:ascii="Times New Roman" w:hAnsi="Times New Roman" w:cs="Times New Roman"/>
          <w:spacing w:val="-3"/>
        </w:rPr>
        <w:t xml:space="preserve"> </w:t>
      </w:r>
      <w:r w:rsidRPr="00773A23">
        <w:rPr>
          <w:rFonts w:ascii="Times New Roman" w:hAnsi="Times New Roman" w:cs="Times New Roman"/>
          <w:spacing w:val="1"/>
        </w:rPr>
        <w:t>p</w:t>
      </w:r>
      <w:r w:rsidRPr="00773A23">
        <w:rPr>
          <w:rFonts w:ascii="Times New Roman" w:hAnsi="Times New Roman" w:cs="Times New Roman"/>
        </w:rPr>
        <w:t>orti</w:t>
      </w:r>
      <w:r w:rsidRPr="00773A23">
        <w:rPr>
          <w:rFonts w:ascii="Times New Roman" w:hAnsi="Times New Roman" w:cs="Times New Roman"/>
          <w:spacing w:val="-3"/>
        </w:rPr>
        <w:t>o</w:t>
      </w:r>
      <w:r w:rsidRPr="00773A23">
        <w:rPr>
          <w:rFonts w:ascii="Times New Roman" w:hAnsi="Times New Roman" w:cs="Times New Roman"/>
        </w:rPr>
        <w:t xml:space="preserve">n </w:t>
      </w:r>
      <w:r w:rsidRPr="00773A23">
        <w:rPr>
          <w:rFonts w:ascii="Times New Roman" w:hAnsi="Times New Roman" w:cs="Times New Roman"/>
          <w:spacing w:val="-1"/>
        </w:rPr>
        <w:t>o</w:t>
      </w:r>
      <w:r w:rsidRPr="00773A23">
        <w:rPr>
          <w:rFonts w:ascii="Times New Roman" w:hAnsi="Times New Roman" w:cs="Times New Roman"/>
        </w:rPr>
        <w:t>f t</w:t>
      </w:r>
      <w:r w:rsidRPr="00773A23">
        <w:rPr>
          <w:rFonts w:ascii="Times New Roman" w:hAnsi="Times New Roman" w:cs="Times New Roman"/>
          <w:spacing w:val="1"/>
        </w:rPr>
        <w:t>h</w:t>
      </w:r>
      <w:r w:rsidRPr="00773A23">
        <w:rPr>
          <w:rFonts w:ascii="Times New Roman" w:hAnsi="Times New Roman" w:cs="Times New Roman"/>
        </w:rPr>
        <w:t>e in</w:t>
      </w:r>
      <w:r w:rsidRPr="00773A23">
        <w:rPr>
          <w:rFonts w:ascii="Times New Roman" w:hAnsi="Times New Roman" w:cs="Times New Roman"/>
          <w:spacing w:val="-3"/>
        </w:rPr>
        <w:t>s</w:t>
      </w:r>
      <w:r w:rsidRPr="00773A23">
        <w:rPr>
          <w:rFonts w:ascii="Times New Roman" w:hAnsi="Times New Roman" w:cs="Times New Roman"/>
        </w:rPr>
        <w:t>truction</w:t>
      </w:r>
      <w:r w:rsidRPr="00773A23">
        <w:rPr>
          <w:rFonts w:ascii="Times New Roman" w:hAnsi="Times New Roman" w:cs="Times New Roman"/>
          <w:spacing w:val="-1"/>
        </w:rPr>
        <w:t xml:space="preserve"> </w:t>
      </w:r>
      <w:r w:rsidRPr="00773A23">
        <w:rPr>
          <w:rFonts w:ascii="Times New Roman" w:hAnsi="Times New Roman" w:cs="Times New Roman"/>
        </w:rPr>
        <w:t>in a</w:t>
      </w:r>
      <w:r w:rsidRPr="00773A23">
        <w:rPr>
          <w:rFonts w:ascii="Times New Roman" w:hAnsi="Times New Roman" w:cs="Times New Roman"/>
          <w:spacing w:val="-1"/>
        </w:rPr>
        <w:t xml:space="preserve"> </w:t>
      </w:r>
      <w:r w:rsidRPr="00773A23">
        <w:rPr>
          <w:rFonts w:ascii="Times New Roman" w:hAnsi="Times New Roman" w:cs="Times New Roman"/>
        </w:rPr>
        <w:t>c</w:t>
      </w:r>
      <w:r w:rsidRPr="00773A23">
        <w:rPr>
          <w:rFonts w:ascii="Times New Roman" w:hAnsi="Times New Roman" w:cs="Times New Roman"/>
          <w:spacing w:val="1"/>
        </w:rPr>
        <w:t>o</w:t>
      </w:r>
      <w:r w:rsidRPr="00773A23">
        <w:rPr>
          <w:rFonts w:ascii="Times New Roman" w:hAnsi="Times New Roman" w:cs="Times New Roman"/>
          <w:spacing w:val="-2"/>
        </w:rPr>
        <w:t>u</w:t>
      </w:r>
      <w:r w:rsidRPr="00773A23">
        <w:rPr>
          <w:rFonts w:ascii="Times New Roman" w:hAnsi="Times New Roman" w:cs="Times New Roman"/>
        </w:rPr>
        <w:t xml:space="preserve">rse or a </w:t>
      </w:r>
      <w:r w:rsidRPr="00773A23">
        <w:rPr>
          <w:rFonts w:ascii="Times New Roman" w:hAnsi="Times New Roman" w:cs="Times New Roman"/>
          <w:spacing w:val="-3"/>
        </w:rPr>
        <w:t>c</w:t>
      </w:r>
      <w:r w:rsidRPr="00773A23">
        <w:rPr>
          <w:rFonts w:ascii="Times New Roman" w:hAnsi="Times New Roman" w:cs="Times New Roman"/>
        </w:rPr>
        <w:t xml:space="preserve">ourse </w:t>
      </w:r>
      <w:r w:rsidRPr="00773A23">
        <w:rPr>
          <w:rFonts w:ascii="Times New Roman" w:hAnsi="Times New Roman" w:cs="Times New Roman"/>
          <w:spacing w:val="-3"/>
        </w:rPr>
        <w:t>s</w:t>
      </w:r>
      <w:r w:rsidRPr="00773A23">
        <w:rPr>
          <w:rFonts w:ascii="Times New Roman" w:hAnsi="Times New Roman" w:cs="Times New Roman"/>
        </w:rPr>
        <w:t>ection</w:t>
      </w:r>
      <w:r w:rsidRPr="00773A23">
        <w:rPr>
          <w:rFonts w:ascii="Times New Roman" w:hAnsi="Times New Roman" w:cs="Times New Roman"/>
          <w:spacing w:val="-2"/>
        </w:rPr>
        <w:t xml:space="preserve"> </w:t>
      </w:r>
      <w:r w:rsidRPr="00773A23">
        <w:rPr>
          <w:rFonts w:ascii="Times New Roman" w:hAnsi="Times New Roman" w:cs="Times New Roman"/>
        </w:rPr>
        <w:t xml:space="preserve">is </w:t>
      </w:r>
      <w:r w:rsidRPr="00773A23">
        <w:rPr>
          <w:rFonts w:ascii="Times New Roman" w:hAnsi="Times New Roman" w:cs="Times New Roman"/>
          <w:spacing w:val="1"/>
        </w:rPr>
        <w:t>d</w:t>
      </w:r>
      <w:r w:rsidRPr="00773A23">
        <w:rPr>
          <w:rFonts w:ascii="Times New Roman" w:hAnsi="Times New Roman" w:cs="Times New Roman"/>
        </w:rPr>
        <w:t>esi</w:t>
      </w:r>
      <w:r w:rsidRPr="00773A23">
        <w:rPr>
          <w:rFonts w:ascii="Times New Roman" w:hAnsi="Times New Roman" w:cs="Times New Roman"/>
          <w:spacing w:val="-2"/>
        </w:rPr>
        <w:t>g</w:t>
      </w:r>
      <w:r w:rsidRPr="00773A23">
        <w:rPr>
          <w:rFonts w:ascii="Times New Roman" w:hAnsi="Times New Roman" w:cs="Times New Roman"/>
        </w:rPr>
        <w:t>ned</w:t>
      </w:r>
      <w:r w:rsidRPr="00773A23">
        <w:rPr>
          <w:rFonts w:ascii="Times New Roman" w:hAnsi="Times New Roman" w:cs="Times New Roman"/>
          <w:spacing w:val="-2"/>
        </w:rPr>
        <w:t xml:space="preserve"> </w:t>
      </w:r>
      <w:r w:rsidRPr="00773A23">
        <w:rPr>
          <w:rFonts w:ascii="Times New Roman" w:hAnsi="Times New Roman" w:cs="Times New Roman"/>
        </w:rPr>
        <w:t>to</w:t>
      </w:r>
      <w:r w:rsidRPr="00773A23">
        <w:rPr>
          <w:rFonts w:ascii="Times New Roman" w:hAnsi="Times New Roman" w:cs="Times New Roman"/>
          <w:spacing w:val="-1"/>
        </w:rPr>
        <w:t xml:space="preserve"> </w:t>
      </w:r>
      <w:r w:rsidRPr="00773A23">
        <w:rPr>
          <w:rFonts w:ascii="Times New Roman" w:hAnsi="Times New Roman" w:cs="Times New Roman"/>
        </w:rPr>
        <w:t>be</w:t>
      </w:r>
      <w:r w:rsidRPr="00773A23">
        <w:rPr>
          <w:rFonts w:ascii="Times New Roman" w:hAnsi="Times New Roman" w:cs="Times New Roman"/>
          <w:spacing w:val="-2"/>
        </w:rPr>
        <w:t xml:space="preserve"> </w:t>
      </w:r>
      <w:r w:rsidRPr="00773A23">
        <w:rPr>
          <w:rFonts w:ascii="Times New Roman" w:hAnsi="Times New Roman" w:cs="Times New Roman"/>
        </w:rPr>
        <w:t>pro</w:t>
      </w:r>
      <w:r w:rsidRPr="00773A23">
        <w:rPr>
          <w:rFonts w:ascii="Times New Roman" w:hAnsi="Times New Roman" w:cs="Times New Roman"/>
          <w:spacing w:val="-3"/>
        </w:rPr>
        <w:t>v</w:t>
      </w:r>
      <w:r w:rsidRPr="00773A23">
        <w:rPr>
          <w:rFonts w:ascii="Times New Roman" w:hAnsi="Times New Roman" w:cs="Times New Roman"/>
        </w:rPr>
        <w:t>id</w:t>
      </w:r>
      <w:r w:rsidRPr="00773A23">
        <w:rPr>
          <w:rFonts w:ascii="Times New Roman" w:hAnsi="Times New Roman" w:cs="Times New Roman"/>
          <w:spacing w:val="1"/>
        </w:rPr>
        <w:t>e</w:t>
      </w:r>
      <w:r w:rsidRPr="00773A23">
        <w:rPr>
          <w:rFonts w:ascii="Times New Roman" w:hAnsi="Times New Roman" w:cs="Times New Roman"/>
        </w:rPr>
        <w:t xml:space="preserve">d </w:t>
      </w:r>
      <w:r w:rsidRPr="00773A23">
        <w:rPr>
          <w:rFonts w:ascii="Times New Roman" w:hAnsi="Times New Roman" w:cs="Times New Roman"/>
          <w:spacing w:val="-2"/>
        </w:rPr>
        <w:t>t</w:t>
      </w:r>
      <w:r w:rsidRPr="00773A23">
        <w:rPr>
          <w:rFonts w:ascii="Times New Roman" w:hAnsi="Times New Roman" w:cs="Times New Roman"/>
        </w:rPr>
        <w:t>hrou</w:t>
      </w:r>
      <w:r w:rsidRPr="00773A23">
        <w:rPr>
          <w:rFonts w:ascii="Times New Roman" w:hAnsi="Times New Roman" w:cs="Times New Roman"/>
          <w:spacing w:val="-2"/>
        </w:rPr>
        <w:t>g</w:t>
      </w:r>
      <w:r w:rsidRPr="00773A23">
        <w:rPr>
          <w:rFonts w:ascii="Times New Roman" w:hAnsi="Times New Roman" w:cs="Times New Roman"/>
        </w:rPr>
        <w:t>h distan</w:t>
      </w:r>
      <w:r w:rsidRPr="00773A23">
        <w:rPr>
          <w:rFonts w:ascii="Times New Roman" w:hAnsi="Times New Roman" w:cs="Times New Roman"/>
          <w:spacing w:val="-3"/>
        </w:rPr>
        <w:t>c</w:t>
      </w:r>
      <w:r w:rsidRPr="00773A23">
        <w:rPr>
          <w:rFonts w:ascii="Times New Roman" w:hAnsi="Times New Roman" w:cs="Times New Roman"/>
        </w:rPr>
        <w:t xml:space="preserve">e </w:t>
      </w:r>
      <w:r w:rsidRPr="00773A23">
        <w:rPr>
          <w:rFonts w:ascii="Times New Roman" w:hAnsi="Times New Roman" w:cs="Times New Roman"/>
          <w:spacing w:val="1"/>
        </w:rPr>
        <w:t>e</w:t>
      </w:r>
      <w:r w:rsidRPr="00773A23">
        <w:rPr>
          <w:rFonts w:ascii="Times New Roman" w:hAnsi="Times New Roman" w:cs="Times New Roman"/>
          <w:spacing w:val="-2"/>
        </w:rPr>
        <w:t>d</w:t>
      </w:r>
      <w:r w:rsidRPr="00773A23">
        <w:rPr>
          <w:rFonts w:ascii="Times New Roman" w:hAnsi="Times New Roman" w:cs="Times New Roman"/>
        </w:rPr>
        <w:t>ucat</w:t>
      </w:r>
      <w:r w:rsidRPr="00773A23">
        <w:rPr>
          <w:rFonts w:ascii="Times New Roman" w:hAnsi="Times New Roman" w:cs="Times New Roman"/>
          <w:spacing w:val="-3"/>
        </w:rPr>
        <w:t>i</w:t>
      </w:r>
      <w:r w:rsidRPr="00773A23">
        <w:rPr>
          <w:rFonts w:ascii="Times New Roman" w:hAnsi="Times New Roman" w:cs="Times New Roman"/>
        </w:rPr>
        <w:t>on.</w:t>
      </w:r>
    </w:p>
    <w:p w:rsidR="00773A23" w:rsidRPr="00773A23" w:rsidRDefault="00773A23" w:rsidP="00773A23">
      <w:pPr>
        <w:spacing w:before="16" w:line="260" w:lineRule="exact"/>
      </w:pPr>
    </w:p>
    <w:p w:rsidR="00773A23" w:rsidRPr="00773A23" w:rsidRDefault="00773A23" w:rsidP="00773A23">
      <w:pPr>
        <w:pStyle w:val="BodyText"/>
        <w:ind w:left="100" w:right="140"/>
        <w:rPr>
          <w:rFonts w:ascii="Times New Roman" w:hAnsi="Times New Roman" w:cs="Times New Roman"/>
        </w:rPr>
      </w:pPr>
      <w:r w:rsidRPr="00773A23">
        <w:rPr>
          <w:rFonts w:ascii="Times New Roman" w:hAnsi="Times New Roman" w:cs="Times New Roman"/>
          <w:spacing w:val="1"/>
        </w:rPr>
        <w:t>T</w:t>
      </w:r>
      <w:r w:rsidRPr="00773A23">
        <w:rPr>
          <w:rFonts w:ascii="Times New Roman" w:hAnsi="Times New Roman" w:cs="Times New Roman"/>
          <w:spacing w:val="-2"/>
        </w:rPr>
        <w:t>h</w:t>
      </w:r>
      <w:r w:rsidRPr="00773A23">
        <w:rPr>
          <w:rFonts w:ascii="Times New Roman" w:hAnsi="Times New Roman" w:cs="Times New Roman"/>
        </w:rPr>
        <w:t>e re</w:t>
      </w:r>
      <w:r w:rsidRPr="00773A23">
        <w:rPr>
          <w:rFonts w:ascii="Times New Roman" w:hAnsi="Times New Roman" w:cs="Times New Roman"/>
          <w:spacing w:val="-2"/>
        </w:rPr>
        <w:t>v</w:t>
      </w:r>
      <w:r w:rsidRPr="00773A23">
        <w:rPr>
          <w:rFonts w:ascii="Times New Roman" w:hAnsi="Times New Roman" w:cs="Times New Roman"/>
        </w:rPr>
        <w:t>iew</w:t>
      </w:r>
      <w:r w:rsidRPr="00773A23">
        <w:rPr>
          <w:rFonts w:ascii="Times New Roman" w:hAnsi="Times New Roman" w:cs="Times New Roman"/>
          <w:spacing w:val="-3"/>
        </w:rPr>
        <w:t xml:space="preserve"> </w:t>
      </w:r>
      <w:r w:rsidRPr="00773A23">
        <w:rPr>
          <w:rFonts w:ascii="Times New Roman" w:hAnsi="Times New Roman" w:cs="Times New Roman"/>
          <w:spacing w:val="1"/>
        </w:rPr>
        <w:t>a</w:t>
      </w:r>
      <w:r w:rsidRPr="00773A23">
        <w:rPr>
          <w:rFonts w:ascii="Times New Roman" w:hAnsi="Times New Roman" w:cs="Times New Roman"/>
        </w:rPr>
        <w:t xml:space="preserve">nd </w:t>
      </w:r>
      <w:r w:rsidRPr="00773A23">
        <w:rPr>
          <w:rFonts w:ascii="Times New Roman" w:hAnsi="Times New Roman" w:cs="Times New Roman"/>
          <w:spacing w:val="1"/>
        </w:rPr>
        <w:t>a</w:t>
      </w:r>
      <w:r w:rsidRPr="00773A23">
        <w:rPr>
          <w:rFonts w:ascii="Times New Roman" w:hAnsi="Times New Roman" w:cs="Times New Roman"/>
          <w:spacing w:val="-2"/>
        </w:rPr>
        <w:t>p</w:t>
      </w:r>
      <w:r w:rsidRPr="00773A23">
        <w:rPr>
          <w:rFonts w:ascii="Times New Roman" w:hAnsi="Times New Roman" w:cs="Times New Roman"/>
        </w:rPr>
        <w:t>pro</w:t>
      </w:r>
      <w:r w:rsidRPr="00773A23">
        <w:rPr>
          <w:rFonts w:ascii="Times New Roman" w:hAnsi="Times New Roman" w:cs="Times New Roman"/>
          <w:spacing w:val="-3"/>
        </w:rPr>
        <w:t>v</w:t>
      </w:r>
      <w:r w:rsidRPr="00773A23">
        <w:rPr>
          <w:rFonts w:ascii="Times New Roman" w:hAnsi="Times New Roman" w:cs="Times New Roman"/>
        </w:rPr>
        <w:t xml:space="preserve">al </w:t>
      </w:r>
      <w:r w:rsidRPr="00773A23">
        <w:rPr>
          <w:rFonts w:ascii="Times New Roman" w:hAnsi="Times New Roman" w:cs="Times New Roman"/>
          <w:spacing w:val="-2"/>
        </w:rPr>
        <w:t>o</w:t>
      </w:r>
      <w:r w:rsidRPr="00773A23">
        <w:rPr>
          <w:rFonts w:ascii="Times New Roman" w:hAnsi="Times New Roman" w:cs="Times New Roman"/>
        </w:rPr>
        <w:t>f new</w:t>
      </w:r>
      <w:r w:rsidRPr="00773A23">
        <w:rPr>
          <w:rFonts w:ascii="Times New Roman" w:hAnsi="Times New Roman" w:cs="Times New Roman"/>
          <w:spacing w:val="-3"/>
        </w:rPr>
        <w:t xml:space="preserve"> </w:t>
      </w:r>
      <w:r w:rsidRPr="00773A23">
        <w:rPr>
          <w:rFonts w:ascii="Times New Roman" w:hAnsi="Times New Roman" w:cs="Times New Roman"/>
          <w:spacing w:val="1"/>
        </w:rPr>
        <w:t>a</w:t>
      </w:r>
      <w:r w:rsidRPr="00773A23">
        <w:rPr>
          <w:rFonts w:ascii="Times New Roman" w:hAnsi="Times New Roman" w:cs="Times New Roman"/>
        </w:rPr>
        <w:t>nd</w:t>
      </w:r>
      <w:r w:rsidRPr="00773A23">
        <w:rPr>
          <w:rFonts w:ascii="Times New Roman" w:hAnsi="Times New Roman" w:cs="Times New Roman"/>
          <w:spacing w:val="-2"/>
        </w:rPr>
        <w:t xml:space="preserve"> </w:t>
      </w:r>
      <w:r w:rsidRPr="00773A23">
        <w:rPr>
          <w:rFonts w:ascii="Times New Roman" w:hAnsi="Times New Roman" w:cs="Times New Roman"/>
        </w:rPr>
        <w:t>e</w:t>
      </w:r>
      <w:r w:rsidRPr="00773A23">
        <w:rPr>
          <w:rFonts w:ascii="Times New Roman" w:hAnsi="Times New Roman" w:cs="Times New Roman"/>
          <w:spacing w:val="-3"/>
        </w:rPr>
        <w:t>x</w:t>
      </w:r>
      <w:r w:rsidRPr="00773A23">
        <w:rPr>
          <w:rFonts w:ascii="Times New Roman" w:hAnsi="Times New Roman" w:cs="Times New Roman"/>
        </w:rPr>
        <w:t>isting</w:t>
      </w:r>
      <w:r w:rsidRPr="00773A23">
        <w:rPr>
          <w:rFonts w:ascii="Times New Roman" w:hAnsi="Times New Roman" w:cs="Times New Roman"/>
          <w:spacing w:val="1"/>
        </w:rPr>
        <w:t xml:space="preserve"> </w:t>
      </w:r>
      <w:r w:rsidRPr="00773A23">
        <w:rPr>
          <w:rFonts w:ascii="Times New Roman" w:hAnsi="Times New Roman" w:cs="Times New Roman"/>
        </w:rPr>
        <w:t>distan</w:t>
      </w:r>
      <w:r w:rsidRPr="00773A23">
        <w:rPr>
          <w:rFonts w:ascii="Times New Roman" w:hAnsi="Times New Roman" w:cs="Times New Roman"/>
          <w:spacing w:val="-3"/>
        </w:rPr>
        <w:t>c</w:t>
      </w:r>
      <w:r w:rsidRPr="00773A23">
        <w:rPr>
          <w:rFonts w:ascii="Times New Roman" w:hAnsi="Times New Roman" w:cs="Times New Roman"/>
        </w:rPr>
        <w:t xml:space="preserve">e </w:t>
      </w:r>
      <w:r w:rsidRPr="00773A23">
        <w:rPr>
          <w:rFonts w:ascii="Times New Roman" w:hAnsi="Times New Roman" w:cs="Times New Roman"/>
          <w:spacing w:val="1"/>
        </w:rPr>
        <w:t>e</w:t>
      </w:r>
      <w:r w:rsidRPr="00773A23">
        <w:rPr>
          <w:rFonts w:ascii="Times New Roman" w:hAnsi="Times New Roman" w:cs="Times New Roman"/>
          <w:spacing w:val="-2"/>
        </w:rPr>
        <w:t>d</w:t>
      </w:r>
      <w:r w:rsidRPr="00773A23">
        <w:rPr>
          <w:rFonts w:ascii="Times New Roman" w:hAnsi="Times New Roman" w:cs="Times New Roman"/>
        </w:rPr>
        <w:t>ucat</w:t>
      </w:r>
      <w:r w:rsidRPr="00773A23">
        <w:rPr>
          <w:rFonts w:ascii="Times New Roman" w:hAnsi="Times New Roman" w:cs="Times New Roman"/>
          <w:spacing w:val="-3"/>
        </w:rPr>
        <w:t>i</w:t>
      </w:r>
      <w:r w:rsidRPr="00773A23">
        <w:rPr>
          <w:rFonts w:ascii="Times New Roman" w:hAnsi="Times New Roman" w:cs="Times New Roman"/>
        </w:rPr>
        <w:t xml:space="preserve">on </w:t>
      </w:r>
      <w:r w:rsidRPr="00773A23">
        <w:rPr>
          <w:rFonts w:ascii="Times New Roman" w:hAnsi="Times New Roman" w:cs="Times New Roman"/>
          <w:spacing w:val="-2"/>
        </w:rPr>
        <w:t>c</w:t>
      </w:r>
      <w:r w:rsidRPr="00773A23">
        <w:rPr>
          <w:rFonts w:ascii="Times New Roman" w:hAnsi="Times New Roman" w:cs="Times New Roman"/>
        </w:rPr>
        <w:t>o</w:t>
      </w:r>
      <w:r w:rsidRPr="00773A23">
        <w:rPr>
          <w:rFonts w:ascii="Times New Roman" w:hAnsi="Times New Roman" w:cs="Times New Roman"/>
          <w:spacing w:val="-2"/>
        </w:rPr>
        <w:t>u</w:t>
      </w:r>
      <w:r w:rsidRPr="00773A23">
        <w:rPr>
          <w:rFonts w:ascii="Times New Roman" w:hAnsi="Times New Roman" w:cs="Times New Roman"/>
        </w:rPr>
        <w:t>rses shall</w:t>
      </w:r>
      <w:r w:rsidRPr="00773A23">
        <w:rPr>
          <w:rFonts w:ascii="Times New Roman" w:hAnsi="Times New Roman" w:cs="Times New Roman"/>
          <w:spacing w:val="-3"/>
        </w:rPr>
        <w:t xml:space="preserve"> </w:t>
      </w:r>
      <w:r w:rsidRPr="00773A23">
        <w:rPr>
          <w:rFonts w:ascii="Times New Roman" w:hAnsi="Times New Roman" w:cs="Times New Roman"/>
          <w:spacing w:val="2"/>
        </w:rPr>
        <w:t>f</w:t>
      </w:r>
      <w:r w:rsidRPr="00773A23">
        <w:rPr>
          <w:rFonts w:ascii="Times New Roman" w:hAnsi="Times New Roman" w:cs="Times New Roman"/>
        </w:rPr>
        <w:t>ol</w:t>
      </w:r>
      <w:r w:rsidRPr="00773A23">
        <w:rPr>
          <w:rFonts w:ascii="Times New Roman" w:hAnsi="Times New Roman" w:cs="Times New Roman"/>
          <w:spacing w:val="-1"/>
        </w:rPr>
        <w:t>l</w:t>
      </w:r>
      <w:r>
        <w:rPr>
          <w:rFonts w:ascii="Times New Roman" w:hAnsi="Times New Roman" w:cs="Times New Roman"/>
        </w:rPr>
        <w:t xml:space="preserve">ow </w:t>
      </w:r>
      <w:r w:rsidRPr="00773A23">
        <w:rPr>
          <w:rFonts w:ascii="Times New Roman" w:hAnsi="Times New Roman" w:cs="Times New Roman"/>
        </w:rPr>
        <w:t>t</w:t>
      </w:r>
      <w:r w:rsidRPr="00773A23">
        <w:rPr>
          <w:rFonts w:ascii="Times New Roman" w:hAnsi="Times New Roman" w:cs="Times New Roman"/>
          <w:spacing w:val="1"/>
        </w:rPr>
        <w:t>h</w:t>
      </w:r>
      <w:r w:rsidRPr="00773A23">
        <w:rPr>
          <w:rFonts w:ascii="Times New Roman" w:hAnsi="Times New Roman" w:cs="Times New Roman"/>
        </w:rPr>
        <w:t xml:space="preserve">e </w:t>
      </w:r>
      <w:r w:rsidRPr="00773A23">
        <w:rPr>
          <w:rFonts w:ascii="Times New Roman" w:hAnsi="Times New Roman" w:cs="Times New Roman"/>
          <w:spacing w:val="-2"/>
        </w:rPr>
        <w:t>c</w:t>
      </w:r>
      <w:r w:rsidRPr="00773A23">
        <w:rPr>
          <w:rFonts w:ascii="Times New Roman" w:hAnsi="Times New Roman" w:cs="Times New Roman"/>
        </w:rPr>
        <w:t>ur</w:t>
      </w:r>
      <w:r w:rsidRPr="00773A23">
        <w:rPr>
          <w:rFonts w:ascii="Times New Roman" w:hAnsi="Times New Roman" w:cs="Times New Roman"/>
          <w:spacing w:val="-2"/>
        </w:rPr>
        <w:t>r</w:t>
      </w:r>
      <w:r w:rsidRPr="00773A23">
        <w:rPr>
          <w:rFonts w:ascii="Times New Roman" w:hAnsi="Times New Roman" w:cs="Times New Roman"/>
        </w:rPr>
        <w:t>iculum</w:t>
      </w:r>
      <w:r w:rsidRPr="00773A23">
        <w:rPr>
          <w:rFonts w:ascii="Times New Roman" w:hAnsi="Times New Roman" w:cs="Times New Roman"/>
          <w:spacing w:val="-1"/>
        </w:rPr>
        <w:t xml:space="preserve"> </w:t>
      </w:r>
      <w:r w:rsidRPr="00773A23">
        <w:rPr>
          <w:rFonts w:ascii="Times New Roman" w:hAnsi="Times New Roman" w:cs="Times New Roman"/>
        </w:rPr>
        <w:t>appro</w:t>
      </w:r>
      <w:r w:rsidRPr="00773A23">
        <w:rPr>
          <w:rFonts w:ascii="Times New Roman" w:hAnsi="Times New Roman" w:cs="Times New Roman"/>
          <w:spacing w:val="-3"/>
        </w:rPr>
        <w:t>v</w:t>
      </w:r>
      <w:r w:rsidRPr="00773A23">
        <w:rPr>
          <w:rFonts w:ascii="Times New Roman" w:hAnsi="Times New Roman" w:cs="Times New Roman"/>
          <w:spacing w:val="-2"/>
        </w:rPr>
        <w:t>a</w:t>
      </w:r>
      <w:r w:rsidRPr="00773A23">
        <w:rPr>
          <w:rFonts w:ascii="Times New Roman" w:hAnsi="Times New Roman" w:cs="Times New Roman"/>
        </w:rPr>
        <w:t>l proce</w:t>
      </w:r>
      <w:r w:rsidRPr="00773A23">
        <w:rPr>
          <w:rFonts w:ascii="Times New Roman" w:hAnsi="Times New Roman" w:cs="Times New Roman"/>
          <w:spacing w:val="-2"/>
        </w:rPr>
        <w:t>d</w:t>
      </w:r>
      <w:r w:rsidRPr="00773A23">
        <w:rPr>
          <w:rFonts w:ascii="Times New Roman" w:hAnsi="Times New Roman" w:cs="Times New Roman"/>
        </w:rPr>
        <w:t xml:space="preserve">ures </w:t>
      </w:r>
      <w:r w:rsidRPr="00773A23">
        <w:rPr>
          <w:rFonts w:ascii="Times New Roman" w:hAnsi="Times New Roman" w:cs="Times New Roman"/>
          <w:spacing w:val="-2"/>
        </w:rPr>
        <w:t>o</w:t>
      </w:r>
      <w:r w:rsidRPr="00773A23">
        <w:rPr>
          <w:rFonts w:ascii="Times New Roman" w:hAnsi="Times New Roman" w:cs="Times New Roman"/>
        </w:rPr>
        <w:t>utlin</w:t>
      </w:r>
      <w:r w:rsidRPr="00773A23">
        <w:rPr>
          <w:rFonts w:ascii="Times New Roman" w:hAnsi="Times New Roman" w:cs="Times New Roman"/>
          <w:spacing w:val="2"/>
        </w:rPr>
        <w:t>e</w:t>
      </w:r>
      <w:r w:rsidRPr="00773A23">
        <w:rPr>
          <w:rFonts w:ascii="Times New Roman" w:hAnsi="Times New Roman" w:cs="Times New Roman"/>
        </w:rPr>
        <w:t xml:space="preserve">d </w:t>
      </w:r>
      <w:r w:rsidRPr="00773A23">
        <w:rPr>
          <w:rFonts w:ascii="Times New Roman" w:hAnsi="Times New Roman" w:cs="Times New Roman"/>
          <w:spacing w:val="-3"/>
        </w:rPr>
        <w:t>i</w:t>
      </w:r>
      <w:r w:rsidRPr="00773A23">
        <w:rPr>
          <w:rFonts w:ascii="Times New Roman" w:hAnsi="Times New Roman" w:cs="Times New Roman"/>
        </w:rPr>
        <w:t>n A</w:t>
      </w:r>
      <w:r w:rsidRPr="00773A23">
        <w:rPr>
          <w:rFonts w:ascii="Times New Roman" w:hAnsi="Times New Roman" w:cs="Times New Roman"/>
          <w:spacing w:val="-2"/>
        </w:rPr>
        <w:t>d</w:t>
      </w:r>
      <w:r w:rsidRPr="00773A23">
        <w:rPr>
          <w:rFonts w:ascii="Times New Roman" w:hAnsi="Times New Roman" w:cs="Times New Roman"/>
          <w:spacing w:val="1"/>
        </w:rPr>
        <w:t>m</w:t>
      </w:r>
      <w:r w:rsidRPr="00773A23">
        <w:rPr>
          <w:rFonts w:ascii="Times New Roman" w:hAnsi="Times New Roman" w:cs="Times New Roman"/>
        </w:rPr>
        <w:t>inistrati</w:t>
      </w:r>
      <w:r w:rsidRPr="00773A23">
        <w:rPr>
          <w:rFonts w:ascii="Times New Roman" w:hAnsi="Times New Roman" w:cs="Times New Roman"/>
          <w:spacing w:val="-3"/>
        </w:rPr>
        <w:t>v</w:t>
      </w:r>
      <w:r w:rsidRPr="00773A23">
        <w:rPr>
          <w:rFonts w:ascii="Times New Roman" w:hAnsi="Times New Roman" w:cs="Times New Roman"/>
        </w:rPr>
        <w:t>e Pro</w:t>
      </w:r>
      <w:r w:rsidRPr="00773A23">
        <w:rPr>
          <w:rFonts w:ascii="Times New Roman" w:hAnsi="Times New Roman" w:cs="Times New Roman"/>
          <w:spacing w:val="-3"/>
        </w:rPr>
        <w:t>c</w:t>
      </w:r>
      <w:r w:rsidRPr="00773A23">
        <w:rPr>
          <w:rFonts w:ascii="Times New Roman" w:hAnsi="Times New Roman" w:cs="Times New Roman"/>
          <w:spacing w:val="-2"/>
        </w:rPr>
        <w:t>e</w:t>
      </w:r>
      <w:r w:rsidRPr="00773A23">
        <w:rPr>
          <w:rFonts w:ascii="Times New Roman" w:hAnsi="Times New Roman" w:cs="Times New Roman"/>
        </w:rPr>
        <w:t xml:space="preserve">dures </w:t>
      </w:r>
      <w:r w:rsidRPr="00773A23">
        <w:rPr>
          <w:rFonts w:ascii="Times New Roman" w:hAnsi="Times New Roman" w:cs="Times New Roman"/>
          <w:spacing w:val="-2"/>
        </w:rPr>
        <w:t>4</w:t>
      </w:r>
      <w:r w:rsidRPr="00773A23">
        <w:rPr>
          <w:rFonts w:ascii="Times New Roman" w:hAnsi="Times New Roman" w:cs="Times New Roman"/>
        </w:rPr>
        <w:t>0</w:t>
      </w:r>
      <w:r w:rsidRPr="00773A23">
        <w:rPr>
          <w:rFonts w:ascii="Times New Roman" w:hAnsi="Times New Roman" w:cs="Times New Roman"/>
          <w:spacing w:val="-2"/>
        </w:rPr>
        <w:t>2</w:t>
      </w:r>
      <w:r w:rsidRPr="00773A23">
        <w:rPr>
          <w:rFonts w:ascii="Times New Roman" w:hAnsi="Times New Roman" w:cs="Times New Roman"/>
        </w:rPr>
        <w:t xml:space="preserve">0 </w:t>
      </w:r>
      <w:r w:rsidRPr="00773A23">
        <w:rPr>
          <w:rFonts w:ascii="Times New Roman" w:hAnsi="Times New Roman" w:cs="Times New Roman"/>
          <w:spacing w:val="1"/>
        </w:rPr>
        <w:t>o</w:t>
      </w:r>
      <w:r w:rsidRPr="00773A23">
        <w:rPr>
          <w:rFonts w:ascii="Times New Roman" w:hAnsi="Times New Roman" w:cs="Times New Roman"/>
        </w:rPr>
        <w:t xml:space="preserve">r </w:t>
      </w:r>
      <w:r w:rsidRPr="00773A23">
        <w:rPr>
          <w:rFonts w:ascii="Times New Roman" w:hAnsi="Times New Roman" w:cs="Times New Roman"/>
          <w:spacing w:val="-2"/>
        </w:rPr>
        <w:t>4</w:t>
      </w:r>
      <w:r w:rsidRPr="00773A23">
        <w:rPr>
          <w:rFonts w:ascii="Times New Roman" w:hAnsi="Times New Roman" w:cs="Times New Roman"/>
        </w:rPr>
        <w:t>0</w:t>
      </w:r>
      <w:r w:rsidRPr="00773A23">
        <w:rPr>
          <w:rFonts w:ascii="Times New Roman" w:hAnsi="Times New Roman" w:cs="Times New Roman"/>
          <w:spacing w:val="-2"/>
        </w:rPr>
        <w:t>2</w:t>
      </w:r>
      <w:r w:rsidRPr="00773A23">
        <w:rPr>
          <w:rFonts w:ascii="Times New Roman" w:hAnsi="Times New Roman" w:cs="Times New Roman"/>
          <w:spacing w:val="5"/>
        </w:rPr>
        <w:t>2</w:t>
      </w:r>
      <w:r w:rsidRPr="00773A23">
        <w:rPr>
          <w:rFonts w:ascii="Times New Roman" w:hAnsi="Times New Roman" w:cs="Times New Roman"/>
        </w:rPr>
        <w:t>.</w:t>
      </w:r>
    </w:p>
    <w:p w:rsidR="00773A23" w:rsidRPr="00773A23" w:rsidRDefault="00773A23" w:rsidP="00773A23">
      <w:pPr>
        <w:spacing w:before="16" w:line="260" w:lineRule="exact"/>
      </w:pPr>
    </w:p>
    <w:p w:rsidR="00773A23" w:rsidRPr="00773A23" w:rsidRDefault="00773A23" w:rsidP="00773A23">
      <w:pPr>
        <w:pStyle w:val="BodyText"/>
        <w:numPr>
          <w:ilvl w:val="1"/>
          <w:numId w:val="29"/>
        </w:numPr>
        <w:tabs>
          <w:tab w:val="left" w:pos="820"/>
        </w:tabs>
        <w:ind w:left="820" w:right="639"/>
        <w:rPr>
          <w:rFonts w:ascii="Times New Roman" w:hAnsi="Times New Roman" w:cs="Times New Roman"/>
        </w:rPr>
      </w:pPr>
      <w:r w:rsidRPr="00773A23">
        <w:rPr>
          <w:rFonts w:ascii="Times New Roman" w:hAnsi="Times New Roman" w:cs="Times New Roman"/>
          <w:b/>
          <w:bCs/>
        </w:rPr>
        <w:t>Co</w:t>
      </w:r>
      <w:r w:rsidRPr="00773A23">
        <w:rPr>
          <w:rFonts w:ascii="Times New Roman" w:hAnsi="Times New Roman" w:cs="Times New Roman"/>
          <w:b/>
          <w:bCs/>
          <w:spacing w:val="-1"/>
        </w:rPr>
        <w:t>u</w:t>
      </w:r>
      <w:r w:rsidRPr="00773A23">
        <w:rPr>
          <w:rFonts w:ascii="Times New Roman" w:hAnsi="Times New Roman" w:cs="Times New Roman"/>
          <w:b/>
          <w:bCs/>
        </w:rPr>
        <w:t>rse Qua</w:t>
      </w:r>
      <w:r w:rsidRPr="00773A23">
        <w:rPr>
          <w:rFonts w:ascii="Times New Roman" w:hAnsi="Times New Roman" w:cs="Times New Roman"/>
          <w:b/>
          <w:bCs/>
          <w:spacing w:val="-2"/>
        </w:rPr>
        <w:t>l</w:t>
      </w:r>
      <w:r w:rsidRPr="00773A23">
        <w:rPr>
          <w:rFonts w:ascii="Times New Roman" w:hAnsi="Times New Roman" w:cs="Times New Roman"/>
          <w:b/>
          <w:bCs/>
        </w:rPr>
        <w:t>i</w:t>
      </w:r>
      <w:r w:rsidRPr="00773A23">
        <w:rPr>
          <w:rFonts w:ascii="Times New Roman" w:hAnsi="Times New Roman" w:cs="Times New Roman"/>
          <w:b/>
          <w:bCs/>
          <w:spacing w:val="1"/>
        </w:rPr>
        <w:t>t</w:t>
      </w:r>
      <w:r w:rsidRPr="00773A23">
        <w:rPr>
          <w:rFonts w:ascii="Times New Roman" w:hAnsi="Times New Roman" w:cs="Times New Roman"/>
          <w:b/>
          <w:bCs/>
        </w:rPr>
        <w:t>y</w:t>
      </w:r>
      <w:r w:rsidRPr="00773A23">
        <w:rPr>
          <w:rFonts w:ascii="Times New Roman" w:hAnsi="Times New Roman" w:cs="Times New Roman"/>
          <w:b/>
          <w:bCs/>
          <w:spacing w:val="-7"/>
        </w:rPr>
        <w:t xml:space="preserve"> </w:t>
      </w:r>
      <w:r w:rsidRPr="00773A23">
        <w:rPr>
          <w:rFonts w:ascii="Times New Roman" w:hAnsi="Times New Roman" w:cs="Times New Roman"/>
          <w:b/>
          <w:bCs/>
        </w:rPr>
        <w:t>Stan</w:t>
      </w:r>
      <w:r w:rsidRPr="00773A23">
        <w:rPr>
          <w:rFonts w:ascii="Times New Roman" w:hAnsi="Times New Roman" w:cs="Times New Roman"/>
          <w:b/>
          <w:bCs/>
          <w:spacing w:val="1"/>
        </w:rPr>
        <w:t>d</w:t>
      </w:r>
      <w:r w:rsidRPr="00773A23">
        <w:rPr>
          <w:rFonts w:ascii="Times New Roman" w:hAnsi="Times New Roman" w:cs="Times New Roman"/>
          <w:b/>
          <w:bCs/>
        </w:rPr>
        <w:t>ard</w:t>
      </w:r>
      <w:r w:rsidRPr="00773A23">
        <w:rPr>
          <w:rFonts w:ascii="Times New Roman" w:hAnsi="Times New Roman" w:cs="Times New Roman"/>
          <w:b/>
          <w:bCs/>
          <w:spacing w:val="3"/>
        </w:rPr>
        <w:t>s</w:t>
      </w:r>
      <w:r w:rsidRPr="00773A23">
        <w:rPr>
          <w:rFonts w:ascii="Times New Roman" w:hAnsi="Times New Roman" w:cs="Times New Roman"/>
        </w:rPr>
        <w:t>:</w:t>
      </w:r>
      <w:r w:rsidRPr="00773A23">
        <w:rPr>
          <w:rFonts w:ascii="Times New Roman" w:hAnsi="Times New Roman" w:cs="Times New Roman"/>
          <w:spacing w:val="65"/>
        </w:rPr>
        <w:t xml:space="preserve"> </w:t>
      </w:r>
      <w:r w:rsidRPr="00773A23">
        <w:rPr>
          <w:rFonts w:ascii="Times New Roman" w:hAnsi="Times New Roman" w:cs="Times New Roman"/>
        </w:rPr>
        <w:t>The</w:t>
      </w:r>
      <w:r w:rsidRPr="00773A23">
        <w:rPr>
          <w:rFonts w:ascii="Times New Roman" w:hAnsi="Times New Roman" w:cs="Times New Roman"/>
          <w:spacing w:val="1"/>
        </w:rPr>
        <w:t xml:space="preserve"> </w:t>
      </w:r>
      <w:r w:rsidRPr="00773A23">
        <w:rPr>
          <w:rFonts w:ascii="Times New Roman" w:hAnsi="Times New Roman" w:cs="Times New Roman"/>
          <w:spacing w:val="-2"/>
        </w:rPr>
        <w:t>s</w:t>
      </w:r>
      <w:r w:rsidRPr="00773A23">
        <w:rPr>
          <w:rFonts w:ascii="Times New Roman" w:hAnsi="Times New Roman" w:cs="Times New Roman"/>
        </w:rPr>
        <w:t>a</w:t>
      </w:r>
      <w:r w:rsidRPr="00773A23">
        <w:rPr>
          <w:rFonts w:ascii="Times New Roman" w:hAnsi="Times New Roman" w:cs="Times New Roman"/>
          <w:spacing w:val="-1"/>
        </w:rPr>
        <w:t>m</w:t>
      </w:r>
      <w:r w:rsidRPr="00773A23">
        <w:rPr>
          <w:rFonts w:ascii="Times New Roman" w:hAnsi="Times New Roman" w:cs="Times New Roman"/>
        </w:rPr>
        <w:t>e s</w:t>
      </w:r>
      <w:r w:rsidRPr="00773A23">
        <w:rPr>
          <w:rFonts w:ascii="Times New Roman" w:hAnsi="Times New Roman" w:cs="Times New Roman"/>
          <w:spacing w:val="-2"/>
        </w:rPr>
        <w:t>t</w:t>
      </w:r>
      <w:r w:rsidRPr="00773A23">
        <w:rPr>
          <w:rFonts w:ascii="Times New Roman" w:hAnsi="Times New Roman" w:cs="Times New Roman"/>
        </w:rPr>
        <w:t>an</w:t>
      </w:r>
      <w:r w:rsidRPr="00773A23">
        <w:rPr>
          <w:rFonts w:ascii="Times New Roman" w:hAnsi="Times New Roman" w:cs="Times New Roman"/>
          <w:spacing w:val="-2"/>
        </w:rPr>
        <w:t>d</w:t>
      </w:r>
      <w:r w:rsidRPr="00773A23">
        <w:rPr>
          <w:rFonts w:ascii="Times New Roman" w:hAnsi="Times New Roman" w:cs="Times New Roman"/>
        </w:rPr>
        <w:t xml:space="preserve">ards </w:t>
      </w:r>
      <w:r w:rsidRPr="00773A23">
        <w:rPr>
          <w:rFonts w:ascii="Times New Roman" w:hAnsi="Times New Roman" w:cs="Times New Roman"/>
          <w:spacing w:val="-2"/>
        </w:rPr>
        <w:t>o</w:t>
      </w:r>
      <w:r w:rsidRPr="00773A23">
        <w:rPr>
          <w:rFonts w:ascii="Times New Roman" w:hAnsi="Times New Roman" w:cs="Times New Roman"/>
        </w:rPr>
        <w:t>f</w:t>
      </w:r>
      <w:r w:rsidRPr="00773A23">
        <w:rPr>
          <w:rFonts w:ascii="Times New Roman" w:hAnsi="Times New Roman" w:cs="Times New Roman"/>
          <w:spacing w:val="2"/>
        </w:rPr>
        <w:t xml:space="preserve"> </w:t>
      </w:r>
      <w:r w:rsidRPr="00773A23">
        <w:rPr>
          <w:rFonts w:ascii="Times New Roman" w:hAnsi="Times New Roman" w:cs="Times New Roman"/>
          <w:spacing w:val="-2"/>
        </w:rPr>
        <w:t>c</w:t>
      </w:r>
      <w:r w:rsidRPr="00773A23">
        <w:rPr>
          <w:rFonts w:ascii="Times New Roman" w:hAnsi="Times New Roman" w:cs="Times New Roman"/>
        </w:rPr>
        <w:t>ourse</w:t>
      </w:r>
      <w:r w:rsidRPr="00773A23">
        <w:rPr>
          <w:rFonts w:ascii="Times New Roman" w:hAnsi="Times New Roman" w:cs="Times New Roman"/>
          <w:spacing w:val="-3"/>
        </w:rPr>
        <w:t xml:space="preserve"> </w:t>
      </w:r>
      <w:r w:rsidRPr="00773A23">
        <w:rPr>
          <w:rFonts w:ascii="Times New Roman" w:hAnsi="Times New Roman" w:cs="Times New Roman"/>
          <w:spacing w:val="-1"/>
        </w:rPr>
        <w:t>q</w:t>
      </w:r>
      <w:r w:rsidRPr="00773A23">
        <w:rPr>
          <w:rFonts w:ascii="Times New Roman" w:hAnsi="Times New Roman" w:cs="Times New Roman"/>
        </w:rPr>
        <w:t>ual</w:t>
      </w:r>
      <w:r w:rsidRPr="00773A23">
        <w:rPr>
          <w:rFonts w:ascii="Times New Roman" w:hAnsi="Times New Roman" w:cs="Times New Roman"/>
          <w:spacing w:val="-1"/>
        </w:rPr>
        <w:t>i</w:t>
      </w:r>
      <w:r w:rsidRPr="00773A23">
        <w:rPr>
          <w:rFonts w:ascii="Times New Roman" w:hAnsi="Times New Roman" w:cs="Times New Roman"/>
        </w:rPr>
        <w:t>ty</w:t>
      </w:r>
      <w:r w:rsidRPr="00773A23">
        <w:rPr>
          <w:rFonts w:ascii="Times New Roman" w:hAnsi="Times New Roman" w:cs="Times New Roman"/>
          <w:spacing w:val="-2"/>
        </w:rPr>
        <w:t xml:space="preserve"> </w:t>
      </w:r>
      <w:r w:rsidRPr="00773A23">
        <w:rPr>
          <w:rFonts w:ascii="Times New Roman" w:hAnsi="Times New Roman" w:cs="Times New Roman"/>
        </w:rPr>
        <w:t>s</w:t>
      </w:r>
      <w:r w:rsidRPr="00773A23">
        <w:rPr>
          <w:rFonts w:ascii="Times New Roman" w:hAnsi="Times New Roman" w:cs="Times New Roman"/>
          <w:spacing w:val="1"/>
        </w:rPr>
        <w:t>h</w:t>
      </w:r>
      <w:r w:rsidRPr="00773A23">
        <w:rPr>
          <w:rFonts w:ascii="Times New Roman" w:hAnsi="Times New Roman" w:cs="Times New Roman"/>
        </w:rPr>
        <w:t>all</w:t>
      </w:r>
      <w:r w:rsidRPr="00773A23">
        <w:rPr>
          <w:rFonts w:ascii="Times New Roman" w:hAnsi="Times New Roman" w:cs="Times New Roman"/>
          <w:spacing w:val="-1"/>
        </w:rPr>
        <w:t xml:space="preserve"> </w:t>
      </w:r>
      <w:r w:rsidRPr="00773A23">
        <w:rPr>
          <w:rFonts w:ascii="Times New Roman" w:hAnsi="Times New Roman" w:cs="Times New Roman"/>
          <w:spacing w:val="1"/>
        </w:rPr>
        <w:t>b</w:t>
      </w:r>
      <w:r w:rsidRPr="00773A23">
        <w:rPr>
          <w:rFonts w:ascii="Times New Roman" w:hAnsi="Times New Roman" w:cs="Times New Roman"/>
        </w:rPr>
        <w:t>e appl</w:t>
      </w:r>
      <w:r w:rsidRPr="00773A23">
        <w:rPr>
          <w:rFonts w:ascii="Times New Roman" w:hAnsi="Times New Roman" w:cs="Times New Roman"/>
          <w:spacing w:val="-1"/>
        </w:rPr>
        <w:t>i</w:t>
      </w:r>
      <w:r w:rsidRPr="00773A23">
        <w:rPr>
          <w:rFonts w:ascii="Times New Roman" w:hAnsi="Times New Roman" w:cs="Times New Roman"/>
        </w:rPr>
        <w:t>ed</w:t>
      </w:r>
      <w:r w:rsidRPr="00773A23">
        <w:rPr>
          <w:rFonts w:ascii="Times New Roman" w:hAnsi="Times New Roman" w:cs="Times New Roman"/>
          <w:spacing w:val="-2"/>
        </w:rPr>
        <w:t xml:space="preserve"> </w:t>
      </w:r>
      <w:r w:rsidRPr="00773A23">
        <w:rPr>
          <w:rFonts w:ascii="Times New Roman" w:hAnsi="Times New Roman" w:cs="Times New Roman"/>
        </w:rPr>
        <w:t>to</w:t>
      </w:r>
      <w:r w:rsidRPr="00773A23">
        <w:rPr>
          <w:rFonts w:ascii="Times New Roman" w:hAnsi="Times New Roman" w:cs="Times New Roman"/>
          <w:spacing w:val="-2"/>
        </w:rPr>
        <w:t xml:space="preserve"> </w:t>
      </w:r>
      <w:r w:rsidRPr="00773A23">
        <w:rPr>
          <w:rFonts w:ascii="Times New Roman" w:hAnsi="Times New Roman" w:cs="Times New Roman"/>
        </w:rPr>
        <w:t>dist</w:t>
      </w:r>
      <w:r w:rsidRPr="00773A23">
        <w:rPr>
          <w:rFonts w:ascii="Times New Roman" w:hAnsi="Times New Roman" w:cs="Times New Roman"/>
          <w:spacing w:val="-2"/>
        </w:rPr>
        <w:t>a</w:t>
      </w:r>
      <w:r w:rsidRPr="00773A23">
        <w:rPr>
          <w:rFonts w:ascii="Times New Roman" w:hAnsi="Times New Roman" w:cs="Times New Roman"/>
        </w:rPr>
        <w:t>nce</w:t>
      </w:r>
      <w:r w:rsidRPr="00773A23">
        <w:rPr>
          <w:rFonts w:ascii="Times New Roman" w:hAnsi="Times New Roman" w:cs="Times New Roman"/>
          <w:spacing w:val="-2"/>
        </w:rPr>
        <w:t xml:space="preserve"> </w:t>
      </w:r>
      <w:r w:rsidRPr="00773A23">
        <w:rPr>
          <w:rFonts w:ascii="Times New Roman" w:hAnsi="Times New Roman" w:cs="Times New Roman"/>
        </w:rPr>
        <w:t>e</w:t>
      </w:r>
      <w:r w:rsidRPr="00773A23">
        <w:rPr>
          <w:rFonts w:ascii="Times New Roman" w:hAnsi="Times New Roman" w:cs="Times New Roman"/>
          <w:spacing w:val="-2"/>
        </w:rPr>
        <w:t>d</w:t>
      </w:r>
      <w:r w:rsidRPr="00773A23">
        <w:rPr>
          <w:rFonts w:ascii="Times New Roman" w:hAnsi="Times New Roman" w:cs="Times New Roman"/>
        </w:rPr>
        <w:t>ucati</w:t>
      </w:r>
      <w:r w:rsidRPr="00773A23">
        <w:rPr>
          <w:rFonts w:ascii="Times New Roman" w:hAnsi="Times New Roman" w:cs="Times New Roman"/>
          <w:spacing w:val="-2"/>
        </w:rPr>
        <w:t>o</w:t>
      </w:r>
      <w:r w:rsidRPr="00773A23">
        <w:rPr>
          <w:rFonts w:ascii="Times New Roman" w:hAnsi="Times New Roman" w:cs="Times New Roman"/>
        </w:rPr>
        <w:t xml:space="preserve">n </w:t>
      </w:r>
      <w:r w:rsidRPr="00773A23">
        <w:rPr>
          <w:rFonts w:ascii="Times New Roman" w:hAnsi="Times New Roman" w:cs="Times New Roman"/>
          <w:spacing w:val="1"/>
        </w:rPr>
        <w:t>a</w:t>
      </w:r>
      <w:r w:rsidRPr="00773A23">
        <w:rPr>
          <w:rFonts w:ascii="Times New Roman" w:hAnsi="Times New Roman" w:cs="Times New Roman"/>
        </w:rPr>
        <w:t>s</w:t>
      </w:r>
      <w:r w:rsidRPr="00773A23">
        <w:rPr>
          <w:rFonts w:ascii="Times New Roman" w:hAnsi="Times New Roman" w:cs="Times New Roman"/>
          <w:spacing w:val="-2"/>
        </w:rPr>
        <w:t xml:space="preserve"> </w:t>
      </w:r>
      <w:r w:rsidRPr="00773A23">
        <w:rPr>
          <w:rFonts w:ascii="Times New Roman" w:hAnsi="Times New Roman" w:cs="Times New Roman"/>
        </w:rPr>
        <w:t xml:space="preserve">are </w:t>
      </w:r>
      <w:r w:rsidRPr="00773A23">
        <w:rPr>
          <w:rFonts w:ascii="Times New Roman" w:hAnsi="Times New Roman" w:cs="Times New Roman"/>
          <w:spacing w:val="-1"/>
        </w:rPr>
        <w:t>a</w:t>
      </w:r>
      <w:r w:rsidRPr="00773A23">
        <w:rPr>
          <w:rFonts w:ascii="Times New Roman" w:hAnsi="Times New Roman" w:cs="Times New Roman"/>
        </w:rPr>
        <w:t>ppl</w:t>
      </w:r>
      <w:r w:rsidRPr="00773A23">
        <w:rPr>
          <w:rFonts w:ascii="Times New Roman" w:hAnsi="Times New Roman" w:cs="Times New Roman"/>
          <w:spacing w:val="-1"/>
        </w:rPr>
        <w:t>i</w:t>
      </w:r>
      <w:r w:rsidRPr="00773A23">
        <w:rPr>
          <w:rFonts w:ascii="Times New Roman" w:hAnsi="Times New Roman" w:cs="Times New Roman"/>
        </w:rPr>
        <w:t>ed</w:t>
      </w:r>
      <w:r w:rsidRPr="00773A23">
        <w:rPr>
          <w:rFonts w:ascii="Times New Roman" w:hAnsi="Times New Roman" w:cs="Times New Roman"/>
          <w:spacing w:val="-4"/>
        </w:rPr>
        <w:t xml:space="preserve"> </w:t>
      </w:r>
      <w:r w:rsidRPr="00773A23">
        <w:rPr>
          <w:rFonts w:ascii="Times New Roman" w:hAnsi="Times New Roman" w:cs="Times New Roman"/>
        </w:rPr>
        <w:t>to</w:t>
      </w:r>
      <w:r w:rsidRPr="00773A23">
        <w:rPr>
          <w:rFonts w:ascii="Times New Roman" w:hAnsi="Times New Roman" w:cs="Times New Roman"/>
          <w:spacing w:val="1"/>
        </w:rPr>
        <w:t xml:space="preserve"> </w:t>
      </w:r>
      <w:r w:rsidRPr="00773A23">
        <w:rPr>
          <w:rFonts w:ascii="Times New Roman" w:hAnsi="Times New Roman" w:cs="Times New Roman"/>
        </w:rPr>
        <w:t>tradit</w:t>
      </w:r>
      <w:r w:rsidRPr="00773A23">
        <w:rPr>
          <w:rFonts w:ascii="Times New Roman" w:hAnsi="Times New Roman" w:cs="Times New Roman"/>
          <w:spacing w:val="-3"/>
        </w:rPr>
        <w:t>i</w:t>
      </w:r>
      <w:r w:rsidRPr="00773A23">
        <w:rPr>
          <w:rFonts w:ascii="Times New Roman" w:hAnsi="Times New Roman" w:cs="Times New Roman"/>
        </w:rPr>
        <w:t>onal c</w:t>
      </w:r>
      <w:r w:rsidRPr="00773A23">
        <w:rPr>
          <w:rFonts w:ascii="Times New Roman" w:hAnsi="Times New Roman" w:cs="Times New Roman"/>
          <w:spacing w:val="-3"/>
        </w:rPr>
        <w:t>l</w:t>
      </w:r>
      <w:r w:rsidRPr="00773A23">
        <w:rPr>
          <w:rFonts w:ascii="Times New Roman" w:hAnsi="Times New Roman" w:cs="Times New Roman"/>
        </w:rPr>
        <w:t>assro</w:t>
      </w:r>
      <w:r w:rsidRPr="00773A23">
        <w:rPr>
          <w:rFonts w:ascii="Times New Roman" w:hAnsi="Times New Roman" w:cs="Times New Roman"/>
          <w:spacing w:val="-2"/>
        </w:rPr>
        <w:t>o</w:t>
      </w:r>
      <w:r w:rsidRPr="00773A23">
        <w:rPr>
          <w:rFonts w:ascii="Times New Roman" w:hAnsi="Times New Roman" w:cs="Times New Roman"/>
        </w:rPr>
        <w:t>m</w:t>
      </w:r>
      <w:r w:rsidRPr="00773A23">
        <w:rPr>
          <w:rFonts w:ascii="Times New Roman" w:hAnsi="Times New Roman" w:cs="Times New Roman"/>
          <w:spacing w:val="1"/>
        </w:rPr>
        <w:t xml:space="preserve"> </w:t>
      </w:r>
      <w:r w:rsidRPr="00773A23">
        <w:rPr>
          <w:rFonts w:ascii="Times New Roman" w:hAnsi="Times New Roman" w:cs="Times New Roman"/>
        </w:rPr>
        <w:t>c</w:t>
      </w:r>
      <w:r w:rsidRPr="00773A23">
        <w:rPr>
          <w:rFonts w:ascii="Times New Roman" w:hAnsi="Times New Roman" w:cs="Times New Roman"/>
          <w:spacing w:val="-1"/>
        </w:rPr>
        <w:t>o</w:t>
      </w:r>
      <w:r w:rsidRPr="00773A23">
        <w:rPr>
          <w:rFonts w:ascii="Times New Roman" w:hAnsi="Times New Roman" w:cs="Times New Roman"/>
        </w:rPr>
        <w:t>urses (</w:t>
      </w:r>
      <w:r w:rsidRPr="00773A23">
        <w:rPr>
          <w:rFonts w:ascii="Times New Roman" w:hAnsi="Times New Roman" w:cs="Times New Roman"/>
          <w:spacing w:val="1"/>
        </w:rPr>
        <w:t>T</w:t>
      </w:r>
      <w:r w:rsidRPr="00773A23">
        <w:rPr>
          <w:rFonts w:ascii="Times New Roman" w:hAnsi="Times New Roman" w:cs="Times New Roman"/>
        </w:rPr>
        <w:t xml:space="preserve">itle </w:t>
      </w:r>
      <w:r w:rsidRPr="00773A23">
        <w:rPr>
          <w:rFonts w:ascii="Times New Roman" w:hAnsi="Times New Roman" w:cs="Times New Roman"/>
          <w:spacing w:val="-2"/>
        </w:rPr>
        <w:t>5</w:t>
      </w:r>
      <w:r w:rsidRPr="00773A23">
        <w:rPr>
          <w:rFonts w:ascii="Times New Roman" w:hAnsi="Times New Roman" w:cs="Times New Roman"/>
        </w:rPr>
        <w:t>, Se</w:t>
      </w:r>
      <w:r w:rsidRPr="00773A23">
        <w:rPr>
          <w:rFonts w:ascii="Times New Roman" w:hAnsi="Times New Roman" w:cs="Times New Roman"/>
          <w:spacing w:val="-3"/>
        </w:rPr>
        <w:t>c</w:t>
      </w:r>
      <w:r w:rsidRPr="00773A23">
        <w:rPr>
          <w:rFonts w:ascii="Times New Roman" w:hAnsi="Times New Roman" w:cs="Times New Roman"/>
        </w:rPr>
        <w:t>tion</w:t>
      </w:r>
      <w:r w:rsidRPr="00773A23">
        <w:rPr>
          <w:rFonts w:ascii="Times New Roman" w:hAnsi="Times New Roman" w:cs="Times New Roman"/>
          <w:spacing w:val="-2"/>
        </w:rPr>
        <w:t xml:space="preserve"> </w:t>
      </w:r>
      <w:r w:rsidRPr="00773A23">
        <w:rPr>
          <w:rFonts w:ascii="Times New Roman" w:hAnsi="Times New Roman" w:cs="Times New Roman"/>
        </w:rPr>
        <w:t>5</w:t>
      </w:r>
      <w:r w:rsidRPr="00773A23">
        <w:rPr>
          <w:rFonts w:ascii="Times New Roman" w:hAnsi="Times New Roman" w:cs="Times New Roman"/>
          <w:spacing w:val="-2"/>
        </w:rPr>
        <w:t>5</w:t>
      </w:r>
      <w:r w:rsidRPr="00773A23">
        <w:rPr>
          <w:rFonts w:ascii="Times New Roman" w:hAnsi="Times New Roman" w:cs="Times New Roman"/>
        </w:rPr>
        <w:t>20</w:t>
      </w:r>
      <w:r w:rsidRPr="00773A23">
        <w:rPr>
          <w:rFonts w:ascii="Times New Roman" w:hAnsi="Times New Roman" w:cs="Times New Roman"/>
          <w:spacing w:val="-2"/>
        </w:rPr>
        <w:t>7</w:t>
      </w:r>
      <w:r w:rsidRPr="00773A23">
        <w:rPr>
          <w:rFonts w:ascii="Times New Roman" w:hAnsi="Times New Roman" w:cs="Times New Roman"/>
        </w:rPr>
        <w:t>).</w:t>
      </w:r>
    </w:p>
    <w:p w:rsidR="00773A23" w:rsidRPr="00773A23" w:rsidRDefault="00773A23" w:rsidP="00773A23">
      <w:pPr>
        <w:spacing w:before="16" w:line="260" w:lineRule="exact"/>
      </w:pPr>
    </w:p>
    <w:p w:rsidR="00773A23" w:rsidRPr="00773A23" w:rsidRDefault="00773A23" w:rsidP="00773A23">
      <w:pPr>
        <w:pStyle w:val="BodyText"/>
        <w:numPr>
          <w:ilvl w:val="1"/>
          <w:numId w:val="29"/>
        </w:numPr>
        <w:tabs>
          <w:tab w:val="left" w:pos="820"/>
        </w:tabs>
        <w:ind w:left="820" w:right="409"/>
        <w:rPr>
          <w:rFonts w:ascii="Times New Roman" w:hAnsi="Times New Roman" w:cs="Times New Roman"/>
        </w:rPr>
      </w:pPr>
      <w:r w:rsidRPr="00773A23">
        <w:rPr>
          <w:rFonts w:ascii="Times New Roman" w:hAnsi="Times New Roman" w:cs="Times New Roman"/>
          <w:b/>
          <w:bCs/>
        </w:rPr>
        <w:t>Co</w:t>
      </w:r>
      <w:r w:rsidRPr="00773A23">
        <w:rPr>
          <w:rFonts w:ascii="Times New Roman" w:hAnsi="Times New Roman" w:cs="Times New Roman"/>
          <w:b/>
          <w:bCs/>
          <w:spacing w:val="-1"/>
        </w:rPr>
        <w:t>u</w:t>
      </w:r>
      <w:r w:rsidRPr="00773A23">
        <w:rPr>
          <w:rFonts w:ascii="Times New Roman" w:hAnsi="Times New Roman" w:cs="Times New Roman"/>
          <w:b/>
          <w:bCs/>
        </w:rPr>
        <w:t>rse Qua</w:t>
      </w:r>
      <w:r w:rsidRPr="00773A23">
        <w:rPr>
          <w:rFonts w:ascii="Times New Roman" w:hAnsi="Times New Roman" w:cs="Times New Roman"/>
          <w:b/>
          <w:bCs/>
          <w:spacing w:val="-2"/>
        </w:rPr>
        <w:t>l</w:t>
      </w:r>
      <w:r w:rsidRPr="00773A23">
        <w:rPr>
          <w:rFonts w:ascii="Times New Roman" w:hAnsi="Times New Roman" w:cs="Times New Roman"/>
          <w:b/>
          <w:bCs/>
        </w:rPr>
        <w:t>i</w:t>
      </w:r>
      <w:r w:rsidRPr="00773A23">
        <w:rPr>
          <w:rFonts w:ascii="Times New Roman" w:hAnsi="Times New Roman" w:cs="Times New Roman"/>
          <w:b/>
          <w:bCs/>
          <w:spacing w:val="1"/>
        </w:rPr>
        <w:t>t</w:t>
      </w:r>
      <w:r w:rsidRPr="00773A23">
        <w:rPr>
          <w:rFonts w:ascii="Times New Roman" w:hAnsi="Times New Roman" w:cs="Times New Roman"/>
          <w:b/>
          <w:bCs/>
        </w:rPr>
        <w:t>y</w:t>
      </w:r>
      <w:r w:rsidRPr="00773A23">
        <w:rPr>
          <w:rFonts w:ascii="Times New Roman" w:hAnsi="Times New Roman" w:cs="Times New Roman"/>
          <w:b/>
          <w:bCs/>
          <w:spacing w:val="-7"/>
        </w:rPr>
        <w:t xml:space="preserve"> </w:t>
      </w:r>
      <w:r w:rsidRPr="00773A23">
        <w:rPr>
          <w:rFonts w:ascii="Times New Roman" w:hAnsi="Times New Roman" w:cs="Times New Roman"/>
          <w:b/>
          <w:bCs/>
        </w:rPr>
        <w:t>Dete</w:t>
      </w:r>
      <w:r w:rsidRPr="00773A23">
        <w:rPr>
          <w:rFonts w:ascii="Times New Roman" w:hAnsi="Times New Roman" w:cs="Times New Roman"/>
          <w:b/>
          <w:bCs/>
          <w:spacing w:val="2"/>
        </w:rPr>
        <w:t>r</w:t>
      </w:r>
      <w:r w:rsidRPr="00773A23">
        <w:rPr>
          <w:rFonts w:ascii="Times New Roman" w:hAnsi="Times New Roman" w:cs="Times New Roman"/>
          <w:b/>
          <w:bCs/>
        </w:rPr>
        <w:t>mination</w:t>
      </w:r>
      <w:r w:rsidRPr="00773A23">
        <w:rPr>
          <w:rFonts w:ascii="Times New Roman" w:hAnsi="Times New Roman" w:cs="Times New Roman"/>
          <w:b/>
          <w:bCs/>
          <w:spacing w:val="3"/>
        </w:rPr>
        <w:t>s</w:t>
      </w:r>
      <w:r w:rsidRPr="00773A23">
        <w:rPr>
          <w:rFonts w:ascii="Times New Roman" w:hAnsi="Times New Roman" w:cs="Times New Roman"/>
          <w:b/>
          <w:bCs/>
        </w:rPr>
        <w:t xml:space="preserve">:  </w:t>
      </w:r>
      <w:r w:rsidRPr="00773A23">
        <w:rPr>
          <w:rFonts w:ascii="Times New Roman" w:hAnsi="Times New Roman" w:cs="Times New Roman"/>
        </w:rPr>
        <w:t>De</w:t>
      </w:r>
      <w:r w:rsidRPr="00773A23">
        <w:rPr>
          <w:rFonts w:ascii="Times New Roman" w:hAnsi="Times New Roman" w:cs="Times New Roman"/>
          <w:spacing w:val="-2"/>
        </w:rPr>
        <w:t>t</w:t>
      </w:r>
      <w:r w:rsidRPr="00773A23">
        <w:rPr>
          <w:rFonts w:ascii="Times New Roman" w:hAnsi="Times New Roman" w:cs="Times New Roman"/>
        </w:rPr>
        <w:t>ermi</w:t>
      </w:r>
      <w:r w:rsidRPr="00773A23">
        <w:rPr>
          <w:rFonts w:ascii="Times New Roman" w:hAnsi="Times New Roman" w:cs="Times New Roman"/>
          <w:spacing w:val="-2"/>
        </w:rPr>
        <w:t>na</w:t>
      </w:r>
      <w:r w:rsidRPr="00773A23">
        <w:rPr>
          <w:rFonts w:ascii="Times New Roman" w:hAnsi="Times New Roman" w:cs="Times New Roman"/>
        </w:rPr>
        <w:t xml:space="preserve">tions </w:t>
      </w:r>
      <w:r w:rsidRPr="00773A23">
        <w:rPr>
          <w:rFonts w:ascii="Times New Roman" w:hAnsi="Times New Roman" w:cs="Times New Roman"/>
          <w:spacing w:val="-1"/>
        </w:rPr>
        <w:t>a</w:t>
      </w:r>
      <w:r w:rsidRPr="00773A23">
        <w:rPr>
          <w:rFonts w:ascii="Times New Roman" w:hAnsi="Times New Roman" w:cs="Times New Roman"/>
        </w:rPr>
        <w:t>nd j</w:t>
      </w:r>
      <w:r w:rsidRPr="00773A23">
        <w:rPr>
          <w:rFonts w:ascii="Times New Roman" w:hAnsi="Times New Roman" w:cs="Times New Roman"/>
          <w:spacing w:val="-2"/>
        </w:rPr>
        <w:t>u</w:t>
      </w:r>
      <w:r w:rsidRPr="00773A23">
        <w:rPr>
          <w:rFonts w:ascii="Times New Roman" w:hAnsi="Times New Roman" w:cs="Times New Roman"/>
        </w:rPr>
        <w:t>d</w:t>
      </w:r>
      <w:r w:rsidRPr="00773A23">
        <w:rPr>
          <w:rFonts w:ascii="Times New Roman" w:hAnsi="Times New Roman" w:cs="Times New Roman"/>
          <w:spacing w:val="-2"/>
        </w:rPr>
        <w:t>g</w:t>
      </w:r>
      <w:r w:rsidRPr="00773A23">
        <w:rPr>
          <w:rFonts w:ascii="Times New Roman" w:hAnsi="Times New Roman" w:cs="Times New Roman"/>
          <w:spacing w:val="1"/>
        </w:rPr>
        <w:t>m</w:t>
      </w:r>
      <w:r w:rsidRPr="00773A23">
        <w:rPr>
          <w:rFonts w:ascii="Times New Roman" w:hAnsi="Times New Roman" w:cs="Times New Roman"/>
          <w:spacing w:val="-2"/>
        </w:rPr>
        <w:t>e</w:t>
      </w:r>
      <w:r w:rsidRPr="00773A23">
        <w:rPr>
          <w:rFonts w:ascii="Times New Roman" w:hAnsi="Times New Roman" w:cs="Times New Roman"/>
        </w:rPr>
        <w:t>nts</w:t>
      </w:r>
      <w:r w:rsidRPr="00773A23">
        <w:rPr>
          <w:rFonts w:ascii="Times New Roman" w:hAnsi="Times New Roman" w:cs="Times New Roman"/>
          <w:spacing w:val="-2"/>
        </w:rPr>
        <w:t xml:space="preserve"> a</w:t>
      </w:r>
      <w:r w:rsidRPr="00773A23">
        <w:rPr>
          <w:rFonts w:ascii="Times New Roman" w:hAnsi="Times New Roman" w:cs="Times New Roman"/>
        </w:rPr>
        <w:t>bout</w:t>
      </w:r>
      <w:r w:rsidRPr="00773A23">
        <w:rPr>
          <w:rFonts w:ascii="Times New Roman" w:hAnsi="Times New Roman" w:cs="Times New Roman"/>
          <w:spacing w:val="-2"/>
        </w:rPr>
        <w:t xml:space="preserve"> </w:t>
      </w:r>
      <w:r w:rsidRPr="00773A23">
        <w:rPr>
          <w:rFonts w:ascii="Times New Roman" w:hAnsi="Times New Roman" w:cs="Times New Roman"/>
        </w:rPr>
        <w:t>t</w:t>
      </w:r>
      <w:r w:rsidRPr="00773A23">
        <w:rPr>
          <w:rFonts w:ascii="Times New Roman" w:hAnsi="Times New Roman" w:cs="Times New Roman"/>
          <w:spacing w:val="-2"/>
        </w:rPr>
        <w:t>h</w:t>
      </w:r>
      <w:r w:rsidRPr="00773A23">
        <w:rPr>
          <w:rFonts w:ascii="Times New Roman" w:hAnsi="Times New Roman" w:cs="Times New Roman"/>
        </w:rPr>
        <w:t xml:space="preserve">e </w:t>
      </w:r>
      <w:r w:rsidRPr="00773A23">
        <w:rPr>
          <w:rFonts w:ascii="Times New Roman" w:hAnsi="Times New Roman" w:cs="Times New Roman"/>
          <w:spacing w:val="-2"/>
        </w:rPr>
        <w:t>q</w:t>
      </w:r>
      <w:r w:rsidRPr="00773A23">
        <w:rPr>
          <w:rFonts w:ascii="Times New Roman" w:hAnsi="Times New Roman" w:cs="Times New Roman"/>
        </w:rPr>
        <w:t>ual</w:t>
      </w:r>
      <w:r w:rsidRPr="00773A23">
        <w:rPr>
          <w:rFonts w:ascii="Times New Roman" w:hAnsi="Times New Roman" w:cs="Times New Roman"/>
          <w:spacing w:val="-1"/>
        </w:rPr>
        <w:t>i</w:t>
      </w:r>
      <w:r w:rsidRPr="00773A23">
        <w:rPr>
          <w:rFonts w:ascii="Times New Roman" w:hAnsi="Times New Roman" w:cs="Times New Roman"/>
        </w:rPr>
        <w:t>ty</w:t>
      </w:r>
      <w:r w:rsidRPr="00773A23">
        <w:rPr>
          <w:rFonts w:ascii="Times New Roman" w:hAnsi="Times New Roman" w:cs="Times New Roman"/>
          <w:spacing w:val="-2"/>
        </w:rPr>
        <w:t xml:space="preserve"> </w:t>
      </w:r>
      <w:r w:rsidRPr="00773A23">
        <w:rPr>
          <w:rFonts w:ascii="Times New Roman" w:hAnsi="Times New Roman" w:cs="Times New Roman"/>
          <w:spacing w:val="1"/>
        </w:rPr>
        <w:t>o</w:t>
      </w:r>
      <w:r w:rsidRPr="00773A23">
        <w:rPr>
          <w:rFonts w:ascii="Times New Roman" w:hAnsi="Times New Roman" w:cs="Times New Roman"/>
        </w:rPr>
        <w:t>f</w:t>
      </w:r>
      <w:r w:rsidRPr="00773A23">
        <w:rPr>
          <w:rFonts w:ascii="Times New Roman" w:hAnsi="Times New Roman" w:cs="Times New Roman"/>
          <w:spacing w:val="2"/>
        </w:rPr>
        <w:t xml:space="preserve"> </w:t>
      </w:r>
      <w:r w:rsidRPr="00773A23">
        <w:rPr>
          <w:rFonts w:ascii="Times New Roman" w:hAnsi="Times New Roman" w:cs="Times New Roman"/>
          <w:spacing w:val="-2"/>
        </w:rPr>
        <w:t>t</w:t>
      </w:r>
      <w:r w:rsidRPr="00773A23">
        <w:rPr>
          <w:rFonts w:ascii="Times New Roman" w:hAnsi="Times New Roman" w:cs="Times New Roman"/>
        </w:rPr>
        <w:t>he</w:t>
      </w:r>
      <w:r w:rsidRPr="00773A23">
        <w:rPr>
          <w:rFonts w:ascii="Times New Roman" w:hAnsi="Times New Roman" w:cs="Times New Roman"/>
          <w:spacing w:val="-2"/>
        </w:rPr>
        <w:t xml:space="preserve"> </w:t>
      </w:r>
      <w:r w:rsidRPr="00773A23">
        <w:rPr>
          <w:rFonts w:ascii="Times New Roman" w:hAnsi="Times New Roman" w:cs="Times New Roman"/>
        </w:rPr>
        <w:t>distan</w:t>
      </w:r>
      <w:r w:rsidRPr="00773A23">
        <w:rPr>
          <w:rFonts w:ascii="Times New Roman" w:hAnsi="Times New Roman" w:cs="Times New Roman"/>
          <w:spacing w:val="-3"/>
        </w:rPr>
        <w:t>c</w:t>
      </w:r>
      <w:r w:rsidRPr="00773A23">
        <w:rPr>
          <w:rFonts w:ascii="Times New Roman" w:hAnsi="Times New Roman" w:cs="Times New Roman"/>
        </w:rPr>
        <w:t>e</w:t>
      </w:r>
      <w:r w:rsidRPr="00773A23">
        <w:rPr>
          <w:rFonts w:ascii="Times New Roman" w:hAnsi="Times New Roman" w:cs="Times New Roman"/>
          <w:spacing w:val="-2"/>
        </w:rPr>
        <w:t xml:space="preserve"> </w:t>
      </w:r>
      <w:r w:rsidRPr="00773A23">
        <w:rPr>
          <w:rFonts w:ascii="Times New Roman" w:hAnsi="Times New Roman" w:cs="Times New Roman"/>
        </w:rPr>
        <w:t>edu</w:t>
      </w:r>
      <w:r w:rsidRPr="00773A23">
        <w:rPr>
          <w:rFonts w:ascii="Times New Roman" w:hAnsi="Times New Roman" w:cs="Times New Roman"/>
          <w:spacing w:val="-3"/>
        </w:rPr>
        <w:t>c</w:t>
      </w:r>
      <w:r w:rsidRPr="00773A23">
        <w:rPr>
          <w:rFonts w:ascii="Times New Roman" w:hAnsi="Times New Roman" w:cs="Times New Roman"/>
        </w:rPr>
        <w:t xml:space="preserve">ation </w:t>
      </w:r>
      <w:r w:rsidRPr="00773A23">
        <w:rPr>
          <w:rFonts w:ascii="Times New Roman" w:hAnsi="Times New Roman" w:cs="Times New Roman"/>
          <w:spacing w:val="-2"/>
        </w:rPr>
        <w:t>c</w:t>
      </w:r>
      <w:r w:rsidRPr="00773A23">
        <w:rPr>
          <w:rFonts w:ascii="Times New Roman" w:hAnsi="Times New Roman" w:cs="Times New Roman"/>
        </w:rPr>
        <w:t>ourse</w:t>
      </w:r>
      <w:r w:rsidRPr="00773A23">
        <w:rPr>
          <w:rFonts w:ascii="Times New Roman" w:hAnsi="Times New Roman" w:cs="Times New Roman"/>
          <w:spacing w:val="-3"/>
        </w:rPr>
        <w:t xml:space="preserve"> w</w:t>
      </w:r>
      <w:r w:rsidRPr="00773A23">
        <w:rPr>
          <w:rFonts w:ascii="Times New Roman" w:hAnsi="Times New Roman" w:cs="Times New Roman"/>
        </w:rPr>
        <w:t xml:space="preserve">ere </w:t>
      </w:r>
      <w:r w:rsidRPr="00773A23">
        <w:rPr>
          <w:rFonts w:ascii="Times New Roman" w:hAnsi="Times New Roman" w:cs="Times New Roman"/>
          <w:spacing w:val="2"/>
        </w:rPr>
        <w:t>m</w:t>
      </w:r>
      <w:r w:rsidRPr="00773A23">
        <w:rPr>
          <w:rFonts w:ascii="Times New Roman" w:hAnsi="Times New Roman" w:cs="Times New Roman"/>
          <w:spacing w:val="-2"/>
        </w:rPr>
        <w:t>a</w:t>
      </w:r>
      <w:r w:rsidRPr="00773A23">
        <w:rPr>
          <w:rFonts w:ascii="Times New Roman" w:hAnsi="Times New Roman" w:cs="Times New Roman"/>
          <w:spacing w:val="6"/>
        </w:rPr>
        <w:t>d</w:t>
      </w:r>
      <w:r w:rsidRPr="00773A23">
        <w:rPr>
          <w:rFonts w:ascii="Times New Roman" w:hAnsi="Times New Roman" w:cs="Times New Roman"/>
        </w:rPr>
        <w:t xml:space="preserve">e </w:t>
      </w:r>
      <w:r w:rsidRPr="00773A23">
        <w:rPr>
          <w:rFonts w:ascii="Times New Roman" w:hAnsi="Times New Roman" w:cs="Times New Roman"/>
          <w:spacing w:val="-3"/>
        </w:rPr>
        <w:t>w</w:t>
      </w:r>
      <w:r w:rsidRPr="00773A23">
        <w:rPr>
          <w:rFonts w:ascii="Times New Roman" w:hAnsi="Times New Roman" w:cs="Times New Roman"/>
        </w:rPr>
        <w:t>ith t</w:t>
      </w:r>
      <w:r w:rsidRPr="00773A23">
        <w:rPr>
          <w:rFonts w:ascii="Times New Roman" w:hAnsi="Times New Roman" w:cs="Times New Roman"/>
          <w:spacing w:val="-2"/>
        </w:rPr>
        <w:t>h</w:t>
      </w:r>
      <w:r w:rsidRPr="00773A23">
        <w:rPr>
          <w:rFonts w:ascii="Times New Roman" w:hAnsi="Times New Roman" w:cs="Times New Roman"/>
        </w:rPr>
        <w:t>e</w:t>
      </w:r>
      <w:r w:rsidRPr="00773A23">
        <w:rPr>
          <w:rFonts w:ascii="Times New Roman" w:hAnsi="Times New Roman" w:cs="Times New Roman"/>
          <w:spacing w:val="-2"/>
        </w:rPr>
        <w:t xml:space="preserve"> </w:t>
      </w:r>
      <w:r w:rsidRPr="00773A23">
        <w:rPr>
          <w:rFonts w:ascii="Times New Roman" w:hAnsi="Times New Roman" w:cs="Times New Roman"/>
          <w:spacing w:val="2"/>
        </w:rPr>
        <w:t>f</w:t>
      </w:r>
      <w:r w:rsidRPr="00773A23">
        <w:rPr>
          <w:rFonts w:ascii="Times New Roman" w:hAnsi="Times New Roman" w:cs="Times New Roman"/>
        </w:rPr>
        <w:t>ull</w:t>
      </w:r>
      <w:r w:rsidRPr="00773A23">
        <w:rPr>
          <w:rFonts w:ascii="Times New Roman" w:hAnsi="Times New Roman" w:cs="Times New Roman"/>
          <w:spacing w:val="-1"/>
        </w:rPr>
        <w:t xml:space="preserve"> </w:t>
      </w:r>
      <w:r w:rsidRPr="00773A23">
        <w:rPr>
          <w:rFonts w:ascii="Times New Roman" w:hAnsi="Times New Roman" w:cs="Times New Roman"/>
        </w:rPr>
        <w:t>in</w:t>
      </w:r>
      <w:r w:rsidRPr="00773A23">
        <w:rPr>
          <w:rFonts w:ascii="Times New Roman" w:hAnsi="Times New Roman" w:cs="Times New Roman"/>
          <w:spacing w:val="-3"/>
        </w:rPr>
        <w:t>v</w:t>
      </w:r>
      <w:r w:rsidRPr="00773A23">
        <w:rPr>
          <w:rFonts w:ascii="Times New Roman" w:hAnsi="Times New Roman" w:cs="Times New Roman"/>
          <w:spacing w:val="-2"/>
        </w:rPr>
        <w:t>o</w:t>
      </w:r>
      <w:r w:rsidRPr="00773A23">
        <w:rPr>
          <w:rFonts w:ascii="Times New Roman" w:hAnsi="Times New Roman" w:cs="Times New Roman"/>
        </w:rPr>
        <w:t>l</w:t>
      </w:r>
      <w:r w:rsidRPr="00773A23">
        <w:rPr>
          <w:rFonts w:ascii="Times New Roman" w:hAnsi="Times New Roman" w:cs="Times New Roman"/>
          <w:spacing w:val="-3"/>
        </w:rPr>
        <w:t>v</w:t>
      </w:r>
      <w:r w:rsidRPr="00773A23">
        <w:rPr>
          <w:rFonts w:ascii="Times New Roman" w:hAnsi="Times New Roman" w:cs="Times New Roman"/>
        </w:rPr>
        <w:t>e</w:t>
      </w:r>
      <w:r w:rsidRPr="00773A23">
        <w:rPr>
          <w:rFonts w:ascii="Times New Roman" w:hAnsi="Times New Roman" w:cs="Times New Roman"/>
          <w:spacing w:val="1"/>
        </w:rPr>
        <w:t>m</w:t>
      </w:r>
      <w:r w:rsidRPr="00773A23">
        <w:rPr>
          <w:rFonts w:ascii="Times New Roman" w:hAnsi="Times New Roman" w:cs="Times New Roman"/>
        </w:rPr>
        <w:t xml:space="preserve">ent </w:t>
      </w:r>
      <w:r w:rsidRPr="00773A23">
        <w:rPr>
          <w:rFonts w:ascii="Times New Roman" w:hAnsi="Times New Roman" w:cs="Times New Roman"/>
          <w:spacing w:val="-2"/>
        </w:rPr>
        <w:t>o</w:t>
      </w:r>
      <w:r w:rsidRPr="00773A23">
        <w:rPr>
          <w:rFonts w:ascii="Times New Roman" w:hAnsi="Times New Roman" w:cs="Times New Roman"/>
        </w:rPr>
        <w:t>f t</w:t>
      </w:r>
      <w:r w:rsidRPr="00773A23">
        <w:rPr>
          <w:rFonts w:ascii="Times New Roman" w:hAnsi="Times New Roman" w:cs="Times New Roman"/>
          <w:spacing w:val="1"/>
        </w:rPr>
        <w:t>h</w:t>
      </w:r>
      <w:r w:rsidRPr="00773A23">
        <w:rPr>
          <w:rFonts w:ascii="Times New Roman" w:hAnsi="Times New Roman" w:cs="Times New Roman"/>
        </w:rPr>
        <w:t>e Cur</w:t>
      </w:r>
      <w:r w:rsidRPr="00773A23">
        <w:rPr>
          <w:rFonts w:ascii="Times New Roman" w:hAnsi="Times New Roman" w:cs="Times New Roman"/>
          <w:spacing w:val="-2"/>
        </w:rPr>
        <w:t>r</w:t>
      </w:r>
      <w:r w:rsidRPr="00773A23">
        <w:rPr>
          <w:rFonts w:ascii="Times New Roman" w:hAnsi="Times New Roman" w:cs="Times New Roman"/>
        </w:rPr>
        <w:t>icul</w:t>
      </w:r>
      <w:r w:rsidRPr="00773A23">
        <w:rPr>
          <w:rFonts w:ascii="Times New Roman" w:hAnsi="Times New Roman" w:cs="Times New Roman"/>
          <w:spacing w:val="-2"/>
        </w:rPr>
        <w:t>u</w:t>
      </w:r>
      <w:r w:rsidRPr="00773A23">
        <w:rPr>
          <w:rFonts w:ascii="Times New Roman" w:hAnsi="Times New Roman" w:cs="Times New Roman"/>
        </w:rPr>
        <w:t>m</w:t>
      </w:r>
      <w:r w:rsidRPr="00773A23">
        <w:rPr>
          <w:rFonts w:ascii="Times New Roman" w:hAnsi="Times New Roman" w:cs="Times New Roman"/>
          <w:spacing w:val="1"/>
        </w:rPr>
        <w:t xml:space="preserve"> </w:t>
      </w:r>
      <w:r w:rsidRPr="00773A23">
        <w:rPr>
          <w:rFonts w:ascii="Times New Roman" w:hAnsi="Times New Roman" w:cs="Times New Roman"/>
        </w:rPr>
        <w:t>C</w:t>
      </w:r>
      <w:r w:rsidRPr="00773A23">
        <w:rPr>
          <w:rFonts w:ascii="Times New Roman" w:hAnsi="Times New Roman" w:cs="Times New Roman"/>
          <w:spacing w:val="-2"/>
        </w:rPr>
        <w:t>o</w:t>
      </w:r>
      <w:r w:rsidRPr="00773A23">
        <w:rPr>
          <w:rFonts w:ascii="Times New Roman" w:hAnsi="Times New Roman" w:cs="Times New Roman"/>
          <w:spacing w:val="-1"/>
        </w:rPr>
        <w:t>m</w:t>
      </w:r>
      <w:r w:rsidRPr="00773A23">
        <w:rPr>
          <w:rFonts w:ascii="Times New Roman" w:hAnsi="Times New Roman" w:cs="Times New Roman"/>
          <w:spacing w:val="1"/>
        </w:rPr>
        <w:t>m</w:t>
      </w:r>
      <w:r w:rsidRPr="00773A23">
        <w:rPr>
          <w:rFonts w:ascii="Times New Roman" w:hAnsi="Times New Roman" w:cs="Times New Roman"/>
        </w:rPr>
        <w:t>i</w:t>
      </w:r>
      <w:r w:rsidRPr="00773A23">
        <w:rPr>
          <w:rFonts w:ascii="Times New Roman" w:hAnsi="Times New Roman" w:cs="Times New Roman"/>
          <w:spacing w:val="-3"/>
        </w:rPr>
        <w:t>t</w:t>
      </w:r>
      <w:r w:rsidRPr="00773A23">
        <w:rPr>
          <w:rFonts w:ascii="Times New Roman" w:hAnsi="Times New Roman" w:cs="Times New Roman"/>
        </w:rPr>
        <w:t>t</w:t>
      </w:r>
      <w:r w:rsidRPr="00773A23">
        <w:rPr>
          <w:rFonts w:ascii="Times New Roman" w:hAnsi="Times New Roman" w:cs="Times New Roman"/>
          <w:spacing w:val="1"/>
        </w:rPr>
        <w:t>e</w:t>
      </w:r>
      <w:r w:rsidRPr="00773A23">
        <w:rPr>
          <w:rFonts w:ascii="Times New Roman" w:hAnsi="Times New Roman" w:cs="Times New Roman"/>
        </w:rPr>
        <w:t>e,</w:t>
      </w:r>
      <w:r w:rsidRPr="00773A23">
        <w:rPr>
          <w:rFonts w:ascii="Times New Roman" w:hAnsi="Times New Roman" w:cs="Times New Roman"/>
          <w:spacing w:val="-2"/>
        </w:rPr>
        <w:t xml:space="preserve"> </w:t>
      </w:r>
      <w:r w:rsidRPr="00773A23">
        <w:rPr>
          <w:rFonts w:ascii="Times New Roman" w:hAnsi="Times New Roman" w:cs="Times New Roman"/>
        </w:rPr>
        <w:t>t</w:t>
      </w:r>
      <w:r w:rsidRPr="00773A23">
        <w:rPr>
          <w:rFonts w:ascii="Times New Roman" w:hAnsi="Times New Roman" w:cs="Times New Roman"/>
          <w:spacing w:val="1"/>
        </w:rPr>
        <w:t>h</w:t>
      </w:r>
      <w:r w:rsidRPr="00773A23">
        <w:rPr>
          <w:rFonts w:ascii="Times New Roman" w:hAnsi="Times New Roman" w:cs="Times New Roman"/>
        </w:rPr>
        <w:t>e</w:t>
      </w:r>
      <w:r w:rsidRPr="00773A23">
        <w:rPr>
          <w:rFonts w:ascii="Times New Roman" w:hAnsi="Times New Roman" w:cs="Times New Roman"/>
          <w:spacing w:val="-2"/>
        </w:rPr>
        <w:t xml:space="preserve"> </w:t>
      </w:r>
      <w:r w:rsidRPr="00773A23">
        <w:rPr>
          <w:rFonts w:ascii="Times New Roman" w:hAnsi="Times New Roman" w:cs="Times New Roman"/>
        </w:rPr>
        <w:t>Ac</w:t>
      </w:r>
      <w:r w:rsidRPr="00773A23">
        <w:rPr>
          <w:rFonts w:ascii="Times New Roman" w:hAnsi="Times New Roman" w:cs="Times New Roman"/>
          <w:spacing w:val="-2"/>
        </w:rPr>
        <w:t>a</w:t>
      </w:r>
      <w:r w:rsidRPr="00773A23">
        <w:rPr>
          <w:rFonts w:ascii="Times New Roman" w:hAnsi="Times New Roman" w:cs="Times New Roman"/>
        </w:rPr>
        <w:t>d</w:t>
      </w:r>
      <w:r w:rsidRPr="00773A23">
        <w:rPr>
          <w:rFonts w:ascii="Times New Roman" w:hAnsi="Times New Roman" w:cs="Times New Roman"/>
          <w:spacing w:val="-2"/>
        </w:rPr>
        <w:t>e</w:t>
      </w:r>
      <w:r w:rsidRPr="00773A23">
        <w:rPr>
          <w:rFonts w:ascii="Times New Roman" w:hAnsi="Times New Roman" w:cs="Times New Roman"/>
          <w:spacing w:val="1"/>
        </w:rPr>
        <w:t>m</w:t>
      </w:r>
      <w:r w:rsidRPr="00773A23">
        <w:rPr>
          <w:rFonts w:ascii="Times New Roman" w:hAnsi="Times New Roman" w:cs="Times New Roman"/>
        </w:rPr>
        <w:t>ic S</w:t>
      </w:r>
      <w:r w:rsidRPr="00773A23">
        <w:rPr>
          <w:rFonts w:ascii="Times New Roman" w:hAnsi="Times New Roman" w:cs="Times New Roman"/>
          <w:spacing w:val="-1"/>
        </w:rPr>
        <w:t>e</w:t>
      </w:r>
      <w:r w:rsidRPr="00773A23">
        <w:rPr>
          <w:rFonts w:ascii="Times New Roman" w:hAnsi="Times New Roman" w:cs="Times New Roman"/>
          <w:spacing w:val="-2"/>
        </w:rPr>
        <w:t>n</w:t>
      </w:r>
      <w:r w:rsidRPr="00773A23">
        <w:rPr>
          <w:rFonts w:ascii="Times New Roman" w:hAnsi="Times New Roman" w:cs="Times New Roman"/>
        </w:rPr>
        <w:t>at</w:t>
      </w:r>
      <w:r w:rsidRPr="00773A23">
        <w:rPr>
          <w:rFonts w:ascii="Times New Roman" w:hAnsi="Times New Roman" w:cs="Times New Roman"/>
          <w:spacing w:val="1"/>
        </w:rPr>
        <w:t>e</w:t>
      </w:r>
      <w:r w:rsidRPr="00773A23">
        <w:rPr>
          <w:rFonts w:ascii="Times New Roman" w:hAnsi="Times New Roman" w:cs="Times New Roman"/>
        </w:rPr>
        <w:t>,</w:t>
      </w:r>
      <w:r w:rsidRPr="00773A23">
        <w:rPr>
          <w:rFonts w:ascii="Times New Roman" w:hAnsi="Times New Roman" w:cs="Times New Roman"/>
          <w:spacing w:val="-2"/>
        </w:rPr>
        <w:t xml:space="preserve"> </w:t>
      </w:r>
      <w:r w:rsidRPr="00773A23">
        <w:rPr>
          <w:rFonts w:ascii="Times New Roman" w:hAnsi="Times New Roman" w:cs="Times New Roman"/>
        </w:rPr>
        <w:t>a</w:t>
      </w:r>
      <w:r w:rsidRPr="00773A23">
        <w:rPr>
          <w:rFonts w:ascii="Times New Roman" w:hAnsi="Times New Roman" w:cs="Times New Roman"/>
          <w:spacing w:val="-2"/>
        </w:rPr>
        <w:t>n</w:t>
      </w:r>
      <w:r w:rsidRPr="00773A23">
        <w:rPr>
          <w:rFonts w:ascii="Times New Roman" w:hAnsi="Times New Roman" w:cs="Times New Roman"/>
        </w:rPr>
        <w:t>d t</w:t>
      </w:r>
      <w:r w:rsidRPr="00773A23">
        <w:rPr>
          <w:rFonts w:ascii="Times New Roman" w:hAnsi="Times New Roman" w:cs="Times New Roman"/>
          <w:spacing w:val="-2"/>
        </w:rPr>
        <w:t>h</w:t>
      </w:r>
      <w:r w:rsidRPr="00773A23">
        <w:rPr>
          <w:rFonts w:ascii="Times New Roman" w:hAnsi="Times New Roman" w:cs="Times New Roman"/>
        </w:rPr>
        <w:t xml:space="preserve">e </w:t>
      </w:r>
      <w:r w:rsidRPr="00773A23">
        <w:rPr>
          <w:rFonts w:ascii="Times New Roman" w:hAnsi="Times New Roman" w:cs="Times New Roman"/>
          <w:spacing w:val="-2"/>
        </w:rPr>
        <w:t>B</w:t>
      </w:r>
      <w:r w:rsidRPr="00773A23">
        <w:rPr>
          <w:rFonts w:ascii="Times New Roman" w:hAnsi="Times New Roman" w:cs="Times New Roman"/>
        </w:rPr>
        <w:t>oard</w:t>
      </w:r>
      <w:r w:rsidRPr="00773A23">
        <w:rPr>
          <w:rFonts w:ascii="Times New Roman" w:hAnsi="Times New Roman" w:cs="Times New Roman"/>
          <w:spacing w:val="-2"/>
        </w:rPr>
        <w:t xml:space="preserve"> o</w:t>
      </w:r>
      <w:r w:rsidRPr="00773A23">
        <w:rPr>
          <w:rFonts w:ascii="Times New Roman" w:hAnsi="Times New Roman" w:cs="Times New Roman"/>
        </w:rPr>
        <w:t>f T</w:t>
      </w:r>
      <w:r w:rsidRPr="00773A23">
        <w:rPr>
          <w:rFonts w:ascii="Times New Roman" w:hAnsi="Times New Roman" w:cs="Times New Roman"/>
          <w:spacing w:val="-1"/>
        </w:rPr>
        <w:t>r</w:t>
      </w:r>
      <w:r w:rsidRPr="00773A23">
        <w:rPr>
          <w:rFonts w:ascii="Times New Roman" w:hAnsi="Times New Roman" w:cs="Times New Roman"/>
        </w:rPr>
        <w:t>ust</w:t>
      </w:r>
      <w:r w:rsidRPr="00773A23">
        <w:rPr>
          <w:rFonts w:ascii="Times New Roman" w:hAnsi="Times New Roman" w:cs="Times New Roman"/>
          <w:spacing w:val="1"/>
        </w:rPr>
        <w:t>e</w:t>
      </w:r>
      <w:r w:rsidRPr="00773A23">
        <w:rPr>
          <w:rFonts w:ascii="Times New Roman" w:hAnsi="Times New Roman" w:cs="Times New Roman"/>
        </w:rPr>
        <w:t>es according</w:t>
      </w:r>
      <w:r w:rsidRPr="00773A23">
        <w:rPr>
          <w:rFonts w:ascii="Times New Roman" w:hAnsi="Times New Roman" w:cs="Times New Roman"/>
          <w:spacing w:val="-1"/>
        </w:rPr>
        <w:t xml:space="preserve"> </w:t>
      </w:r>
      <w:r w:rsidRPr="00773A23">
        <w:rPr>
          <w:rFonts w:ascii="Times New Roman" w:hAnsi="Times New Roman" w:cs="Times New Roman"/>
        </w:rPr>
        <w:t>to</w:t>
      </w:r>
      <w:r w:rsidRPr="00773A23">
        <w:rPr>
          <w:rFonts w:ascii="Times New Roman" w:hAnsi="Times New Roman" w:cs="Times New Roman"/>
          <w:spacing w:val="-2"/>
        </w:rPr>
        <w:t xml:space="preserve"> </w:t>
      </w:r>
      <w:r w:rsidRPr="00773A23">
        <w:rPr>
          <w:rFonts w:ascii="Times New Roman" w:hAnsi="Times New Roman" w:cs="Times New Roman"/>
        </w:rPr>
        <w:t>Se</w:t>
      </w:r>
      <w:r w:rsidRPr="00773A23">
        <w:rPr>
          <w:rFonts w:ascii="Times New Roman" w:hAnsi="Times New Roman" w:cs="Times New Roman"/>
          <w:spacing w:val="-2"/>
        </w:rPr>
        <w:t>q</w:t>
      </w:r>
      <w:r w:rsidRPr="00773A23">
        <w:rPr>
          <w:rFonts w:ascii="Times New Roman" w:hAnsi="Times New Roman" w:cs="Times New Roman"/>
        </w:rPr>
        <w:t>uoias</w:t>
      </w:r>
      <w:r w:rsidRPr="00773A23">
        <w:rPr>
          <w:rFonts w:ascii="Times New Roman" w:hAnsi="Times New Roman" w:cs="Times New Roman"/>
          <w:spacing w:val="-4"/>
        </w:rPr>
        <w:t xml:space="preserve"> </w:t>
      </w:r>
      <w:r w:rsidRPr="00773A23">
        <w:rPr>
          <w:rFonts w:ascii="Times New Roman" w:hAnsi="Times New Roman" w:cs="Times New Roman"/>
        </w:rPr>
        <w:t>C</w:t>
      </w:r>
      <w:r w:rsidRPr="00773A23">
        <w:rPr>
          <w:rFonts w:ascii="Times New Roman" w:hAnsi="Times New Roman" w:cs="Times New Roman"/>
          <w:spacing w:val="-1"/>
        </w:rPr>
        <w:t>C</w:t>
      </w:r>
      <w:r w:rsidRPr="00773A23">
        <w:rPr>
          <w:rFonts w:ascii="Times New Roman" w:hAnsi="Times New Roman" w:cs="Times New Roman"/>
        </w:rPr>
        <w:t>D</w:t>
      </w:r>
      <w:r w:rsidRPr="00773A23">
        <w:rPr>
          <w:rFonts w:ascii="Times New Roman" w:hAnsi="Times New Roman" w:cs="Times New Roman"/>
          <w:spacing w:val="2"/>
        </w:rPr>
        <w:t xml:space="preserve"> </w:t>
      </w:r>
      <w:r w:rsidRPr="00773A23">
        <w:rPr>
          <w:rFonts w:ascii="Times New Roman" w:hAnsi="Times New Roman" w:cs="Times New Roman"/>
        </w:rPr>
        <w:t>appro</w:t>
      </w:r>
      <w:r w:rsidRPr="00773A23">
        <w:rPr>
          <w:rFonts w:ascii="Times New Roman" w:hAnsi="Times New Roman" w:cs="Times New Roman"/>
          <w:spacing w:val="-3"/>
        </w:rPr>
        <w:t>v</w:t>
      </w:r>
      <w:r w:rsidRPr="00773A23">
        <w:rPr>
          <w:rFonts w:ascii="Times New Roman" w:hAnsi="Times New Roman" w:cs="Times New Roman"/>
        </w:rPr>
        <w:t>al proce</w:t>
      </w:r>
      <w:r w:rsidRPr="00773A23">
        <w:rPr>
          <w:rFonts w:ascii="Times New Roman" w:hAnsi="Times New Roman" w:cs="Times New Roman"/>
          <w:spacing w:val="-2"/>
        </w:rPr>
        <w:t>du</w:t>
      </w:r>
      <w:r w:rsidRPr="00773A23">
        <w:rPr>
          <w:rFonts w:ascii="Times New Roman" w:hAnsi="Times New Roman" w:cs="Times New Roman"/>
        </w:rPr>
        <w:t>res.</w:t>
      </w:r>
    </w:p>
    <w:p w:rsidR="00773A23" w:rsidRPr="00773A23" w:rsidRDefault="00773A23" w:rsidP="00773A23">
      <w:pPr>
        <w:spacing w:before="17" w:line="260" w:lineRule="exact"/>
      </w:pPr>
    </w:p>
    <w:p w:rsidR="00773A23" w:rsidRDefault="00773A23" w:rsidP="00773A23">
      <w:pPr>
        <w:pStyle w:val="BodyText"/>
        <w:numPr>
          <w:ilvl w:val="1"/>
          <w:numId w:val="29"/>
        </w:numPr>
        <w:tabs>
          <w:tab w:val="left" w:pos="820"/>
        </w:tabs>
        <w:ind w:left="820" w:right="229"/>
        <w:rPr>
          <w:rFonts w:ascii="Times New Roman" w:hAnsi="Times New Roman" w:cs="Times New Roman"/>
        </w:rPr>
      </w:pPr>
      <w:r w:rsidRPr="00773A23">
        <w:rPr>
          <w:rFonts w:ascii="Times New Roman" w:hAnsi="Times New Roman" w:cs="Times New Roman"/>
          <w:b/>
          <w:bCs/>
        </w:rPr>
        <w:t>Duration of</w:t>
      </w:r>
      <w:r w:rsidRPr="00773A23">
        <w:rPr>
          <w:rFonts w:ascii="Times New Roman" w:hAnsi="Times New Roman" w:cs="Times New Roman"/>
          <w:b/>
          <w:bCs/>
          <w:spacing w:val="1"/>
        </w:rPr>
        <w:t xml:space="preserve"> </w:t>
      </w:r>
      <w:r w:rsidRPr="00773A23">
        <w:rPr>
          <w:rFonts w:ascii="Times New Roman" w:hAnsi="Times New Roman" w:cs="Times New Roman"/>
          <w:b/>
          <w:bCs/>
          <w:spacing w:val="-6"/>
        </w:rPr>
        <w:t>A</w:t>
      </w:r>
      <w:r w:rsidRPr="00773A23">
        <w:rPr>
          <w:rFonts w:ascii="Times New Roman" w:hAnsi="Times New Roman" w:cs="Times New Roman"/>
          <w:b/>
          <w:bCs/>
        </w:rPr>
        <w:t>ppr</w:t>
      </w:r>
      <w:r w:rsidRPr="00773A23">
        <w:rPr>
          <w:rFonts w:ascii="Times New Roman" w:hAnsi="Times New Roman" w:cs="Times New Roman"/>
          <w:b/>
          <w:bCs/>
          <w:spacing w:val="1"/>
        </w:rPr>
        <w:t>o</w:t>
      </w:r>
      <w:r w:rsidRPr="00773A23">
        <w:rPr>
          <w:rFonts w:ascii="Times New Roman" w:hAnsi="Times New Roman" w:cs="Times New Roman"/>
          <w:b/>
          <w:bCs/>
          <w:spacing w:val="-2"/>
        </w:rPr>
        <w:t>v</w:t>
      </w:r>
      <w:r w:rsidRPr="00773A23">
        <w:rPr>
          <w:rFonts w:ascii="Times New Roman" w:hAnsi="Times New Roman" w:cs="Times New Roman"/>
          <w:b/>
          <w:bCs/>
        </w:rPr>
        <w:t>a</w:t>
      </w:r>
      <w:r w:rsidRPr="00773A23">
        <w:rPr>
          <w:rFonts w:ascii="Times New Roman" w:hAnsi="Times New Roman" w:cs="Times New Roman"/>
          <w:b/>
          <w:bCs/>
          <w:spacing w:val="2"/>
        </w:rPr>
        <w:t>l</w:t>
      </w:r>
      <w:r w:rsidRPr="00773A23">
        <w:rPr>
          <w:rFonts w:ascii="Times New Roman" w:hAnsi="Times New Roman" w:cs="Times New Roman"/>
          <w:b/>
          <w:bCs/>
        </w:rPr>
        <w:t xml:space="preserve">: </w:t>
      </w:r>
      <w:r w:rsidRPr="00773A23">
        <w:rPr>
          <w:rFonts w:ascii="Times New Roman" w:hAnsi="Times New Roman" w:cs="Times New Roman"/>
          <w:b/>
          <w:bCs/>
          <w:spacing w:val="3"/>
        </w:rPr>
        <w:t xml:space="preserve"> </w:t>
      </w:r>
      <w:r w:rsidRPr="00773A23">
        <w:rPr>
          <w:rFonts w:ascii="Times New Roman" w:hAnsi="Times New Roman" w:cs="Times New Roman"/>
        </w:rPr>
        <w:t>All</w:t>
      </w:r>
      <w:r w:rsidRPr="00773A23">
        <w:rPr>
          <w:rFonts w:ascii="Times New Roman" w:hAnsi="Times New Roman" w:cs="Times New Roman"/>
          <w:spacing w:val="-3"/>
        </w:rPr>
        <w:t xml:space="preserve"> </w:t>
      </w:r>
      <w:r w:rsidRPr="00773A23">
        <w:rPr>
          <w:rFonts w:ascii="Times New Roman" w:hAnsi="Times New Roman" w:cs="Times New Roman"/>
        </w:rPr>
        <w:t>distan</w:t>
      </w:r>
      <w:r w:rsidRPr="00773A23">
        <w:rPr>
          <w:rFonts w:ascii="Times New Roman" w:hAnsi="Times New Roman" w:cs="Times New Roman"/>
          <w:spacing w:val="-3"/>
        </w:rPr>
        <w:t>c</w:t>
      </w:r>
      <w:r w:rsidRPr="00773A23">
        <w:rPr>
          <w:rFonts w:ascii="Times New Roman" w:hAnsi="Times New Roman" w:cs="Times New Roman"/>
        </w:rPr>
        <w:t xml:space="preserve">e </w:t>
      </w:r>
      <w:r w:rsidRPr="00773A23">
        <w:rPr>
          <w:rFonts w:ascii="Times New Roman" w:hAnsi="Times New Roman" w:cs="Times New Roman"/>
          <w:spacing w:val="-1"/>
        </w:rPr>
        <w:t>e</w:t>
      </w:r>
      <w:r w:rsidRPr="00773A23">
        <w:rPr>
          <w:rFonts w:ascii="Times New Roman" w:hAnsi="Times New Roman" w:cs="Times New Roman"/>
        </w:rPr>
        <w:t>duc</w:t>
      </w:r>
      <w:r w:rsidRPr="00773A23">
        <w:rPr>
          <w:rFonts w:ascii="Times New Roman" w:hAnsi="Times New Roman" w:cs="Times New Roman"/>
          <w:spacing w:val="-2"/>
        </w:rPr>
        <w:t>a</w:t>
      </w:r>
      <w:r w:rsidRPr="00773A23">
        <w:rPr>
          <w:rFonts w:ascii="Times New Roman" w:hAnsi="Times New Roman" w:cs="Times New Roman"/>
        </w:rPr>
        <w:t>ti</w:t>
      </w:r>
      <w:r w:rsidRPr="00773A23">
        <w:rPr>
          <w:rFonts w:ascii="Times New Roman" w:hAnsi="Times New Roman" w:cs="Times New Roman"/>
          <w:spacing w:val="-2"/>
        </w:rPr>
        <w:t>o</w:t>
      </w:r>
      <w:r w:rsidRPr="00773A23">
        <w:rPr>
          <w:rFonts w:ascii="Times New Roman" w:hAnsi="Times New Roman" w:cs="Times New Roman"/>
        </w:rPr>
        <w:t>n c</w:t>
      </w:r>
      <w:r w:rsidRPr="00773A23">
        <w:rPr>
          <w:rFonts w:ascii="Times New Roman" w:hAnsi="Times New Roman" w:cs="Times New Roman"/>
          <w:spacing w:val="1"/>
        </w:rPr>
        <w:t>o</w:t>
      </w:r>
      <w:r w:rsidRPr="00773A23">
        <w:rPr>
          <w:rFonts w:ascii="Times New Roman" w:hAnsi="Times New Roman" w:cs="Times New Roman"/>
        </w:rPr>
        <w:t>urses</w:t>
      </w:r>
      <w:r w:rsidRPr="00773A23">
        <w:rPr>
          <w:rFonts w:ascii="Times New Roman" w:hAnsi="Times New Roman" w:cs="Times New Roman"/>
          <w:spacing w:val="-3"/>
        </w:rPr>
        <w:t xml:space="preserve"> </w:t>
      </w:r>
      <w:r w:rsidRPr="00773A23">
        <w:rPr>
          <w:rFonts w:ascii="Times New Roman" w:hAnsi="Times New Roman" w:cs="Times New Roman"/>
          <w:spacing w:val="1"/>
        </w:rPr>
        <w:t>a</w:t>
      </w:r>
      <w:r w:rsidRPr="00773A23">
        <w:rPr>
          <w:rFonts w:ascii="Times New Roman" w:hAnsi="Times New Roman" w:cs="Times New Roman"/>
          <w:spacing w:val="-2"/>
        </w:rPr>
        <w:t>p</w:t>
      </w:r>
      <w:r w:rsidRPr="00773A23">
        <w:rPr>
          <w:rFonts w:ascii="Times New Roman" w:hAnsi="Times New Roman" w:cs="Times New Roman"/>
        </w:rPr>
        <w:t>pro</w:t>
      </w:r>
      <w:r w:rsidRPr="00773A23">
        <w:rPr>
          <w:rFonts w:ascii="Times New Roman" w:hAnsi="Times New Roman" w:cs="Times New Roman"/>
          <w:spacing w:val="-3"/>
        </w:rPr>
        <w:t>v</w:t>
      </w:r>
      <w:r w:rsidRPr="00773A23">
        <w:rPr>
          <w:rFonts w:ascii="Times New Roman" w:hAnsi="Times New Roman" w:cs="Times New Roman"/>
        </w:rPr>
        <w:t xml:space="preserve">ed </w:t>
      </w:r>
      <w:r w:rsidRPr="00773A23">
        <w:rPr>
          <w:rFonts w:ascii="Times New Roman" w:hAnsi="Times New Roman" w:cs="Times New Roman"/>
          <w:spacing w:val="-1"/>
        </w:rPr>
        <w:t>u</w:t>
      </w:r>
      <w:r w:rsidRPr="00773A23">
        <w:rPr>
          <w:rFonts w:ascii="Times New Roman" w:hAnsi="Times New Roman" w:cs="Times New Roman"/>
          <w:spacing w:val="-2"/>
        </w:rPr>
        <w:t>n</w:t>
      </w:r>
      <w:r w:rsidRPr="00773A23">
        <w:rPr>
          <w:rFonts w:ascii="Times New Roman" w:hAnsi="Times New Roman" w:cs="Times New Roman"/>
        </w:rPr>
        <w:t>der this proce</w:t>
      </w:r>
      <w:r w:rsidRPr="00773A23">
        <w:rPr>
          <w:rFonts w:ascii="Times New Roman" w:hAnsi="Times New Roman" w:cs="Times New Roman"/>
          <w:spacing w:val="-2"/>
        </w:rPr>
        <w:t>d</w:t>
      </w:r>
      <w:r w:rsidRPr="00773A23">
        <w:rPr>
          <w:rFonts w:ascii="Times New Roman" w:hAnsi="Times New Roman" w:cs="Times New Roman"/>
        </w:rPr>
        <w:t xml:space="preserve">ure </w:t>
      </w:r>
      <w:r w:rsidRPr="00773A23">
        <w:rPr>
          <w:rFonts w:ascii="Times New Roman" w:hAnsi="Times New Roman" w:cs="Times New Roman"/>
          <w:spacing w:val="-3"/>
        </w:rPr>
        <w:t>w</w:t>
      </w:r>
      <w:r w:rsidRPr="00773A23">
        <w:rPr>
          <w:rFonts w:ascii="Times New Roman" w:hAnsi="Times New Roman" w:cs="Times New Roman"/>
        </w:rPr>
        <w:t>i</w:t>
      </w:r>
      <w:r w:rsidRPr="00773A23">
        <w:rPr>
          <w:rFonts w:ascii="Times New Roman" w:hAnsi="Times New Roman" w:cs="Times New Roman"/>
          <w:spacing w:val="-1"/>
        </w:rPr>
        <w:t>l</w:t>
      </w:r>
      <w:r w:rsidRPr="00773A23">
        <w:rPr>
          <w:rFonts w:ascii="Times New Roman" w:hAnsi="Times New Roman" w:cs="Times New Roman"/>
        </w:rPr>
        <w:t>l continue</w:t>
      </w:r>
      <w:r w:rsidRPr="00773A23">
        <w:rPr>
          <w:rFonts w:ascii="Times New Roman" w:hAnsi="Times New Roman" w:cs="Times New Roman"/>
          <w:spacing w:val="-2"/>
        </w:rPr>
        <w:t xml:space="preserve"> </w:t>
      </w:r>
      <w:r w:rsidRPr="00773A23">
        <w:rPr>
          <w:rFonts w:ascii="Times New Roman" w:hAnsi="Times New Roman" w:cs="Times New Roman"/>
        </w:rPr>
        <w:t xml:space="preserve">to </w:t>
      </w:r>
      <w:r w:rsidRPr="00773A23">
        <w:rPr>
          <w:rFonts w:ascii="Times New Roman" w:hAnsi="Times New Roman" w:cs="Times New Roman"/>
          <w:spacing w:val="-1"/>
        </w:rPr>
        <w:t>b</w:t>
      </w:r>
      <w:r w:rsidRPr="00773A23">
        <w:rPr>
          <w:rFonts w:ascii="Times New Roman" w:hAnsi="Times New Roman" w:cs="Times New Roman"/>
        </w:rPr>
        <w:t>e in</w:t>
      </w:r>
      <w:r w:rsidRPr="00773A23">
        <w:rPr>
          <w:rFonts w:ascii="Times New Roman" w:hAnsi="Times New Roman" w:cs="Times New Roman"/>
          <w:spacing w:val="-2"/>
        </w:rPr>
        <w:t xml:space="preserve"> e</w:t>
      </w:r>
      <w:r w:rsidRPr="00773A23">
        <w:rPr>
          <w:rFonts w:ascii="Times New Roman" w:hAnsi="Times New Roman" w:cs="Times New Roman"/>
        </w:rPr>
        <w:t xml:space="preserve">ffect </w:t>
      </w:r>
      <w:r w:rsidRPr="00773A23">
        <w:rPr>
          <w:rFonts w:ascii="Times New Roman" w:hAnsi="Times New Roman" w:cs="Times New Roman"/>
          <w:spacing w:val="-2"/>
        </w:rPr>
        <w:t>u</w:t>
      </w:r>
      <w:r w:rsidRPr="00773A23">
        <w:rPr>
          <w:rFonts w:ascii="Times New Roman" w:hAnsi="Times New Roman" w:cs="Times New Roman"/>
        </w:rPr>
        <w:t>nless</w:t>
      </w:r>
      <w:r w:rsidRPr="00773A23">
        <w:rPr>
          <w:rFonts w:ascii="Times New Roman" w:hAnsi="Times New Roman" w:cs="Times New Roman"/>
          <w:spacing w:val="5"/>
        </w:rPr>
        <w:t xml:space="preserve"> </w:t>
      </w:r>
      <w:r w:rsidRPr="00773A23">
        <w:rPr>
          <w:rFonts w:ascii="Times New Roman" w:hAnsi="Times New Roman" w:cs="Times New Roman"/>
          <w:spacing w:val="-3"/>
        </w:rPr>
        <w:t>c</w:t>
      </w:r>
      <w:r w:rsidRPr="00773A23">
        <w:rPr>
          <w:rFonts w:ascii="Times New Roman" w:hAnsi="Times New Roman" w:cs="Times New Roman"/>
        </w:rPr>
        <w:t>han</w:t>
      </w:r>
      <w:r w:rsidRPr="00773A23">
        <w:rPr>
          <w:rFonts w:ascii="Times New Roman" w:hAnsi="Times New Roman" w:cs="Times New Roman"/>
          <w:spacing w:val="-2"/>
        </w:rPr>
        <w:t>g</w:t>
      </w:r>
      <w:r w:rsidRPr="00773A23">
        <w:rPr>
          <w:rFonts w:ascii="Times New Roman" w:hAnsi="Times New Roman" w:cs="Times New Roman"/>
        </w:rPr>
        <w:t xml:space="preserve">es </w:t>
      </w:r>
      <w:r w:rsidRPr="00773A23">
        <w:rPr>
          <w:rFonts w:ascii="Times New Roman" w:hAnsi="Times New Roman" w:cs="Times New Roman"/>
          <w:spacing w:val="1"/>
        </w:rPr>
        <w:t>a</w:t>
      </w:r>
      <w:r w:rsidRPr="00773A23">
        <w:rPr>
          <w:rFonts w:ascii="Times New Roman" w:hAnsi="Times New Roman" w:cs="Times New Roman"/>
          <w:spacing w:val="-4"/>
        </w:rPr>
        <w:t>r</w:t>
      </w:r>
      <w:r w:rsidRPr="00773A23">
        <w:rPr>
          <w:rFonts w:ascii="Times New Roman" w:hAnsi="Times New Roman" w:cs="Times New Roman"/>
        </w:rPr>
        <w:t xml:space="preserve">e </w:t>
      </w:r>
      <w:r w:rsidRPr="00773A23">
        <w:rPr>
          <w:rFonts w:ascii="Times New Roman" w:hAnsi="Times New Roman" w:cs="Times New Roman"/>
          <w:spacing w:val="-3"/>
        </w:rPr>
        <w:t>w</w:t>
      </w:r>
      <w:r w:rsidRPr="00773A23">
        <w:rPr>
          <w:rFonts w:ascii="Times New Roman" w:hAnsi="Times New Roman" w:cs="Times New Roman"/>
        </w:rPr>
        <w:t>ar</w:t>
      </w:r>
      <w:r w:rsidRPr="00773A23">
        <w:rPr>
          <w:rFonts w:ascii="Times New Roman" w:hAnsi="Times New Roman" w:cs="Times New Roman"/>
          <w:spacing w:val="-2"/>
        </w:rPr>
        <w:t>r</w:t>
      </w:r>
      <w:r w:rsidRPr="00773A23">
        <w:rPr>
          <w:rFonts w:ascii="Times New Roman" w:hAnsi="Times New Roman" w:cs="Times New Roman"/>
        </w:rPr>
        <w:t>ant</w:t>
      </w:r>
      <w:r w:rsidRPr="00773A23">
        <w:rPr>
          <w:rFonts w:ascii="Times New Roman" w:hAnsi="Times New Roman" w:cs="Times New Roman"/>
          <w:spacing w:val="1"/>
        </w:rPr>
        <w:t>e</w:t>
      </w:r>
      <w:r w:rsidRPr="00773A23">
        <w:rPr>
          <w:rFonts w:ascii="Times New Roman" w:hAnsi="Times New Roman" w:cs="Times New Roman"/>
        </w:rPr>
        <w:t>d</w:t>
      </w:r>
      <w:r w:rsidRPr="00773A23">
        <w:rPr>
          <w:rFonts w:ascii="Times New Roman" w:hAnsi="Times New Roman" w:cs="Times New Roman"/>
          <w:spacing w:val="-2"/>
        </w:rPr>
        <w:t xml:space="preserve"> </w:t>
      </w:r>
      <w:r w:rsidRPr="00773A23">
        <w:rPr>
          <w:rFonts w:ascii="Times New Roman" w:hAnsi="Times New Roman" w:cs="Times New Roman"/>
        </w:rPr>
        <w:t>t</w:t>
      </w:r>
      <w:r w:rsidRPr="00773A23">
        <w:rPr>
          <w:rFonts w:ascii="Times New Roman" w:hAnsi="Times New Roman" w:cs="Times New Roman"/>
          <w:spacing w:val="1"/>
        </w:rPr>
        <w:t>h</w:t>
      </w:r>
      <w:r w:rsidRPr="00773A23">
        <w:rPr>
          <w:rFonts w:ascii="Times New Roman" w:hAnsi="Times New Roman" w:cs="Times New Roman"/>
        </w:rPr>
        <w:t>rou</w:t>
      </w:r>
      <w:r w:rsidRPr="00773A23">
        <w:rPr>
          <w:rFonts w:ascii="Times New Roman" w:hAnsi="Times New Roman" w:cs="Times New Roman"/>
          <w:spacing w:val="-2"/>
        </w:rPr>
        <w:t>g</w:t>
      </w:r>
      <w:r w:rsidRPr="00773A23">
        <w:rPr>
          <w:rFonts w:ascii="Times New Roman" w:hAnsi="Times New Roman" w:cs="Times New Roman"/>
        </w:rPr>
        <w:t>h</w:t>
      </w:r>
      <w:r w:rsidRPr="00773A23">
        <w:rPr>
          <w:rFonts w:ascii="Times New Roman" w:hAnsi="Times New Roman" w:cs="Times New Roman"/>
          <w:spacing w:val="5"/>
        </w:rPr>
        <w:t xml:space="preserve"> </w:t>
      </w:r>
      <w:r w:rsidRPr="00773A23">
        <w:rPr>
          <w:rFonts w:ascii="Times New Roman" w:hAnsi="Times New Roman" w:cs="Times New Roman"/>
          <w:spacing w:val="-2"/>
        </w:rPr>
        <w:t>t</w:t>
      </w:r>
      <w:r w:rsidRPr="00773A23">
        <w:rPr>
          <w:rFonts w:ascii="Times New Roman" w:hAnsi="Times New Roman" w:cs="Times New Roman"/>
        </w:rPr>
        <w:t>he re</w:t>
      </w:r>
      <w:r w:rsidRPr="00773A23">
        <w:rPr>
          <w:rFonts w:ascii="Times New Roman" w:hAnsi="Times New Roman" w:cs="Times New Roman"/>
          <w:spacing w:val="-2"/>
        </w:rPr>
        <w:t>g</w:t>
      </w:r>
      <w:r w:rsidRPr="00773A23">
        <w:rPr>
          <w:rFonts w:ascii="Times New Roman" w:hAnsi="Times New Roman" w:cs="Times New Roman"/>
        </w:rPr>
        <w:t>ular re</w:t>
      </w:r>
      <w:r w:rsidRPr="00773A23">
        <w:rPr>
          <w:rFonts w:ascii="Times New Roman" w:hAnsi="Times New Roman" w:cs="Times New Roman"/>
          <w:spacing w:val="-2"/>
        </w:rPr>
        <w:t>v</w:t>
      </w:r>
      <w:r w:rsidRPr="00773A23">
        <w:rPr>
          <w:rFonts w:ascii="Times New Roman" w:hAnsi="Times New Roman" w:cs="Times New Roman"/>
        </w:rPr>
        <w:t>i</w:t>
      </w:r>
      <w:r w:rsidRPr="00773A23">
        <w:rPr>
          <w:rFonts w:ascii="Times New Roman" w:hAnsi="Times New Roman" w:cs="Times New Roman"/>
          <w:spacing w:val="2"/>
        </w:rPr>
        <w:t>e</w:t>
      </w:r>
      <w:r w:rsidRPr="00773A23">
        <w:rPr>
          <w:rFonts w:ascii="Times New Roman" w:hAnsi="Times New Roman" w:cs="Times New Roman"/>
        </w:rPr>
        <w:t>w</w:t>
      </w:r>
      <w:r w:rsidRPr="00773A23">
        <w:rPr>
          <w:rFonts w:ascii="Times New Roman" w:hAnsi="Times New Roman" w:cs="Times New Roman"/>
          <w:spacing w:val="-3"/>
        </w:rPr>
        <w:t xml:space="preserve"> </w:t>
      </w:r>
      <w:r w:rsidRPr="00773A23">
        <w:rPr>
          <w:rFonts w:ascii="Times New Roman" w:hAnsi="Times New Roman" w:cs="Times New Roman"/>
          <w:spacing w:val="2"/>
        </w:rPr>
        <w:t>c</w:t>
      </w:r>
      <w:r w:rsidRPr="00773A23">
        <w:rPr>
          <w:rFonts w:ascii="Times New Roman" w:hAnsi="Times New Roman" w:cs="Times New Roman"/>
          <w:spacing w:val="-3"/>
        </w:rPr>
        <w:t>y</w:t>
      </w:r>
      <w:r w:rsidRPr="00773A23">
        <w:rPr>
          <w:rFonts w:ascii="Times New Roman" w:hAnsi="Times New Roman" w:cs="Times New Roman"/>
        </w:rPr>
        <w:t>cle or</w:t>
      </w:r>
      <w:r w:rsidRPr="00773A23">
        <w:rPr>
          <w:rFonts w:ascii="Times New Roman" w:hAnsi="Times New Roman" w:cs="Times New Roman"/>
          <w:spacing w:val="1"/>
        </w:rPr>
        <w:t xml:space="preserve"> </w:t>
      </w:r>
      <w:r w:rsidRPr="00773A23">
        <w:rPr>
          <w:rFonts w:ascii="Times New Roman" w:hAnsi="Times New Roman" w:cs="Times New Roman"/>
        </w:rPr>
        <w:t>t</w:t>
      </w:r>
      <w:r w:rsidRPr="00773A23">
        <w:rPr>
          <w:rFonts w:ascii="Times New Roman" w:hAnsi="Times New Roman" w:cs="Times New Roman"/>
          <w:spacing w:val="1"/>
        </w:rPr>
        <w:t>h</w:t>
      </w:r>
      <w:r w:rsidRPr="00773A23">
        <w:rPr>
          <w:rFonts w:ascii="Times New Roman" w:hAnsi="Times New Roman" w:cs="Times New Roman"/>
        </w:rPr>
        <w:t>ere</w:t>
      </w:r>
      <w:r w:rsidRPr="00773A23">
        <w:rPr>
          <w:rFonts w:ascii="Times New Roman" w:hAnsi="Times New Roman" w:cs="Times New Roman"/>
          <w:spacing w:val="-2"/>
        </w:rPr>
        <w:t xml:space="preserve"> </w:t>
      </w:r>
      <w:r w:rsidRPr="00773A23">
        <w:rPr>
          <w:rFonts w:ascii="Times New Roman" w:hAnsi="Times New Roman" w:cs="Times New Roman"/>
        </w:rPr>
        <w:t xml:space="preserve">are </w:t>
      </w:r>
      <w:r w:rsidRPr="00773A23">
        <w:rPr>
          <w:rFonts w:ascii="Times New Roman" w:hAnsi="Times New Roman" w:cs="Times New Roman"/>
          <w:spacing w:val="-2"/>
        </w:rPr>
        <w:t>s</w:t>
      </w:r>
      <w:r w:rsidRPr="00773A23">
        <w:rPr>
          <w:rFonts w:ascii="Times New Roman" w:hAnsi="Times New Roman" w:cs="Times New Roman"/>
        </w:rPr>
        <w:t>ubs</w:t>
      </w:r>
      <w:r w:rsidRPr="00773A23">
        <w:rPr>
          <w:rFonts w:ascii="Times New Roman" w:hAnsi="Times New Roman" w:cs="Times New Roman"/>
          <w:spacing w:val="-2"/>
        </w:rPr>
        <w:t>t</w:t>
      </w:r>
      <w:r w:rsidRPr="00773A23">
        <w:rPr>
          <w:rFonts w:ascii="Times New Roman" w:hAnsi="Times New Roman" w:cs="Times New Roman"/>
        </w:rPr>
        <w:t>anti</w:t>
      </w:r>
      <w:r w:rsidRPr="00773A23">
        <w:rPr>
          <w:rFonts w:ascii="Times New Roman" w:hAnsi="Times New Roman" w:cs="Times New Roman"/>
          <w:spacing w:val="-3"/>
        </w:rPr>
        <w:t>v</w:t>
      </w:r>
      <w:r w:rsidRPr="00773A23">
        <w:rPr>
          <w:rFonts w:ascii="Times New Roman" w:hAnsi="Times New Roman" w:cs="Times New Roman"/>
        </w:rPr>
        <w:t>e c</w:t>
      </w:r>
      <w:r w:rsidRPr="00773A23">
        <w:rPr>
          <w:rFonts w:ascii="Times New Roman" w:hAnsi="Times New Roman" w:cs="Times New Roman"/>
          <w:spacing w:val="1"/>
        </w:rPr>
        <w:t>h</w:t>
      </w:r>
      <w:r w:rsidRPr="00773A23">
        <w:rPr>
          <w:rFonts w:ascii="Times New Roman" w:hAnsi="Times New Roman" w:cs="Times New Roman"/>
        </w:rPr>
        <w:t>an</w:t>
      </w:r>
      <w:r w:rsidRPr="00773A23">
        <w:rPr>
          <w:rFonts w:ascii="Times New Roman" w:hAnsi="Times New Roman" w:cs="Times New Roman"/>
          <w:spacing w:val="-2"/>
        </w:rPr>
        <w:t>g</w:t>
      </w:r>
      <w:r w:rsidRPr="00773A23">
        <w:rPr>
          <w:rFonts w:ascii="Times New Roman" w:hAnsi="Times New Roman" w:cs="Times New Roman"/>
        </w:rPr>
        <w:t xml:space="preserve">es </w:t>
      </w:r>
      <w:r w:rsidRPr="00773A23">
        <w:rPr>
          <w:rFonts w:ascii="Times New Roman" w:hAnsi="Times New Roman" w:cs="Times New Roman"/>
          <w:spacing w:val="-1"/>
        </w:rPr>
        <w:t>o</w:t>
      </w:r>
      <w:r w:rsidRPr="00773A23">
        <w:rPr>
          <w:rFonts w:ascii="Times New Roman" w:hAnsi="Times New Roman" w:cs="Times New Roman"/>
        </w:rPr>
        <w:t xml:space="preserve">f </w:t>
      </w:r>
      <w:r w:rsidRPr="00773A23">
        <w:rPr>
          <w:rFonts w:ascii="Times New Roman" w:hAnsi="Times New Roman" w:cs="Times New Roman"/>
          <w:spacing w:val="-2"/>
        </w:rPr>
        <w:t>t</w:t>
      </w:r>
      <w:r w:rsidRPr="00773A23">
        <w:rPr>
          <w:rFonts w:ascii="Times New Roman" w:hAnsi="Times New Roman" w:cs="Times New Roman"/>
        </w:rPr>
        <w:t>he c</w:t>
      </w:r>
      <w:r w:rsidRPr="00773A23">
        <w:rPr>
          <w:rFonts w:ascii="Times New Roman" w:hAnsi="Times New Roman" w:cs="Times New Roman"/>
          <w:spacing w:val="-1"/>
        </w:rPr>
        <w:t>o</w:t>
      </w:r>
      <w:r w:rsidRPr="00773A23">
        <w:rPr>
          <w:rFonts w:ascii="Times New Roman" w:hAnsi="Times New Roman" w:cs="Times New Roman"/>
        </w:rPr>
        <w:t>urse</w:t>
      </w:r>
      <w:r w:rsidRPr="00773A23">
        <w:rPr>
          <w:rFonts w:ascii="Times New Roman" w:hAnsi="Times New Roman" w:cs="Times New Roman"/>
          <w:spacing w:val="-2"/>
        </w:rPr>
        <w:t xml:space="preserve"> </w:t>
      </w:r>
      <w:r w:rsidRPr="00773A23">
        <w:rPr>
          <w:rFonts w:ascii="Times New Roman" w:hAnsi="Times New Roman" w:cs="Times New Roman"/>
        </w:rPr>
        <w:t>outlin</w:t>
      </w:r>
      <w:r w:rsidRPr="00773A23">
        <w:rPr>
          <w:rFonts w:ascii="Times New Roman" w:hAnsi="Times New Roman" w:cs="Times New Roman"/>
          <w:spacing w:val="-1"/>
        </w:rPr>
        <w:t>e</w:t>
      </w:r>
      <w:r w:rsidRPr="00773A23">
        <w:rPr>
          <w:rFonts w:ascii="Times New Roman" w:hAnsi="Times New Roman" w:cs="Times New Roman"/>
        </w:rPr>
        <w:t>.</w:t>
      </w:r>
    </w:p>
    <w:p w:rsidR="00773A23" w:rsidRDefault="00773A23" w:rsidP="00773A23">
      <w:pPr>
        <w:pStyle w:val="ListParagraph"/>
        <w:rPr>
          <w:rFonts w:ascii="Times New Roman" w:hAnsi="Times New Roman" w:cs="Times New Roman"/>
          <w:b/>
          <w:bCs/>
        </w:rPr>
      </w:pPr>
    </w:p>
    <w:p w:rsidR="00773A23" w:rsidRPr="00773A23" w:rsidRDefault="00773A23" w:rsidP="00773A23">
      <w:pPr>
        <w:pStyle w:val="BodyText"/>
        <w:numPr>
          <w:ilvl w:val="1"/>
          <w:numId w:val="29"/>
        </w:numPr>
        <w:tabs>
          <w:tab w:val="left" w:pos="820"/>
        </w:tabs>
        <w:ind w:left="820" w:right="229"/>
        <w:rPr>
          <w:rFonts w:ascii="Times New Roman" w:hAnsi="Times New Roman" w:cs="Times New Roman"/>
        </w:rPr>
      </w:pPr>
      <w:r w:rsidRPr="00773A23">
        <w:rPr>
          <w:rFonts w:ascii="Times New Roman" w:hAnsi="Times New Roman" w:cs="Times New Roman"/>
          <w:b/>
          <w:bCs/>
        </w:rPr>
        <w:t>Instruct</w:t>
      </w:r>
      <w:r w:rsidRPr="00773A23">
        <w:rPr>
          <w:rFonts w:ascii="Times New Roman" w:hAnsi="Times New Roman" w:cs="Times New Roman"/>
          <w:b/>
          <w:bCs/>
          <w:spacing w:val="-1"/>
        </w:rPr>
        <w:t>o</w:t>
      </w:r>
      <w:r w:rsidRPr="00773A23">
        <w:rPr>
          <w:rFonts w:ascii="Times New Roman" w:hAnsi="Times New Roman" w:cs="Times New Roman"/>
          <w:b/>
          <w:bCs/>
        </w:rPr>
        <w:t>r Con</w:t>
      </w:r>
      <w:r w:rsidRPr="00773A23">
        <w:rPr>
          <w:rFonts w:ascii="Times New Roman" w:hAnsi="Times New Roman" w:cs="Times New Roman"/>
          <w:b/>
          <w:bCs/>
          <w:spacing w:val="-1"/>
        </w:rPr>
        <w:t>t</w:t>
      </w:r>
      <w:r w:rsidRPr="00773A23">
        <w:rPr>
          <w:rFonts w:ascii="Times New Roman" w:hAnsi="Times New Roman" w:cs="Times New Roman"/>
          <w:b/>
          <w:bCs/>
        </w:rPr>
        <w:t>act:</w:t>
      </w:r>
      <w:r w:rsidRPr="00773A23">
        <w:rPr>
          <w:rFonts w:ascii="Times New Roman" w:hAnsi="Times New Roman" w:cs="Times New Roman"/>
          <w:b/>
          <w:bCs/>
          <w:spacing w:val="66"/>
        </w:rPr>
        <w:t xml:space="preserve"> </w:t>
      </w:r>
      <w:r w:rsidRPr="00773A23">
        <w:rPr>
          <w:rFonts w:ascii="Times New Roman" w:hAnsi="Times New Roman" w:cs="Times New Roman"/>
          <w:spacing w:val="-2"/>
        </w:rPr>
        <w:t>A</w:t>
      </w:r>
      <w:r w:rsidRPr="00773A23">
        <w:rPr>
          <w:rFonts w:ascii="Times New Roman" w:hAnsi="Times New Roman" w:cs="Times New Roman"/>
        </w:rPr>
        <w:t>ll</w:t>
      </w:r>
      <w:r w:rsidRPr="00773A23">
        <w:rPr>
          <w:rFonts w:ascii="Times New Roman" w:hAnsi="Times New Roman" w:cs="Times New Roman"/>
          <w:spacing w:val="-1"/>
        </w:rPr>
        <w:t xml:space="preserve"> </w:t>
      </w:r>
      <w:r w:rsidRPr="00773A23">
        <w:rPr>
          <w:rFonts w:ascii="Times New Roman" w:hAnsi="Times New Roman" w:cs="Times New Roman"/>
          <w:spacing w:val="1"/>
        </w:rPr>
        <w:t>a</w:t>
      </w:r>
      <w:r w:rsidRPr="00773A23">
        <w:rPr>
          <w:rFonts w:ascii="Times New Roman" w:hAnsi="Times New Roman" w:cs="Times New Roman"/>
        </w:rPr>
        <w:t>ppro</w:t>
      </w:r>
      <w:r w:rsidRPr="00773A23">
        <w:rPr>
          <w:rFonts w:ascii="Times New Roman" w:hAnsi="Times New Roman" w:cs="Times New Roman"/>
          <w:spacing w:val="-3"/>
        </w:rPr>
        <w:t>v</w:t>
      </w:r>
      <w:r w:rsidRPr="00773A23">
        <w:rPr>
          <w:rFonts w:ascii="Times New Roman" w:hAnsi="Times New Roman" w:cs="Times New Roman"/>
        </w:rPr>
        <w:t xml:space="preserve">ed </w:t>
      </w:r>
      <w:r w:rsidRPr="00773A23">
        <w:rPr>
          <w:rFonts w:ascii="Times New Roman" w:hAnsi="Times New Roman" w:cs="Times New Roman"/>
          <w:spacing w:val="1"/>
        </w:rPr>
        <w:t>d</w:t>
      </w:r>
      <w:r w:rsidRPr="00773A23">
        <w:rPr>
          <w:rFonts w:ascii="Times New Roman" w:hAnsi="Times New Roman" w:cs="Times New Roman"/>
        </w:rPr>
        <w:t>is</w:t>
      </w:r>
      <w:r w:rsidRPr="00773A23">
        <w:rPr>
          <w:rFonts w:ascii="Times New Roman" w:hAnsi="Times New Roman" w:cs="Times New Roman"/>
          <w:spacing w:val="-2"/>
        </w:rPr>
        <w:t>t</w:t>
      </w:r>
      <w:r w:rsidRPr="00773A23">
        <w:rPr>
          <w:rFonts w:ascii="Times New Roman" w:hAnsi="Times New Roman" w:cs="Times New Roman"/>
        </w:rPr>
        <w:t>ance</w:t>
      </w:r>
      <w:r w:rsidRPr="00773A23">
        <w:rPr>
          <w:rFonts w:ascii="Times New Roman" w:hAnsi="Times New Roman" w:cs="Times New Roman"/>
          <w:spacing w:val="-2"/>
        </w:rPr>
        <w:t xml:space="preserve"> </w:t>
      </w:r>
      <w:r w:rsidRPr="00773A23">
        <w:rPr>
          <w:rFonts w:ascii="Times New Roman" w:hAnsi="Times New Roman" w:cs="Times New Roman"/>
          <w:spacing w:val="-1"/>
        </w:rPr>
        <w:t>e</w:t>
      </w:r>
      <w:r w:rsidRPr="00773A23">
        <w:rPr>
          <w:rFonts w:ascii="Times New Roman" w:hAnsi="Times New Roman" w:cs="Times New Roman"/>
        </w:rPr>
        <w:t>ducat</w:t>
      </w:r>
      <w:r w:rsidRPr="00773A23">
        <w:rPr>
          <w:rFonts w:ascii="Times New Roman" w:hAnsi="Times New Roman" w:cs="Times New Roman"/>
          <w:spacing w:val="-3"/>
        </w:rPr>
        <w:t>i</w:t>
      </w:r>
      <w:r w:rsidRPr="00773A23">
        <w:rPr>
          <w:rFonts w:ascii="Times New Roman" w:hAnsi="Times New Roman" w:cs="Times New Roman"/>
        </w:rPr>
        <w:t>on c</w:t>
      </w:r>
      <w:r w:rsidRPr="00773A23">
        <w:rPr>
          <w:rFonts w:ascii="Times New Roman" w:hAnsi="Times New Roman" w:cs="Times New Roman"/>
          <w:spacing w:val="-1"/>
        </w:rPr>
        <w:t>o</w:t>
      </w:r>
      <w:r w:rsidRPr="00773A23">
        <w:rPr>
          <w:rFonts w:ascii="Times New Roman" w:hAnsi="Times New Roman" w:cs="Times New Roman"/>
        </w:rPr>
        <w:t>urses incl</w:t>
      </w:r>
      <w:r w:rsidRPr="00773A23">
        <w:rPr>
          <w:rFonts w:ascii="Times New Roman" w:hAnsi="Times New Roman" w:cs="Times New Roman"/>
          <w:spacing w:val="-2"/>
        </w:rPr>
        <w:t>u</w:t>
      </w:r>
      <w:r w:rsidRPr="00773A23">
        <w:rPr>
          <w:rFonts w:ascii="Times New Roman" w:hAnsi="Times New Roman" w:cs="Times New Roman"/>
        </w:rPr>
        <w:t>de re</w:t>
      </w:r>
      <w:r w:rsidRPr="00773A23">
        <w:rPr>
          <w:rFonts w:ascii="Times New Roman" w:hAnsi="Times New Roman" w:cs="Times New Roman"/>
          <w:spacing w:val="-1"/>
        </w:rPr>
        <w:t>g</w:t>
      </w:r>
      <w:r w:rsidRPr="00773A23">
        <w:rPr>
          <w:rFonts w:ascii="Times New Roman" w:hAnsi="Times New Roman" w:cs="Times New Roman"/>
        </w:rPr>
        <w:t xml:space="preserve">ular </w:t>
      </w:r>
      <w:r w:rsidRPr="00773A23">
        <w:rPr>
          <w:rFonts w:ascii="Times New Roman" w:hAnsi="Times New Roman" w:cs="Times New Roman"/>
          <w:spacing w:val="-2"/>
        </w:rPr>
        <w:t>e</w:t>
      </w:r>
      <w:r w:rsidRPr="00773A23">
        <w:rPr>
          <w:rFonts w:ascii="Times New Roman" w:hAnsi="Times New Roman" w:cs="Times New Roman"/>
        </w:rPr>
        <w:t>f</w:t>
      </w:r>
      <w:r w:rsidRPr="00773A23">
        <w:rPr>
          <w:rFonts w:ascii="Times New Roman" w:hAnsi="Times New Roman" w:cs="Times New Roman"/>
          <w:spacing w:val="3"/>
        </w:rPr>
        <w:t>f</w:t>
      </w:r>
      <w:r w:rsidRPr="00773A23">
        <w:rPr>
          <w:rFonts w:ascii="Times New Roman" w:hAnsi="Times New Roman" w:cs="Times New Roman"/>
        </w:rPr>
        <w:t>ecti</w:t>
      </w:r>
      <w:r w:rsidRPr="00773A23">
        <w:rPr>
          <w:rFonts w:ascii="Times New Roman" w:hAnsi="Times New Roman" w:cs="Times New Roman"/>
          <w:spacing w:val="-3"/>
        </w:rPr>
        <w:t>v</w:t>
      </w:r>
      <w:r w:rsidRPr="00773A23">
        <w:rPr>
          <w:rFonts w:ascii="Times New Roman" w:hAnsi="Times New Roman" w:cs="Times New Roman"/>
        </w:rPr>
        <w:t>e c</w:t>
      </w:r>
      <w:r w:rsidRPr="00773A23">
        <w:rPr>
          <w:rFonts w:ascii="Times New Roman" w:hAnsi="Times New Roman" w:cs="Times New Roman"/>
          <w:spacing w:val="-1"/>
        </w:rPr>
        <w:t>o</w:t>
      </w:r>
      <w:r w:rsidRPr="00773A23">
        <w:rPr>
          <w:rFonts w:ascii="Times New Roman" w:hAnsi="Times New Roman" w:cs="Times New Roman"/>
        </w:rPr>
        <w:t>nt</w:t>
      </w:r>
      <w:r w:rsidRPr="00773A23">
        <w:rPr>
          <w:rFonts w:ascii="Times New Roman" w:hAnsi="Times New Roman" w:cs="Times New Roman"/>
          <w:spacing w:val="1"/>
        </w:rPr>
        <w:t>a</w:t>
      </w:r>
      <w:r w:rsidRPr="00773A23">
        <w:rPr>
          <w:rFonts w:ascii="Times New Roman" w:hAnsi="Times New Roman" w:cs="Times New Roman"/>
        </w:rPr>
        <w:t>ct</w:t>
      </w:r>
      <w:r w:rsidRPr="00773A23">
        <w:rPr>
          <w:rFonts w:ascii="Times New Roman" w:hAnsi="Times New Roman" w:cs="Times New Roman"/>
          <w:spacing w:val="-2"/>
        </w:rPr>
        <w:t xml:space="preserve"> </w:t>
      </w:r>
      <w:r w:rsidRPr="00773A23">
        <w:rPr>
          <w:rFonts w:ascii="Times New Roman" w:hAnsi="Times New Roman" w:cs="Times New Roman"/>
          <w:spacing w:val="1"/>
        </w:rPr>
        <w:t>b</w:t>
      </w:r>
      <w:r w:rsidRPr="00773A23">
        <w:rPr>
          <w:rFonts w:ascii="Times New Roman" w:hAnsi="Times New Roman" w:cs="Times New Roman"/>
          <w:spacing w:val="-2"/>
        </w:rPr>
        <w:t>e</w:t>
      </w:r>
      <w:r w:rsidRPr="00773A23">
        <w:rPr>
          <w:rFonts w:ascii="Times New Roman" w:hAnsi="Times New Roman" w:cs="Times New Roman"/>
        </w:rPr>
        <w:t>t</w:t>
      </w:r>
      <w:r w:rsidRPr="00773A23">
        <w:rPr>
          <w:rFonts w:ascii="Times New Roman" w:hAnsi="Times New Roman" w:cs="Times New Roman"/>
          <w:spacing w:val="-3"/>
        </w:rPr>
        <w:t>w</w:t>
      </w:r>
      <w:r w:rsidRPr="00773A23">
        <w:rPr>
          <w:rFonts w:ascii="Times New Roman" w:hAnsi="Times New Roman" w:cs="Times New Roman"/>
        </w:rPr>
        <w:t>een instru</w:t>
      </w:r>
      <w:r w:rsidRPr="00773A23">
        <w:rPr>
          <w:rFonts w:ascii="Times New Roman" w:hAnsi="Times New Roman" w:cs="Times New Roman"/>
          <w:spacing w:val="-2"/>
        </w:rPr>
        <w:t>c</w:t>
      </w:r>
      <w:r w:rsidRPr="00773A23">
        <w:rPr>
          <w:rFonts w:ascii="Times New Roman" w:hAnsi="Times New Roman" w:cs="Times New Roman"/>
        </w:rPr>
        <w:t>t</w:t>
      </w:r>
      <w:r w:rsidRPr="00773A23">
        <w:rPr>
          <w:rFonts w:ascii="Times New Roman" w:hAnsi="Times New Roman" w:cs="Times New Roman"/>
          <w:spacing w:val="1"/>
        </w:rPr>
        <w:t>o</w:t>
      </w:r>
      <w:r w:rsidRPr="00773A23">
        <w:rPr>
          <w:rFonts w:ascii="Times New Roman" w:hAnsi="Times New Roman" w:cs="Times New Roman"/>
        </w:rPr>
        <w:t xml:space="preserve">r </w:t>
      </w:r>
      <w:r w:rsidRPr="00773A23">
        <w:rPr>
          <w:rFonts w:ascii="Times New Roman" w:hAnsi="Times New Roman" w:cs="Times New Roman"/>
          <w:spacing w:val="-2"/>
        </w:rPr>
        <w:t>a</w:t>
      </w:r>
      <w:r w:rsidRPr="00773A23">
        <w:rPr>
          <w:rFonts w:ascii="Times New Roman" w:hAnsi="Times New Roman" w:cs="Times New Roman"/>
        </w:rPr>
        <w:t>nd s</w:t>
      </w:r>
      <w:r w:rsidRPr="00773A23">
        <w:rPr>
          <w:rFonts w:ascii="Times New Roman" w:hAnsi="Times New Roman" w:cs="Times New Roman"/>
          <w:spacing w:val="-2"/>
        </w:rPr>
        <w:t>t</w:t>
      </w:r>
      <w:r w:rsidRPr="00773A23">
        <w:rPr>
          <w:rFonts w:ascii="Times New Roman" w:hAnsi="Times New Roman" w:cs="Times New Roman"/>
        </w:rPr>
        <w:t>u</w:t>
      </w:r>
      <w:r w:rsidRPr="00773A23">
        <w:rPr>
          <w:rFonts w:ascii="Times New Roman" w:hAnsi="Times New Roman" w:cs="Times New Roman"/>
          <w:spacing w:val="-2"/>
        </w:rPr>
        <w:t>de</w:t>
      </w:r>
      <w:r w:rsidRPr="00773A23">
        <w:rPr>
          <w:rFonts w:ascii="Times New Roman" w:hAnsi="Times New Roman" w:cs="Times New Roman"/>
        </w:rPr>
        <w:t xml:space="preserve">nts, </w:t>
      </w:r>
      <w:r w:rsidRPr="00773A23">
        <w:rPr>
          <w:rFonts w:ascii="Times New Roman" w:hAnsi="Times New Roman" w:cs="Times New Roman"/>
          <w:spacing w:val="-2"/>
        </w:rPr>
        <w:t>t</w:t>
      </w:r>
      <w:r w:rsidRPr="00773A23">
        <w:rPr>
          <w:rFonts w:ascii="Times New Roman" w:hAnsi="Times New Roman" w:cs="Times New Roman"/>
        </w:rPr>
        <w:t>hrou</w:t>
      </w:r>
      <w:r w:rsidRPr="00773A23">
        <w:rPr>
          <w:rFonts w:ascii="Times New Roman" w:hAnsi="Times New Roman" w:cs="Times New Roman"/>
          <w:spacing w:val="-2"/>
        </w:rPr>
        <w:t>g</w:t>
      </w:r>
      <w:r w:rsidRPr="00773A23">
        <w:rPr>
          <w:rFonts w:ascii="Times New Roman" w:hAnsi="Times New Roman" w:cs="Times New Roman"/>
        </w:rPr>
        <w:t xml:space="preserve">h </w:t>
      </w:r>
      <w:r w:rsidRPr="00773A23">
        <w:rPr>
          <w:rFonts w:ascii="Times New Roman" w:hAnsi="Times New Roman" w:cs="Times New Roman"/>
          <w:spacing w:val="-1"/>
        </w:rPr>
        <w:t>g</w:t>
      </w:r>
      <w:r w:rsidRPr="00773A23">
        <w:rPr>
          <w:rFonts w:ascii="Times New Roman" w:hAnsi="Times New Roman" w:cs="Times New Roman"/>
        </w:rPr>
        <w:t>roup</w:t>
      </w:r>
      <w:r w:rsidRPr="00773A23">
        <w:rPr>
          <w:rFonts w:ascii="Times New Roman" w:hAnsi="Times New Roman" w:cs="Times New Roman"/>
          <w:spacing w:val="-2"/>
        </w:rPr>
        <w:t xml:space="preserve"> </w:t>
      </w:r>
      <w:r w:rsidRPr="00773A23">
        <w:rPr>
          <w:rFonts w:ascii="Times New Roman" w:hAnsi="Times New Roman" w:cs="Times New Roman"/>
        </w:rPr>
        <w:t xml:space="preserve">or </w:t>
      </w:r>
      <w:r w:rsidRPr="00773A23">
        <w:rPr>
          <w:rFonts w:ascii="Times New Roman" w:hAnsi="Times New Roman" w:cs="Times New Roman"/>
          <w:spacing w:val="-4"/>
        </w:rPr>
        <w:t>i</w:t>
      </w:r>
      <w:r w:rsidRPr="00773A23">
        <w:rPr>
          <w:rFonts w:ascii="Times New Roman" w:hAnsi="Times New Roman" w:cs="Times New Roman"/>
        </w:rPr>
        <w:t>ndi</w:t>
      </w:r>
      <w:r w:rsidRPr="00773A23">
        <w:rPr>
          <w:rFonts w:ascii="Times New Roman" w:hAnsi="Times New Roman" w:cs="Times New Roman"/>
          <w:spacing w:val="-3"/>
        </w:rPr>
        <w:t>v</w:t>
      </w:r>
      <w:r w:rsidRPr="00773A23">
        <w:rPr>
          <w:rFonts w:ascii="Times New Roman" w:hAnsi="Times New Roman" w:cs="Times New Roman"/>
        </w:rPr>
        <w:t>id</w:t>
      </w:r>
      <w:r w:rsidRPr="00773A23">
        <w:rPr>
          <w:rFonts w:ascii="Times New Roman" w:hAnsi="Times New Roman" w:cs="Times New Roman"/>
          <w:spacing w:val="1"/>
        </w:rPr>
        <w:t>u</w:t>
      </w:r>
      <w:r w:rsidRPr="00773A23">
        <w:rPr>
          <w:rFonts w:ascii="Times New Roman" w:hAnsi="Times New Roman" w:cs="Times New Roman"/>
        </w:rPr>
        <w:t xml:space="preserve">al </w:t>
      </w:r>
      <w:r w:rsidRPr="00773A23">
        <w:rPr>
          <w:rFonts w:ascii="Times New Roman" w:hAnsi="Times New Roman" w:cs="Times New Roman"/>
          <w:spacing w:val="1"/>
        </w:rPr>
        <w:t>m</w:t>
      </w:r>
      <w:r w:rsidRPr="00773A23">
        <w:rPr>
          <w:rFonts w:ascii="Times New Roman" w:hAnsi="Times New Roman" w:cs="Times New Roman"/>
        </w:rPr>
        <w:t>e</w:t>
      </w:r>
      <w:r w:rsidRPr="00773A23">
        <w:rPr>
          <w:rFonts w:ascii="Times New Roman" w:hAnsi="Times New Roman" w:cs="Times New Roman"/>
          <w:spacing w:val="-2"/>
        </w:rPr>
        <w:t>e</w:t>
      </w:r>
      <w:r w:rsidRPr="00773A23">
        <w:rPr>
          <w:rFonts w:ascii="Times New Roman" w:hAnsi="Times New Roman" w:cs="Times New Roman"/>
        </w:rPr>
        <w:t>tin</w:t>
      </w:r>
      <w:r w:rsidRPr="00773A23">
        <w:rPr>
          <w:rFonts w:ascii="Times New Roman" w:hAnsi="Times New Roman" w:cs="Times New Roman"/>
          <w:spacing w:val="-2"/>
        </w:rPr>
        <w:t>g</w:t>
      </w:r>
      <w:r w:rsidRPr="00773A23">
        <w:rPr>
          <w:rFonts w:ascii="Times New Roman" w:hAnsi="Times New Roman" w:cs="Times New Roman"/>
        </w:rPr>
        <w:t>s, or</w:t>
      </w:r>
      <w:r w:rsidRPr="00773A23">
        <w:rPr>
          <w:rFonts w:ascii="Times New Roman" w:hAnsi="Times New Roman" w:cs="Times New Roman"/>
          <w:spacing w:val="-2"/>
        </w:rPr>
        <w:t>i</w:t>
      </w:r>
      <w:r w:rsidRPr="00773A23">
        <w:rPr>
          <w:rFonts w:ascii="Times New Roman" w:hAnsi="Times New Roman" w:cs="Times New Roman"/>
        </w:rPr>
        <w:t>en</w:t>
      </w:r>
      <w:r w:rsidRPr="00773A23">
        <w:rPr>
          <w:rFonts w:ascii="Times New Roman" w:hAnsi="Times New Roman" w:cs="Times New Roman"/>
          <w:spacing w:val="-2"/>
        </w:rPr>
        <w:t>t</w:t>
      </w:r>
      <w:r w:rsidRPr="00773A23">
        <w:rPr>
          <w:rFonts w:ascii="Times New Roman" w:hAnsi="Times New Roman" w:cs="Times New Roman"/>
        </w:rPr>
        <w:t>ati</w:t>
      </w:r>
      <w:r w:rsidRPr="00773A23">
        <w:rPr>
          <w:rFonts w:ascii="Times New Roman" w:hAnsi="Times New Roman" w:cs="Times New Roman"/>
          <w:spacing w:val="-2"/>
        </w:rPr>
        <w:t>o</w:t>
      </w:r>
      <w:r w:rsidRPr="00773A23">
        <w:rPr>
          <w:rFonts w:ascii="Times New Roman" w:hAnsi="Times New Roman" w:cs="Times New Roman"/>
        </w:rPr>
        <w:t xml:space="preserve">n </w:t>
      </w:r>
      <w:r w:rsidRPr="00773A23">
        <w:rPr>
          <w:rFonts w:ascii="Times New Roman" w:hAnsi="Times New Roman" w:cs="Times New Roman"/>
          <w:spacing w:val="-1"/>
        </w:rPr>
        <w:t>a</w:t>
      </w:r>
      <w:r w:rsidRPr="00773A23">
        <w:rPr>
          <w:rFonts w:ascii="Times New Roman" w:hAnsi="Times New Roman" w:cs="Times New Roman"/>
        </w:rPr>
        <w:t>nd re</w:t>
      </w:r>
      <w:r w:rsidRPr="00773A23">
        <w:rPr>
          <w:rFonts w:ascii="Times New Roman" w:hAnsi="Times New Roman" w:cs="Times New Roman"/>
          <w:spacing w:val="-2"/>
        </w:rPr>
        <w:t>v</w:t>
      </w:r>
      <w:r w:rsidRPr="00773A23">
        <w:rPr>
          <w:rFonts w:ascii="Times New Roman" w:hAnsi="Times New Roman" w:cs="Times New Roman"/>
        </w:rPr>
        <w:t>iew</w:t>
      </w:r>
      <w:r w:rsidRPr="00773A23">
        <w:rPr>
          <w:rFonts w:ascii="Times New Roman" w:hAnsi="Times New Roman" w:cs="Times New Roman"/>
          <w:spacing w:val="-3"/>
        </w:rPr>
        <w:t xml:space="preserve"> </w:t>
      </w:r>
      <w:r w:rsidRPr="00773A23">
        <w:rPr>
          <w:rFonts w:ascii="Times New Roman" w:hAnsi="Times New Roman" w:cs="Times New Roman"/>
        </w:rPr>
        <w:t>s</w:t>
      </w:r>
      <w:r w:rsidRPr="00773A23">
        <w:rPr>
          <w:rFonts w:ascii="Times New Roman" w:hAnsi="Times New Roman" w:cs="Times New Roman"/>
          <w:spacing w:val="1"/>
        </w:rPr>
        <w:t>e</w:t>
      </w:r>
      <w:r w:rsidRPr="00773A23">
        <w:rPr>
          <w:rFonts w:ascii="Times New Roman" w:hAnsi="Times New Roman" w:cs="Times New Roman"/>
        </w:rPr>
        <w:t>ssio</w:t>
      </w:r>
      <w:r w:rsidRPr="00773A23">
        <w:rPr>
          <w:rFonts w:ascii="Times New Roman" w:hAnsi="Times New Roman" w:cs="Times New Roman"/>
          <w:spacing w:val="1"/>
        </w:rPr>
        <w:t>n</w:t>
      </w:r>
      <w:r w:rsidRPr="00773A23">
        <w:rPr>
          <w:rFonts w:ascii="Times New Roman" w:hAnsi="Times New Roman" w:cs="Times New Roman"/>
        </w:rPr>
        <w:t>s, s</w:t>
      </w:r>
      <w:r w:rsidRPr="00773A23">
        <w:rPr>
          <w:rFonts w:ascii="Times New Roman" w:hAnsi="Times New Roman" w:cs="Times New Roman"/>
          <w:spacing w:val="-2"/>
        </w:rPr>
        <w:t>u</w:t>
      </w:r>
      <w:r w:rsidRPr="00773A23">
        <w:rPr>
          <w:rFonts w:ascii="Times New Roman" w:hAnsi="Times New Roman" w:cs="Times New Roman"/>
        </w:rPr>
        <w:t>ppl</w:t>
      </w:r>
      <w:r w:rsidRPr="00773A23">
        <w:rPr>
          <w:rFonts w:ascii="Times New Roman" w:hAnsi="Times New Roman" w:cs="Times New Roman"/>
          <w:spacing w:val="-2"/>
        </w:rPr>
        <w:t>e</w:t>
      </w:r>
      <w:r w:rsidRPr="00773A23">
        <w:rPr>
          <w:rFonts w:ascii="Times New Roman" w:hAnsi="Times New Roman" w:cs="Times New Roman"/>
          <w:spacing w:val="1"/>
        </w:rPr>
        <w:t>m</w:t>
      </w:r>
      <w:r w:rsidRPr="00773A23">
        <w:rPr>
          <w:rFonts w:ascii="Times New Roman" w:hAnsi="Times New Roman" w:cs="Times New Roman"/>
        </w:rPr>
        <w:t>e</w:t>
      </w:r>
      <w:r w:rsidRPr="00773A23">
        <w:rPr>
          <w:rFonts w:ascii="Times New Roman" w:hAnsi="Times New Roman" w:cs="Times New Roman"/>
          <w:spacing w:val="-2"/>
        </w:rPr>
        <w:t>n</w:t>
      </w:r>
      <w:r w:rsidRPr="00773A23">
        <w:rPr>
          <w:rFonts w:ascii="Times New Roman" w:hAnsi="Times New Roman" w:cs="Times New Roman"/>
        </w:rPr>
        <w:t>t</w:t>
      </w:r>
      <w:r w:rsidRPr="00773A23">
        <w:rPr>
          <w:rFonts w:ascii="Times New Roman" w:hAnsi="Times New Roman" w:cs="Times New Roman"/>
          <w:spacing w:val="1"/>
        </w:rPr>
        <w:t>a</w:t>
      </w:r>
      <w:r w:rsidRPr="00773A23">
        <w:rPr>
          <w:rFonts w:ascii="Times New Roman" w:hAnsi="Times New Roman" w:cs="Times New Roman"/>
        </w:rPr>
        <w:t>l s</w:t>
      </w:r>
      <w:r w:rsidRPr="00773A23">
        <w:rPr>
          <w:rFonts w:ascii="Times New Roman" w:hAnsi="Times New Roman" w:cs="Times New Roman"/>
          <w:spacing w:val="-2"/>
        </w:rPr>
        <w:t>e</w:t>
      </w:r>
      <w:r w:rsidRPr="00773A23">
        <w:rPr>
          <w:rFonts w:ascii="Times New Roman" w:hAnsi="Times New Roman" w:cs="Times New Roman"/>
          <w:spacing w:val="1"/>
        </w:rPr>
        <w:t>m</w:t>
      </w:r>
      <w:r w:rsidRPr="00773A23">
        <w:rPr>
          <w:rFonts w:ascii="Times New Roman" w:hAnsi="Times New Roman" w:cs="Times New Roman"/>
        </w:rPr>
        <w:t>i</w:t>
      </w:r>
      <w:r w:rsidRPr="00773A23">
        <w:rPr>
          <w:rFonts w:ascii="Times New Roman" w:hAnsi="Times New Roman" w:cs="Times New Roman"/>
          <w:spacing w:val="-2"/>
        </w:rPr>
        <w:t>n</w:t>
      </w:r>
      <w:r w:rsidRPr="00773A23">
        <w:rPr>
          <w:rFonts w:ascii="Times New Roman" w:hAnsi="Times New Roman" w:cs="Times New Roman"/>
        </w:rPr>
        <w:t>ar or</w:t>
      </w:r>
      <w:r w:rsidRPr="00773A23">
        <w:rPr>
          <w:rFonts w:ascii="Times New Roman" w:hAnsi="Times New Roman" w:cs="Times New Roman"/>
          <w:spacing w:val="-2"/>
        </w:rPr>
        <w:t xml:space="preserve"> </w:t>
      </w:r>
      <w:r w:rsidRPr="00773A23">
        <w:rPr>
          <w:rFonts w:ascii="Times New Roman" w:hAnsi="Times New Roman" w:cs="Times New Roman"/>
        </w:rPr>
        <w:t>st</w:t>
      </w:r>
      <w:r w:rsidRPr="00773A23">
        <w:rPr>
          <w:rFonts w:ascii="Times New Roman" w:hAnsi="Times New Roman" w:cs="Times New Roman"/>
          <w:spacing w:val="1"/>
        </w:rPr>
        <w:t>u</w:t>
      </w:r>
      <w:r w:rsidRPr="00773A23">
        <w:rPr>
          <w:rFonts w:ascii="Times New Roman" w:hAnsi="Times New Roman" w:cs="Times New Roman"/>
        </w:rPr>
        <w:t>dy sessio</w:t>
      </w:r>
      <w:r w:rsidRPr="00773A23">
        <w:rPr>
          <w:rFonts w:ascii="Times New Roman" w:hAnsi="Times New Roman" w:cs="Times New Roman"/>
          <w:spacing w:val="1"/>
        </w:rPr>
        <w:t>n</w:t>
      </w:r>
      <w:r w:rsidRPr="00773A23">
        <w:rPr>
          <w:rFonts w:ascii="Times New Roman" w:hAnsi="Times New Roman" w:cs="Times New Roman"/>
        </w:rPr>
        <w:t>s,</w:t>
      </w:r>
      <w:r w:rsidRPr="00773A23">
        <w:rPr>
          <w:rFonts w:ascii="Times New Roman" w:hAnsi="Times New Roman" w:cs="Times New Roman"/>
          <w:spacing w:val="-2"/>
        </w:rPr>
        <w:t xml:space="preserve"> </w:t>
      </w:r>
      <w:r w:rsidRPr="00773A23">
        <w:rPr>
          <w:rFonts w:ascii="Times New Roman" w:hAnsi="Times New Roman" w:cs="Times New Roman"/>
          <w:spacing w:val="2"/>
        </w:rPr>
        <w:t>f</w:t>
      </w:r>
      <w:r w:rsidRPr="00773A23">
        <w:rPr>
          <w:rFonts w:ascii="Times New Roman" w:hAnsi="Times New Roman" w:cs="Times New Roman"/>
          <w:spacing w:val="-3"/>
        </w:rPr>
        <w:t>i</w:t>
      </w:r>
      <w:r w:rsidRPr="00773A23">
        <w:rPr>
          <w:rFonts w:ascii="Times New Roman" w:hAnsi="Times New Roman" w:cs="Times New Roman"/>
        </w:rPr>
        <w:t>eld trips,</w:t>
      </w:r>
      <w:r w:rsidRPr="00773A23">
        <w:rPr>
          <w:rFonts w:ascii="Times New Roman" w:hAnsi="Times New Roman" w:cs="Times New Roman"/>
          <w:spacing w:val="-2"/>
        </w:rPr>
        <w:t xml:space="preserve"> </w:t>
      </w:r>
      <w:r w:rsidRPr="00773A23">
        <w:rPr>
          <w:rFonts w:ascii="Times New Roman" w:hAnsi="Times New Roman" w:cs="Times New Roman"/>
        </w:rPr>
        <w:t>li</w:t>
      </w:r>
      <w:r w:rsidRPr="00773A23">
        <w:rPr>
          <w:rFonts w:ascii="Times New Roman" w:hAnsi="Times New Roman" w:cs="Times New Roman"/>
          <w:spacing w:val="-2"/>
        </w:rPr>
        <w:t>b</w:t>
      </w:r>
      <w:r w:rsidRPr="00773A23">
        <w:rPr>
          <w:rFonts w:ascii="Times New Roman" w:hAnsi="Times New Roman" w:cs="Times New Roman"/>
        </w:rPr>
        <w:t>rary</w:t>
      </w:r>
      <w:r w:rsidRPr="00773A23">
        <w:rPr>
          <w:rFonts w:ascii="Times New Roman" w:hAnsi="Times New Roman" w:cs="Times New Roman"/>
          <w:spacing w:val="-1"/>
        </w:rPr>
        <w:t xml:space="preserve"> </w:t>
      </w:r>
      <w:r w:rsidRPr="00773A23">
        <w:rPr>
          <w:rFonts w:ascii="Times New Roman" w:hAnsi="Times New Roman" w:cs="Times New Roman"/>
          <w:spacing w:val="-3"/>
        </w:rPr>
        <w:t>w</w:t>
      </w:r>
      <w:r w:rsidRPr="00773A23">
        <w:rPr>
          <w:rFonts w:ascii="Times New Roman" w:hAnsi="Times New Roman" w:cs="Times New Roman"/>
        </w:rPr>
        <w:t>orkshops, t</w:t>
      </w:r>
      <w:r w:rsidRPr="00773A23">
        <w:rPr>
          <w:rFonts w:ascii="Times New Roman" w:hAnsi="Times New Roman" w:cs="Times New Roman"/>
          <w:spacing w:val="1"/>
        </w:rPr>
        <w:t>e</w:t>
      </w:r>
      <w:r w:rsidRPr="00773A23">
        <w:rPr>
          <w:rFonts w:ascii="Times New Roman" w:hAnsi="Times New Roman" w:cs="Times New Roman"/>
        </w:rPr>
        <w:t>l</w:t>
      </w:r>
      <w:r w:rsidRPr="00773A23">
        <w:rPr>
          <w:rFonts w:ascii="Times New Roman" w:hAnsi="Times New Roman" w:cs="Times New Roman"/>
          <w:spacing w:val="-2"/>
        </w:rPr>
        <w:t>e</w:t>
      </w:r>
      <w:r w:rsidRPr="00773A23">
        <w:rPr>
          <w:rFonts w:ascii="Times New Roman" w:hAnsi="Times New Roman" w:cs="Times New Roman"/>
        </w:rPr>
        <w:t>p</w:t>
      </w:r>
      <w:r w:rsidRPr="00773A23">
        <w:rPr>
          <w:rFonts w:ascii="Times New Roman" w:hAnsi="Times New Roman" w:cs="Times New Roman"/>
          <w:spacing w:val="-2"/>
        </w:rPr>
        <w:t>h</w:t>
      </w:r>
      <w:r w:rsidRPr="00773A23">
        <w:rPr>
          <w:rFonts w:ascii="Times New Roman" w:hAnsi="Times New Roman" w:cs="Times New Roman"/>
        </w:rPr>
        <w:t xml:space="preserve">one </w:t>
      </w:r>
      <w:r w:rsidRPr="00773A23">
        <w:rPr>
          <w:rFonts w:ascii="Times New Roman" w:hAnsi="Times New Roman" w:cs="Times New Roman"/>
          <w:spacing w:val="-2"/>
        </w:rPr>
        <w:t>c</w:t>
      </w:r>
      <w:r w:rsidRPr="00773A23">
        <w:rPr>
          <w:rFonts w:ascii="Times New Roman" w:hAnsi="Times New Roman" w:cs="Times New Roman"/>
        </w:rPr>
        <w:t>on</w:t>
      </w:r>
      <w:r w:rsidRPr="00773A23">
        <w:rPr>
          <w:rFonts w:ascii="Times New Roman" w:hAnsi="Times New Roman" w:cs="Times New Roman"/>
          <w:spacing w:val="-2"/>
        </w:rPr>
        <w:t>t</w:t>
      </w:r>
      <w:r w:rsidRPr="00773A23">
        <w:rPr>
          <w:rFonts w:ascii="Times New Roman" w:hAnsi="Times New Roman" w:cs="Times New Roman"/>
        </w:rPr>
        <w:t xml:space="preserve">act, </w:t>
      </w:r>
      <w:r w:rsidRPr="00773A23">
        <w:rPr>
          <w:rFonts w:ascii="Times New Roman" w:hAnsi="Times New Roman" w:cs="Times New Roman"/>
          <w:spacing w:val="-2"/>
        </w:rPr>
        <w:t>c</w:t>
      </w:r>
      <w:r w:rsidRPr="00773A23">
        <w:rPr>
          <w:rFonts w:ascii="Times New Roman" w:hAnsi="Times New Roman" w:cs="Times New Roman"/>
          <w:spacing w:val="6"/>
        </w:rPr>
        <w:t>o</w:t>
      </w:r>
      <w:r w:rsidRPr="00773A23">
        <w:rPr>
          <w:rFonts w:ascii="Times New Roman" w:hAnsi="Times New Roman" w:cs="Times New Roman"/>
        </w:rPr>
        <w:t>r</w:t>
      </w:r>
      <w:r w:rsidRPr="00773A23">
        <w:rPr>
          <w:rFonts w:ascii="Times New Roman" w:hAnsi="Times New Roman" w:cs="Times New Roman"/>
          <w:spacing w:val="-2"/>
        </w:rPr>
        <w:t>r</w:t>
      </w:r>
      <w:r w:rsidRPr="00773A23">
        <w:rPr>
          <w:rFonts w:ascii="Times New Roman" w:hAnsi="Times New Roman" w:cs="Times New Roman"/>
        </w:rPr>
        <w:t>esp</w:t>
      </w:r>
      <w:r w:rsidRPr="00773A23">
        <w:rPr>
          <w:rFonts w:ascii="Times New Roman" w:hAnsi="Times New Roman" w:cs="Times New Roman"/>
          <w:spacing w:val="-2"/>
        </w:rPr>
        <w:t>on</w:t>
      </w:r>
      <w:r w:rsidRPr="00773A23">
        <w:rPr>
          <w:rFonts w:ascii="Times New Roman" w:hAnsi="Times New Roman" w:cs="Times New Roman"/>
        </w:rPr>
        <w:t>den</w:t>
      </w:r>
      <w:r w:rsidRPr="00773A23">
        <w:rPr>
          <w:rFonts w:ascii="Times New Roman" w:hAnsi="Times New Roman" w:cs="Times New Roman"/>
          <w:spacing w:val="-3"/>
        </w:rPr>
        <w:t>c</w:t>
      </w:r>
      <w:r w:rsidRPr="00773A23">
        <w:rPr>
          <w:rFonts w:ascii="Times New Roman" w:hAnsi="Times New Roman" w:cs="Times New Roman"/>
        </w:rPr>
        <w:t xml:space="preserve">e, </w:t>
      </w:r>
      <w:r w:rsidRPr="00773A23">
        <w:rPr>
          <w:rFonts w:ascii="Times New Roman" w:hAnsi="Times New Roman" w:cs="Times New Roman"/>
          <w:spacing w:val="-3"/>
        </w:rPr>
        <w:t>v</w:t>
      </w:r>
      <w:r w:rsidRPr="00773A23">
        <w:rPr>
          <w:rFonts w:ascii="Times New Roman" w:hAnsi="Times New Roman" w:cs="Times New Roman"/>
        </w:rPr>
        <w:t xml:space="preserve">oice </w:t>
      </w:r>
      <w:r w:rsidRPr="00773A23">
        <w:rPr>
          <w:rFonts w:ascii="Times New Roman" w:hAnsi="Times New Roman" w:cs="Times New Roman"/>
          <w:spacing w:val="1"/>
        </w:rPr>
        <w:t>m</w:t>
      </w:r>
      <w:r w:rsidRPr="00773A23">
        <w:rPr>
          <w:rFonts w:ascii="Times New Roman" w:hAnsi="Times New Roman" w:cs="Times New Roman"/>
        </w:rPr>
        <w:t>ai</w:t>
      </w:r>
      <w:r w:rsidRPr="00773A23">
        <w:rPr>
          <w:rFonts w:ascii="Times New Roman" w:hAnsi="Times New Roman" w:cs="Times New Roman"/>
          <w:spacing w:val="-1"/>
        </w:rPr>
        <w:t>l</w:t>
      </w:r>
      <w:r w:rsidRPr="00773A23">
        <w:rPr>
          <w:rFonts w:ascii="Times New Roman" w:hAnsi="Times New Roman" w:cs="Times New Roman"/>
        </w:rPr>
        <w:t xml:space="preserve">, </w:t>
      </w:r>
      <w:r w:rsidRPr="00773A23">
        <w:rPr>
          <w:rFonts w:ascii="Times New Roman" w:hAnsi="Times New Roman" w:cs="Times New Roman"/>
          <w:spacing w:val="1"/>
        </w:rPr>
        <w:t>e</w:t>
      </w:r>
      <w:r w:rsidRPr="00773A23">
        <w:rPr>
          <w:rFonts w:ascii="Times New Roman" w:hAnsi="Times New Roman" w:cs="Times New Roman"/>
          <w:spacing w:val="-4"/>
        </w:rPr>
        <w:t>-</w:t>
      </w:r>
      <w:r w:rsidRPr="00773A23">
        <w:rPr>
          <w:rFonts w:ascii="Times New Roman" w:hAnsi="Times New Roman" w:cs="Times New Roman"/>
          <w:spacing w:val="1"/>
        </w:rPr>
        <w:t>m</w:t>
      </w:r>
      <w:r w:rsidRPr="00773A23">
        <w:rPr>
          <w:rFonts w:ascii="Times New Roman" w:hAnsi="Times New Roman" w:cs="Times New Roman"/>
        </w:rPr>
        <w:t>ai</w:t>
      </w:r>
      <w:r w:rsidRPr="00773A23">
        <w:rPr>
          <w:rFonts w:ascii="Times New Roman" w:hAnsi="Times New Roman" w:cs="Times New Roman"/>
          <w:spacing w:val="-1"/>
        </w:rPr>
        <w:t>l</w:t>
      </w:r>
      <w:r w:rsidRPr="00773A23">
        <w:rPr>
          <w:rFonts w:ascii="Times New Roman" w:hAnsi="Times New Roman" w:cs="Times New Roman"/>
        </w:rPr>
        <w:t>,</w:t>
      </w:r>
      <w:r w:rsidRPr="00773A23">
        <w:rPr>
          <w:rFonts w:ascii="Times New Roman" w:hAnsi="Times New Roman" w:cs="Times New Roman"/>
          <w:spacing w:val="-2"/>
        </w:rPr>
        <w:t xml:space="preserve"> </w:t>
      </w:r>
      <w:r w:rsidRPr="00773A23">
        <w:rPr>
          <w:rFonts w:ascii="Times New Roman" w:hAnsi="Times New Roman" w:cs="Times New Roman"/>
        </w:rPr>
        <w:t>or ot</w:t>
      </w:r>
      <w:r w:rsidRPr="00773A23">
        <w:rPr>
          <w:rFonts w:ascii="Times New Roman" w:hAnsi="Times New Roman" w:cs="Times New Roman"/>
          <w:spacing w:val="-2"/>
        </w:rPr>
        <w:t>h</w:t>
      </w:r>
      <w:r w:rsidRPr="00773A23">
        <w:rPr>
          <w:rFonts w:ascii="Times New Roman" w:hAnsi="Times New Roman" w:cs="Times New Roman"/>
        </w:rPr>
        <w:t xml:space="preserve">er </w:t>
      </w:r>
      <w:r w:rsidRPr="00773A23">
        <w:rPr>
          <w:rFonts w:ascii="Times New Roman" w:hAnsi="Times New Roman" w:cs="Times New Roman"/>
          <w:spacing w:val="-2"/>
        </w:rPr>
        <w:t>a</w:t>
      </w:r>
      <w:r w:rsidRPr="00773A23">
        <w:rPr>
          <w:rFonts w:ascii="Times New Roman" w:hAnsi="Times New Roman" w:cs="Times New Roman"/>
        </w:rPr>
        <w:t>cti</w:t>
      </w:r>
      <w:r w:rsidRPr="00773A23">
        <w:rPr>
          <w:rFonts w:ascii="Times New Roman" w:hAnsi="Times New Roman" w:cs="Times New Roman"/>
          <w:spacing w:val="-3"/>
        </w:rPr>
        <w:t>v</w:t>
      </w:r>
      <w:r w:rsidRPr="00773A23">
        <w:rPr>
          <w:rFonts w:ascii="Times New Roman" w:hAnsi="Times New Roman" w:cs="Times New Roman"/>
        </w:rPr>
        <w:t xml:space="preserve">ities (Section </w:t>
      </w:r>
      <w:r w:rsidRPr="00773A23">
        <w:rPr>
          <w:rFonts w:ascii="Times New Roman" w:hAnsi="Times New Roman" w:cs="Times New Roman"/>
          <w:spacing w:val="1"/>
        </w:rPr>
        <w:t>5</w:t>
      </w:r>
      <w:r w:rsidRPr="00773A23">
        <w:rPr>
          <w:rFonts w:ascii="Times New Roman" w:hAnsi="Times New Roman" w:cs="Times New Roman"/>
          <w:spacing w:val="-2"/>
        </w:rPr>
        <w:t>5</w:t>
      </w:r>
      <w:r w:rsidRPr="00773A23">
        <w:rPr>
          <w:rFonts w:ascii="Times New Roman" w:hAnsi="Times New Roman" w:cs="Times New Roman"/>
          <w:spacing w:val="4"/>
        </w:rPr>
        <w:t>2</w:t>
      </w:r>
      <w:r w:rsidRPr="00773A23">
        <w:rPr>
          <w:rFonts w:ascii="Times New Roman" w:hAnsi="Times New Roman" w:cs="Times New Roman"/>
          <w:spacing w:val="-2"/>
        </w:rPr>
        <w:t>0</w:t>
      </w:r>
      <w:r w:rsidRPr="00773A23">
        <w:rPr>
          <w:rFonts w:ascii="Times New Roman" w:hAnsi="Times New Roman" w:cs="Times New Roman"/>
        </w:rPr>
        <w:t>4</w:t>
      </w:r>
      <w:r w:rsidRPr="00773A23">
        <w:rPr>
          <w:rFonts w:ascii="Times New Roman" w:hAnsi="Times New Roman" w:cs="Times New Roman"/>
          <w:spacing w:val="-1"/>
        </w:rPr>
        <w:t>).</w:t>
      </w:r>
    </w:p>
    <w:p w:rsidR="00773A23" w:rsidRPr="00773A23" w:rsidRDefault="00773A23" w:rsidP="00773A23">
      <w:pPr>
        <w:spacing w:before="15" w:line="260" w:lineRule="exact"/>
      </w:pPr>
    </w:p>
    <w:p w:rsidR="00773A23" w:rsidRPr="00773A23" w:rsidRDefault="00773A23" w:rsidP="00773A23">
      <w:pPr>
        <w:pStyle w:val="BodyText"/>
        <w:ind w:left="0" w:right="235"/>
        <w:rPr>
          <w:rFonts w:ascii="Times New Roman" w:hAnsi="Times New Roman" w:cs="Times New Roman"/>
        </w:rPr>
      </w:pPr>
      <w:r w:rsidRPr="00773A23">
        <w:rPr>
          <w:rFonts w:ascii="Times New Roman" w:hAnsi="Times New Roman" w:cs="Times New Roman"/>
        </w:rPr>
        <w:t>A re</w:t>
      </w:r>
      <w:r w:rsidRPr="00773A23">
        <w:rPr>
          <w:rFonts w:ascii="Times New Roman" w:hAnsi="Times New Roman" w:cs="Times New Roman"/>
          <w:spacing w:val="-1"/>
        </w:rPr>
        <w:t>g</w:t>
      </w:r>
      <w:r w:rsidRPr="00773A23">
        <w:rPr>
          <w:rFonts w:ascii="Times New Roman" w:hAnsi="Times New Roman" w:cs="Times New Roman"/>
        </w:rPr>
        <w:t xml:space="preserve">ular, </w:t>
      </w:r>
      <w:r w:rsidRPr="00773A23">
        <w:rPr>
          <w:rFonts w:ascii="Times New Roman" w:hAnsi="Times New Roman" w:cs="Times New Roman"/>
          <w:spacing w:val="-1"/>
        </w:rPr>
        <w:t>e</w:t>
      </w:r>
      <w:r w:rsidRPr="00773A23">
        <w:rPr>
          <w:rFonts w:ascii="Times New Roman" w:hAnsi="Times New Roman" w:cs="Times New Roman"/>
        </w:rPr>
        <w:t>ffecti</w:t>
      </w:r>
      <w:r w:rsidRPr="00773A23">
        <w:rPr>
          <w:rFonts w:ascii="Times New Roman" w:hAnsi="Times New Roman" w:cs="Times New Roman"/>
          <w:spacing w:val="-3"/>
        </w:rPr>
        <w:t>v</w:t>
      </w:r>
      <w:r w:rsidRPr="00773A23">
        <w:rPr>
          <w:rFonts w:ascii="Times New Roman" w:hAnsi="Times New Roman" w:cs="Times New Roman"/>
        </w:rPr>
        <w:t>e c</w:t>
      </w:r>
      <w:r w:rsidRPr="00773A23">
        <w:rPr>
          <w:rFonts w:ascii="Times New Roman" w:hAnsi="Times New Roman" w:cs="Times New Roman"/>
          <w:spacing w:val="1"/>
        </w:rPr>
        <w:t>o</w:t>
      </w:r>
      <w:r w:rsidRPr="00773A23">
        <w:rPr>
          <w:rFonts w:ascii="Times New Roman" w:hAnsi="Times New Roman" w:cs="Times New Roman"/>
          <w:spacing w:val="-2"/>
        </w:rPr>
        <w:t>n</w:t>
      </w:r>
      <w:r w:rsidRPr="00773A23">
        <w:rPr>
          <w:rFonts w:ascii="Times New Roman" w:hAnsi="Times New Roman" w:cs="Times New Roman"/>
        </w:rPr>
        <w:t>t</w:t>
      </w:r>
      <w:r w:rsidRPr="00773A23">
        <w:rPr>
          <w:rFonts w:ascii="Times New Roman" w:hAnsi="Times New Roman" w:cs="Times New Roman"/>
          <w:spacing w:val="1"/>
        </w:rPr>
        <w:t>a</w:t>
      </w:r>
      <w:r w:rsidRPr="00773A23">
        <w:rPr>
          <w:rFonts w:ascii="Times New Roman" w:hAnsi="Times New Roman" w:cs="Times New Roman"/>
        </w:rPr>
        <w:t xml:space="preserve">ct </w:t>
      </w:r>
      <w:r w:rsidRPr="00773A23">
        <w:rPr>
          <w:rFonts w:ascii="Times New Roman" w:hAnsi="Times New Roman" w:cs="Times New Roman"/>
          <w:spacing w:val="-2"/>
        </w:rPr>
        <w:t>a</w:t>
      </w:r>
      <w:r w:rsidRPr="00773A23">
        <w:rPr>
          <w:rFonts w:ascii="Times New Roman" w:hAnsi="Times New Roman" w:cs="Times New Roman"/>
        </w:rPr>
        <w:t>udit</w:t>
      </w:r>
      <w:r w:rsidRPr="00773A23">
        <w:rPr>
          <w:rFonts w:ascii="Times New Roman" w:hAnsi="Times New Roman" w:cs="Times New Roman"/>
          <w:spacing w:val="-2"/>
        </w:rPr>
        <w:t xml:space="preserve"> </w:t>
      </w:r>
      <w:r w:rsidRPr="00773A23">
        <w:rPr>
          <w:rFonts w:ascii="Times New Roman" w:hAnsi="Times New Roman" w:cs="Times New Roman"/>
        </w:rPr>
        <w:t>f</w:t>
      </w:r>
      <w:r w:rsidRPr="00773A23">
        <w:rPr>
          <w:rFonts w:ascii="Times New Roman" w:hAnsi="Times New Roman" w:cs="Times New Roman"/>
          <w:spacing w:val="1"/>
        </w:rPr>
        <w:t>o</w:t>
      </w:r>
      <w:r w:rsidRPr="00773A23">
        <w:rPr>
          <w:rFonts w:ascii="Times New Roman" w:hAnsi="Times New Roman" w:cs="Times New Roman"/>
        </w:rPr>
        <w:t>r</w:t>
      </w:r>
      <w:r w:rsidRPr="00773A23">
        <w:rPr>
          <w:rFonts w:ascii="Times New Roman" w:hAnsi="Times New Roman" w:cs="Times New Roman"/>
          <w:spacing w:val="1"/>
        </w:rPr>
        <w:t>m</w:t>
      </w:r>
      <w:r w:rsidRPr="00773A23">
        <w:rPr>
          <w:rFonts w:ascii="Times New Roman" w:hAnsi="Times New Roman" w:cs="Times New Roman"/>
        </w:rPr>
        <w:t xml:space="preserve">, </w:t>
      </w:r>
      <w:r w:rsidRPr="00773A23">
        <w:rPr>
          <w:rFonts w:ascii="Times New Roman" w:hAnsi="Times New Roman" w:cs="Times New Roman"/>
          <w:spacing w:val="-3"/>
        </w:rPr>
        <w:t>w</w:t>
      </w:r>
      <w:r w:rsidRPr="00773A23">
        <w:rPr>
          <w:rFonts w:ascii="Times New Roman" w:hAnsi="Times New Roman" w:cs="Times New Roman"/>
        </w:rPr>
        <w:t>hich</w:t>
      </w:r>
      <w:r w:rsidRPr="00773A23">
        <w:rPr>
          <w:rFonts w:ascii="Times New Roman" w:hAnsi="Times New Roman" w:cs="Times New Roman"/>
          <w:spacing w:val="1"/>
        </w:rPr>
        <w:t xml:space="preserve"> </w:t>
      </w:r>
      <w:r w:rsidRPr="00773A23">
        <w:rPr>
          <w:rFonts w:ascii="Times New Roman" w:hAnsi="Times New Roman" w:cs="Times New Roman"/>
        </w:rPr>
        <w:t>sup</w:t>
      </w:r>
      <w:r w:rsidRPr="00773A23">
        <w:rPr>
          <w:rFonts w:ascii="Times New Roman" w:hAnsi="Times New Roman" w:cs="Times New Roman"/>
          <w:spacing w:val="-2"/>
        </w:rPr>
        <w:t>p</w:t>
      </w:r>
      <w:r w:rsidRPr="00773A23">
        <w:rPr>
          <w:rFonts w:ascii="Times New Roman" w:hAnsi="Times New Roman" w:cs="Times New Roman"/>
        </w:rPr>
        <w:t>orts ac</w:t>
      </w:r>
      <w:r w:rsidRPr="00773A23">
        <w:rPr>
          <w:rFonts w:ascii="Times New Roman" w:hAnsi="Times New Roman" w:cs="Times New Roman"/>
          <w:spacing w:val="-2"/>
        </w:rPr>
        <w:t>a</w:t>
      </w:r>
      <w:r w:rsidRPr="00773A23">
        <w:rPr>
          <w:rFonts w:ascii="Times New Roman" w:hAnsi="Times New Roman" w:cs="Times New Roman"/>
        </w:rPr>
        <w:t>d</w:t>
      </w:r>
      <w:r w:rsidRPr="00773A23">
        <w:rPr>
          <w:rFonts w:ascii="Times New Roman" w:hAnsi="Times New Roman" w:cs="Times New Roman"/>
          <w:spacing w:val="-2"/>
        </w:rPr>
        <w:t>e</w:t>
      </w:r>
      <w:r w:rsidRPr="00773A23">
        <w:rPr>
          <w:rFonts w:ascii="Times New Roman" w:hAnsi="Times New Roman" w:cs="Times New Roman"/>
          <w:spacing w:val="1"/>
        </w:rPr>
        <w:t>m</w:t>
      </w:r>
      <w:r w:rsidRPr="00773A23">
        <w:rPr>
          <w:rFonts w:ascii="Times New Roman" w:hAnsi="Times New Roman" w:cs="Times New Roman"/>
        </w:rPr>
        <w:t>ic pro</w:t>
      </w:r>
      <w:r w:rsidRPr="00773A23">
        <w:rPr>
          <w:rFonts w:ascii="Times New Roman" w:hAnsi="Times New Roman" w:cs="Times New Roman"/>
          <w:spacing w:val="-4"/>
        </w:rPr>
        <w:t>g</w:t>
      </w:r>
      <w:r w:rsidRPr="00773A23">
        <w:rPr>
          <w:rFonts w:ascii="Times New Roman" w:hAnsi="Times New Roman" w:cs="Times New Roman"/>
        </w:rPr>
        <w:t>ram</w:t>
      </w:r>
      <w:r w:rsidRPr="00773A23">
        <w:rPr>
          <w:rFonts w:ascii="Times New Roman" w:hAnsi="Times New Roman" w:cs="Times New Roman"/>
          <w:spacing w:val="1"/>
        </w:rPr>
        <w:t xml:space="preserve"> </w:t>
      </w:r>
      <w:r w:rsidRPr="00773A23">
        <w:rPr>
          <w:rFonts w:ascii="Times New Roman" w:hAnsi="Times New Roman" w:cs="Times New Roman"/>
        </w:rPr>
        <w:t>re</w:t>
      </w:r>
      <w:r w:rsidRPr="00773A23">
        <w:rPr>
          <w:rFonts w:ascii="Times New Roman" w:hAnsi="Times New Roman" w:cs="Times New Roman"/>
          <w:spacing w:val="-2"/>
        </w:rPr>
        <w:t>v</w:t>
      </w:r>
      <w:r w:rsidRPr="00773A23">
        <w:rPr>
          <w:rFonts w:ascii="Times New Roman" w:hAnsi="Times New Roman" w:cs="Times New Roman"/>
        </w:rPr>
        <w:t>iew processes</w:t>
      </w:r>
      <w:r w:rsidRPr="00773A23">
        <w:rPr>
          <w:rFonts w:ascii="Times New Roman" w:hAnsi="Times New Roman" w:cs="Times New Roman"/>
          <w:spacing w:val="-2"/>
        </w:rPr>
        <w:t xml:space="preserve"> </w:t>
      </w:r>
      <w:r w:rsidRPr="00773A23">
        <w:rPr>
          <w:rFonts w:ascii="Times New Roman" w:hAnsi="Times New Roman" w:cs="Times New Roman"/>
        </w:rPr>
        <w:t>a</w:t>
      </w:r>
      <w:r w:rsidRPr="00773A23">
        <w:rPr>
          <w:rFonts w:ascii="Times New Roman" w:hAnsi="Times New Roman" w:cs="Times New Roman"/>
          <w:spacing w:val="-2"/>
        </w:rPr>
        <w:t>n</w:t>
      </w:r>
      <w:r w:rsidRPr="00773A23">
        <w:rPr>
          <w:rFonts w:ascii="Times New Roman" w:hAnsi="Times New Roman" w:cs="Times New Roman"/>
        </w:rPr>
        <w:t xml:space="preserve">d </w:t>
      </w:r>
      <w:r w:rsidRPr="00773A23">
        <w:rPr>
          <w:rFonts w:ascii="Times New Roman" w:hAnsi="Times New Roman" w:cs="Times New Roman"/>
          <w:spacing w:val="1"/>
        </w:rPr>
        <w:t>e</w:t>
      </w:r>
      <w:r w:rsidRPr="00773A23">
        <w:rPr>
          <w:rFonts w:ascii="Times New Roman" w:hAnsi="Times New Roman" w:cs="Times New Roman"/>
          <w:spacing w:val="-3"/>
        </w:rPr>
        <w:t>v</w:t>
      </w:r>
      <w:r w:rsidRPr="00773A23">
        <w:rPr>
          <w:rFonts w:ascii="Times New Roman" w:hAnsi="Times New Roman" w:cs="Times New Roman"/>
        </w:rPr>
        <w:t>alu</w:t>
      </w:r>
      <w:r w:rsidRPr="00773A23">
        <w:rPr>
          <w:rFonts w:ascii="Times New Roman" w:hAnsi="Times New Roman" w:cs="Times New Roman"/>
          <w:spacing w:val="1"/>
        </w:rPr>
        <w:t>a</w:t>
      </w:r>
      <w:r w:rsidRPr="00773A23">
        <w:rPr>
          <w:rFonts w:ascii="Times New Roman" w:hAnsi="Times New Roman" w:cs="Times New Roman"/>
        </w:rPr>
        <w:t>t</w:t>
      </w:r>
      <w:r w:rsidRPr="00773A23">
        <w:rPr>
          <w:rFonts w:ascii="Times New Roman" w:hAnsi="Times New Roman" w:cs="Times New Roman"/>
          <w:spacing w:val="-3"/>
        </w:rPr>
        <w:t>i</w:t>
      </w:r>
      <w:r w:rsidRPr="00773A23">
        <w:rPr>
          <w:rFonts w:ascii="Times New Roman" w:hAnsi="Times New Roman" w:cs="Times New Roman"/>
        </w:rPr>
        <w:t>o</w:t>
      </w:r>
      <w:r w:rsidRPr="00773A23">
        <w:rPr>
          <w:rFonts w:ascii="Times New Roman" w:hAnsi="Times New Roman" w:cs="Times New Roman"/>
          <w:spacing w:val="3"/>
        </w:rPr>
        <w:t>n</w:t>
      </w:r>
      <w:r w:rsidRPr="00773A23">
        <w:rPr>
          <w:rFonts w:ascii="Times New Roman" w:hAnsi="Times New Roman" w:cs="Times New Roman"/>
        </w:rPr>
        <w:t>,</w:t>
      </w:r>
      <w:r w:rsidRPr="00773A23">
        <w:rPr>
          <w:rFonts w:ascii="Times New Roman" w:hAnsi="Times New Roman" w:cs="Times New Roman"/>
          <w:spacing w:val="-2"/>
        </w:rPr>
        <w:t xml:space="preserve"> </w:t>
      </w:r>
      <w:r w:rsidRPr="00773A23">
        <w:rPr>
          <w:rFonts w:ascii="Times New Roman" w:hAnsi="Times New Roman" w:cs="Times New Roman"/>
        </w:rPr>
        <w:t>pro</w:t>
      </w:r>
      <w:r w:rsidRPr="00773A23">
        <w:rPr>
          <w:rFonts w:ascii="Times New Roman" w:hAnsi="Times New Roman" w:cs="Times New Roman"/>
          <w:spacing w:val="-3"/>
        </w:rPr>
        <w:t>v</w:t>
      </w:r>
      <w:r w:rsidRPr="00773A23">
        <w:rPr>
          <w:rFonts w:ascii="Times New Roman" w:hAnsi="Times New Roman" w:cs="Times New Roman"/>
        </w:rPr>
        <w:t>id</w:t>
      </w:r>
      <w:r w:rsidRPr="00773A23">
        <w:rPr>
          <w:rFonts w:ascii="Times New Roman" w:hAnsi="Times New Roman" w:cs="Times New Roman"/>
          <w:spacing w:val="1"/>
        </w:rPr>
        <w:t>e</w:t>
      </w:r>
      <w:r w:rsidRPr="00773A23">
        <w:rPr>
          <w:rFonts w:ascii="Times New Roman" w:hAnsi="Times New Roman" w:cs="Times New Roman"/>
        </w:rPr>
        <w:t>s instruct</w:t>
      </w:r>
      <w:r w:rsidRPr="00773A23">
        <w:rPr>
          <w:rFonts w:ascii="Times New Roman" w:hAnsi="Times New Roman" w:cs="Times New Roman"/>
          <w:spacing w:val="1"/>
        </w:rPr>
        <w:t>o</w:t>
      </w:r>
      <w:r w:rsidRPr="00773A23">
        <w:rPr>
          <w:rFonts w:ascii="Times New Roman" w:hAnsi="Times New Roman" w:cs="Times New Roman"/>
          <w:spacing w:val="-4"/>
        </w:rPr>
        <w:t>r</w:t>
      </w:r>
      <w:r w:rsidRPr="00773A23">
        <w:rPr>
          <w:rFonts w:ascii="Times New Roman" w:hAnsi="Times New Roman" w:cs="Times New Roman"/>
        </w:rPr>
        <w:t xml:space="preserve">s </w:t>
      </w:r>
      <w:r w:rsidRPr="00773A23">
        <w:rPr>
          <w:rFonts w:ascii="Times New Roman" w:hAnsi="Times New Roman" w:cs="Times New Roman"/>
          <w:spacing w:val="-3"/>
        </w:rPr>
        <w:t>w</w:t>
      </w:r>
      <w:r w:rsidRPr="00773A23">
        <w:rPr>
          <w:rFonts w:ascii="Times New Roman" w:hAnsi="Times New Roman" w:cs="Times New Roman"/>
        </w:rPr>
        <w:t>ith a</w:t>
      </w:r>
      <w:r w:rsidRPr="00773A23">
        <w:rPr>
          <w:rFonts w:ascii="Times New Roman" w:hAnsi="Times New Roman" w:cs="Times New Roman"/>
          <w:spacing w:val="1"/>
        </w:rPr>
        <w:t xml:space="preserve"> </w:t>
      </w:r>
      <w:r w:rsidRPr="00773A23">
        <w:rPr>
          <w:rFonts w:ascii="Times New Roman" w:hAnsi="Times New Roman" w:cs="Times New Roman"/>
        </w:rPr>
        <w:t xml:space="preserve">tool </w:t>
      </w:r>
      <w:r w:rsidRPr="00773A23">
        <w:rPr>
          <w:rFonts w:ascii="Times New Roman" w:hAnsi="Times New Roman" w:cs="Times New Roman"/>
          <w:spacing w:val="-2"/>
        </w:rPr>
        <w:t>t</w:t>
      </w:r>
      <w:r w:rsidRPr="00773A23">
        <w:rPr>
          <w:rFonts w:ascii="Times New Roman" w:hAnsi="Times New Roman" w:cs="Times New Roman"/>
        </w:rPr>
        <w:t xml:space="preserve">o </w:t>
      </w:r>
      <w:r w:rsidRPr="00773A23">
        <w:rPr>
          <w:rFonts w:ascii="Times New Roman" w:hAnsi="Times New Roman" w:cs="Times New Roman"/>
          <w:spacing w:val="-1"/>
        </w:rPr>
        <w:t>d</w:t>
      </w:r>
      <w:r w:rsidRPr="00773A23">
        <w:rPr>
          <w:rFonts w:ascii="Times New Roman" w:hAnsi="Times New Roman" w:cs="Times New Roman"/>
        </w:rPr>
        <w:t>e</w:t>
      </w:r>
      <w:r w:rsidRPr="00773A23">
        <w:rPr>
          <w:rFonts w:ascii="Times New Roman" w:hAnsi="Times New Roman" w:cs="Times New Roman"/>
          <w:spacing w:val="-3"/>
        </w:rPr>
        <w:t>v</w:t>
      </w:r>
      <w:r w:rsidRPr="00773A23">
        <w:rPr>
          <w:rFonts w:ascii="Times New Roman" w:hAnsi="Times New Roman" w:cs="Times New Roman"/>
        </w:rPr>
        <w:t>elo</w:t>
      </w:r>
      <w:r w:rsidRPr="00773A23">
        <w:rPr>
          <w:rFonts w:ascii="Times New Roman" w:hAnsi="Times New Roman" w:cs="Times New Roman"/>
          <w:spacing w:val="-1"/>
        </w:rPr>
        <w:t>p</w:t>
      </w:r>
      <w:r w:rsidRPr="00773A23">
        <w:rPr>
          <w:rFonts w:ascii="Times New Roman" w:hAnsi="Times New Roman" w:cs="Times New Roman"/>
        </w:rPr>
        <w:t>, assess, and</w:t>
      </w:r>
      <w:r w:rsidRPr="00773A23">
        <w:rPr>
          <w:rFonts w:ascii="Times New Roman" w:hAnsi="Times New Roman" w:cs="Times New Roman"/>
          <w:spacing w:val="-2"/>
        </w:rPr>
        <w:t xml:space="preserve"> </w:t>
      </w:r>
      <w:r w:rsidRPr="00773A23">
        <w:rPr>
          <w:rFonts w:ascii="Times New Roman" w:hAnsi="Times New Roman" w:cs="Times New Roman"/>
          <w:spacing w:val="1"/>
        </w:rPr>
        <w:t>m</w:t>
      </w:r>
      <w:r w:rsidRPr="00773A23">
        <w:rPr>
          <w:rFonts w:ascii="Times New Roman" w:hAnsi="Times New Roman" w:cs="Times New Roman"/>
        </w:rPr>
        <w:t>a</w:t>
      </w:r>
      <w:r w:rsidRPr="00773A23">
        <w:rPr>
          <w:rFonts w:ascii="Times New Roman" w:hAnsi="Times New Roman" w:cs="Times New Roman"/>
          <w:spacing w:val="-3"/>
        </w:rPr>
        <w:t>i</w:t>
      </w:r>
      <w:r w:rsidRPr="00773A23">
        <w:rPr>
          <w:rFonts w:ascii="Times New Roman" w:hAnsi="Times New Roman" w:cs="Times New Roman"/>
        </w:rPr>
        <w:t>nt</w:t>
      </w:r>
      <w:r w:rsidRPr="00773A23">
        <w:rPr>
          <w:rFonts w:ascii="Times New Roman" w:hAnsi="Times New Roman" w:cs="Times New Roman"/>
          <w:spacing w:val="1"/>
        </w:rPr>
        <w:t>a</w:t>
      </w:r>
      <w:r w:rsidRPr="00773A23">
        <w:rPr>
          <w:rFonts w:ascii="Times New Roman" w:hAnsi="Times New Roman" w:cs="Times New Roman"/>
        </w:rPr>
        <w:t>in</w:t>
      </w:r>
      <w:r w:rsidRPr="00773A23">
        <w:rPr>
          <w:rFonts w:ascii="Times New Roman" w:hAnsi="Times New Roman" w:cs="Times New Roman"/>
          <w:spacing w:val="-2"/>
        </w:rPr>
        <w:t xml:space="preserve"> </w:t>
      </w:r>
      <w:r w:rsidRPr="00773A23">
        <w:rPr>
          <w:rFonts w:ascii="Times New Roman" w:hAnsi="Times New Roman" w:cs="Times New Roman"/>
        </w:rPr>
        <w:t>c</w:t>
      </w:r>
      <w:r w:rsidRPr="00773A23">
        <w:rPr>
          <w:rFonts w:ascii="Times New Roman" w:hAnsi="Times New Roman" w:cs="Times New Roman"/>
          <w:spacing w:val="1"/>
        </w:rPr>
        <w:t>o</w:t>
      </w:r>
      <w:r w:rsidRPr="00773A23">
        <w:rPr>
          <w:rFonts w:ascii="Times New Roman" w:hAnsi="Times New Roman" w:cs="Times New Roman"/>
        </w:rPr>
        <w:t>urse</w:t>
      </w:r>
      <w:r w:rsidRPr="00773A23">
        <w:rPr>
          <w:rFonts w:ascii="Times New Roman" w:hAnsi="Times New Roman" w:cs="Times New Roman"/>
          <w:spacing w:val="-3"/>
        </w:rPr>
        <w:t xml:space="preserve"> </w:t>
      </w:r>
      <w:r w:rsidRPr="00773A23">
        <w:rPr>
          <w:rFonts w:ascii="Times New Roman" w:hAnsi="Times New Roman" w:cs="Times New Roman"/>
        </w:rPr>
        <w:t>s</w:t>
      </w:r>
      <w:r w:rsidRPr="00773A23">
        <w:rPr>
          <w:rFonts w:ascii="Times New Roman" w:hAnsi="Times New Roman" w:cs="Times New Roman"/>
          <w:spacing w:val="-2"/>
        </w:rPr>
        <w:t>t</w:t>
      </w:r>
      <w:r w:rsidRPr="00773A23">
        <w:rPr>
          <w:rFonts w:ascii="Times New Roman" w:hAnsi="Times New Roman" w:cs="Times New Roman"/>
        </w:rPr>
        <w:t>ru</w:t>
      </w:r>
      <w:r w:rsidRPr="00773A23">
        <w:rPr>
          <w:rFonts w:ascii="Times New Roman" w:hAnsi="Times New Roman" w:cs="Times New Roman"/>
          <w:spacing w:val="3"/>
        </w:rPr>
        <w:t>c</w:t>
      </w:r>
      <w:r w:rsidRPr="00773A23">
        <w:rPr>
          <w:rFonts w:ascii="Times New Roman" w:hAnsi="Times New Roman" w:cs="Times New Roman"/>
        </w:rPr>
        <w:t>t</w:t>
      </w:r>
      <w:r w:rsidRPr="00773A23">
        <w:rPr>
          <w:rFonts w:ascii="Times New Roman" w:hAnsi="Times New Roman" w:cs="Times New Roman"/>
          <w:spacing w:val="1"/>
        </w:rPr>
        <w:t>u</w:t>
      </w:r>
      <w:r w:rsidRPr="00773A23">
        <w:rPr>
          <w:rFonts w:ascii="Times New Roman" w:hAnsi="Times New Roman" w:cs="Times New Roman"/>
        </w:rPr>
        <w:t xml:space="preserve">res </w:t>
      </w:r>
      <w:r w:rsidRPr="00773A23">
        <w:rPr>
          <w:rFonts w:ascii="Times New Roman" w:hAnsi="Times New Roman" w:cs="Times New Roman"/>
          <w:spacing w:val="-2"/>
        </w:rPr>
        <w:t>a</w:t>
      </w:r>
      <w:r w:rsidRPr="00773A23">
        <w:rPr>
          <w:rFonts w:ascii="Times New Roman" w:hAnsi="Times New Roman" w:cs="Times New Roman"/>
        </w:rPr>
        <w:t>nd</w:t>
      </w:r>
      <w:r w:rsidRPr="00773A23">
        <w:rPr>
          <w:rFonts w:ascii="Times New Roman" w:hAnsi="Times New Roman" w:cs="Times New Roman"/>
          <w:spacing w:val="-2"/>
        </w:rPr>
        <w:t xml:space="preserve"> </w:t>
      </w:r>
      <w:r w:rsidRPr="00773A23">
        <w:rPr>
          <w:rFonts w:ascii="Times New Roman" w:hAnsi="Times New Roman" w:cs="Times New Roman"/>
        </w:rPr>
        <w:t>onl</w:t>
      </w:r>
      <w:r w:rsidRPr="00773A23">
        <w:rPr>
          <w:rFonts w:ascii="Times New Roman" w:hAnsi="Times New Roman" w:cs="Times New Roman"/>
          <w:spacing w:val="-1"/>
        </w:rPr>
        <w:t>i</w:t>
      </w:r>
      <w:r w:rsidRPr="00773A23">
        <w:rPr>
          <w:rFonts w:ascii="Times New Roman" w:hAnsi="Times New Roman" w:cs="Times New Roman"/>
        </w:rPr>
        <w:t>ne</w:t>
      </w:r>
      <w:r w:rsidRPr="00773A23">
        <w:rPr>
          <w:rFonts w:ascii="Times New Roman" w:hAnsi="Times New Roman" w:cs="Times New Roman"/>
          <w:spacing w:val="-2"/>
        </w:rPr>
        <w:t xml:space="preserve"> </w:t>
      </w:r>
      <w:r w:rsidRPr="00773A23">
        <w:rPr>
          <w:rFonts w:ascii="Times New Roman" w:hAnsi="Times New Roman" w:cs="Times New Roman"/>
        </w:rPr>
        <w:t>in</w:t>
      </w:r>
      <w:r w:rsidRPr="00773A23">
        <w:rPr>
          <w:rFonts w:ascii="Times New Roman" w:hAnsi="Times New Roman" w:cs="Times New Roman"/>
          <w:spacing w:val="-3"/>
        </w:rPr>
        <w:t>s</w:t>
      </w:r>
      <w:r w:rsidRPr="00773A23">
        <w:rPr>
          <w:rFonts w:ascii="Times New Roman" w:hAnsi="Times New Roman" w:cs="Times New Roman"/>
        </w:rPr>
        <w:t>tructio</w:t>
      </w:r>
      <w:r w:rsidRPr="00773A23">
        <w:rPr>
          <w:rFonts w:ascii="Times New Roman" w:hAnsi="Times New Roman" w:cs="Times New Roman"/>
          <w:spacing w:val="1"/>
        </w:rPr>
        <w:t>n</w:t>
      </w:r>
      <w:r w:rsidRPr="00773A23">
        <w:rPr>
          <w:rFonts w:ascii="Times New Roman" w:hAnsi="Times New Roman" w:cs="Times New Roman"/>
        </w:rPr>
        <w:t>al</w:t>
      </w:r>
      <w:r w:rsidRPr="00773A23">
        <w:rPr>
          <w:rFonts w:ascii="Times New Roman" w:hAnsi="Times New Roman" w:cs="Times New Roman"/>
          <w:spacing w:val="-3"/>
        </w:rPr>
        <w:t xml:space="preserve"> </w:t>
      </w:r>
      <w:r w:rsidRPr="00773A23">
        <w:rPr>
          <w:rFonts w:ascii="Times New Roman" w:hAnsi="Times New Roman" w:cs="Times New Roman"/>
        </w:rPr>
        <w:t>practices</w:t>
      </w:r>
      <w:r w:rsidRPr="00773A23">
        <w:rPr>
          <w:rFonts w:ascii="Times New Roman" w:hAnsi="Times New Roman" w:cs="Times New Roman"/>
          <w:spacing w:val="-2"/>
        </w:rPr>
        <w:t xml:space="preserve"> </w:t>
      </w:r>
      <w:r w:rsidRPr="00773A23">
        <w:rPr>
          <w:rFonts w:ascii="Times New Roman" w:hAnsi="Times New Roman" w:cs="Times New Roman"/>
        </w:rPr>
        <w:t>t</w:t>
      </w:r>
      <w:r w:rsidRPr="00773A23">
        <w:rPr>
          <w:rFonts w:ascii="Times New Roman" w:hAnsi="Times New Roman" w:cs="Times New Roman"/>
          <w:spacing w:val="1"/>
        </w:rPr>
        <w:t>h</w:t>
      </w:r>
      <w:r w:rsidRPr="00773A23">
        <w:rPr>
          <w:rFonts w:ascii="Times New Roman" w:hAnsi="Times New Roman" w:cs="Times New Roman"/>
          <w:spacing w:val="-2"/>
        </w:rPr>
        <w:t>a</w:t>
      </w:r>
      <w:r w:rsidRPr="00773A23">
        <w:rPr>
          <w:rFonts w:ascii="Times New Roman" w:hAnsi="Times New Roman" w:cs="Times New Roman"/>
        </w:rPr>
        <w:t>t pr</w:t>
      </w:r>
      <w:r w:rsidRPr="00773A23">
        <w:rPr>
          <w:rFonts w:ascii="Times New Roman" w:hAnsi="Times New Roman" w:cs="Times New Roman"/>
          <w:spacing w:val="-3"/>
        </w:rPr>
        <w:t>o</w:t>
      </w:r>
      <w:r w:rsidRPr="00773A23">
        <w:rPr>
          <w:rFonts w:ascii="Times New Roman" w:hAnsi="Times New Roman" w:cs="Times New Roman"/>
          <w:spacing w:val="1"/>
        </w:rPr>
        <w:t>m</w:t>
      </w:r>
      <w:r w:rsidRPr="00773A23">
        <w:rPr>
          <w:rFonts w:ascii="Times New Roman" w:hAnsi="Times New Roman" w:cs="Times New Roman"/>
        </w:rPr>
        <w:t>o</w:t>
      </w:r>
      <w:r w:rsidRPr="00773A23">
        <w:rPr>
          <w:rFonts w:ascii="Times New Roman" w:hAnsi="Times New Roman" w:cs="Times New Roman"/>
          <w:spacing w:val="-2"/>
        </w:rPr>
        <w:t>t</w:t>
      </w:r>
      <w:r w:rsidRPr="00773A23">
        <w:rPr>
          <w:rFonts w:ascii="Times New Roman" w:hAnsi="Times New Roman" w:cs="Times New Roman"/>
        </w:rPr>
        <w:t>e and</w:t>
      </w:r>
      <w:r w:rsidRPr="00773A23">
        <w:rPr>
          <w:rFonts w:ascii="Times New Roman" w:hAnsi="Times New Roman" w:cs="Times New Roman"/>
          <w:spacing w:val="-2"/>
        </w:rPr>
        <w:t xml:space="preserve"> </w:t>
      </w:r>
      <w:r w:rsidRPr="00773A23">
        <w:rPr>
          <w:rFonts w:ascii="Times New Roman" w:hAnsi="Times New Roman" w:cs="Times New Roman"/>
        </w:rPr>
        <w:t>doc</w:t>
      </w:r>
      <w:r w:rsidRPr="00773A23">
        <w:rPr>
          <w:rFonts w:ascii="Times New Roman" w:hAnsi="Times New Roman" w:cs="Times New Roman"/>
          <w:spacing w:val="-2"/>
        </w:rPr>
        <w:t>u</w:t>
      </w:r>
      <w:r w:rsidRPr="00773A23">
        <w:rPr>
          <w:rFonts w:ascii="Times New Roman" w:hAnsi="Times New Roman" w:cs="Times New Roman"/>
          <w:spacing w:val="-1"/>
        </w:rPr>
        <w:t>m</w:t>
      </w:r>
      <w:r w:rsidRPr="00773A23">
        <w:rPr>
          <w:rFonts w:ascii="Times New Roman" w:hAnsi="Times New Roman" w:cs="Times New Roman"/>
        </w:rPr>
        <w:t>ent re</w:t>
      </w:r>
      <w:r w:rsidRPr="00773A23">
        <w:rPr>
          <w:rFonts w:ascii="Times New Roman" w:hAnsi="Times New Roman" w:cs="Times New Roman"/>
          <w:spacing w:val="-2"/>
        </w:rPr>
        <w:t>g</w:t>
      </w:r>
      <w:r w:rsidRPr="00773A23">
        <w:rPr>
          <w:rFonts w:ascii="Times New Roman" w:hAnsi="Times New Roman" w:cs="Times New Roman"/>
        </w:rPr>
        <w:t>ular,</w:t>
      </w:r>
      <w:r w:rsidRPr="00773A23">
        <w:rPr>
          <w:rFonts w:ascii="Times New Roman" w:hAnsi="Times New Roman" w:cs="Times New Roman"/>
          <w:spacing w:val="-3"/>
        </w:rPr>
        <w:t xml:space="preserve"> </w:t>
      </w:r>
      <w:r w:rsidRPr="00773A23">
        <w:rPr>
          <w:rFonts w:ascii="Times New Roman" w:hAnsi="Times New Roman" w:cs="Times New Roman"/>
          <w:spacing w:val="-1"/>
        </w:rPr>
        <w:t>e</w:t>
      </w:r>
      <w:r w:rsidRPr="00773A23">
        <w:rPr>
          <w:rFonts w:ascii="Times New Roman" w:hAnsi="Times New Roman" w:cs="Times New Roman"/>
        </w:rPr>
        <w:t>f</w:t>
      </w:r>
      <w:r w:rsidRPr="00773A23">
        <w:rPr>
          <w:rFonts w:ascii="Times New Roman" w:hAnsi="Times New Roman" w:cs="Times New Roman"/>
          <w:spacing w:val="3"/>
        </w:rPr>
        <w:t>f</w:t>
      </w:r>
      <w:r w:rsidRPr="00773A23">
        <w:rPr>
          <w:rFonts w:ascii="Times New Roman" w:hAnsi="Times New Roman" w:cs="Times New Roman"/>
        </w:rPr>
        <w:t>e</w:t>
      </w:r>
      <w:r w:rsidRPr="00773A23">
        <w:rPr>
          <w:rFonts w:ascii="Times New Roman" w:hAnsi="Times New Roman" w:cs="Times New Roman"/>
          <w:spacing w:val="-3"/>
        </w:rPr>
        <w:t>c</w:t>
      </w:r>
      <w:r w:rsidRPr="00773A23">
        <w:rPr>
          <w:rFonts w:ascii="Times New Roman" w:hAnsi="Times New Roman" w:cs="Times New Roman"/>
        </w:rPr>
        <w:t>ti</w:t>
      </w:r>
      <w:r w:rsidRPr="00773A23">
        <w:rPr>
          <w:rFonts w:ascii="Times New Roman" w:hAnsi="Times New Roman" w:cs="Times New Roman"/>
          <w:spacing w:val="-3"/>
        </w:rPr>
        <w:t>v</w:t>
      </w:r>
      <w:r w:rsidRPr="00773A23">
        <w:rPr>
          <w:rFonts w:ascii="Times New Roman" w:hAnsi="Times New Roman" w:cs="Times New Roman"/>
        </w:rPr>
        <w:t>e c</w:t>
      </w:r>
      <w:r w:rsidRPr="00773A23">
        <w:rPr>
          <w:rFonts w:ascii="Times New Roman" w:hAnsi="Times New Roman" w:cs="Times New Roman"/>
          <w:spacing w:val="1"/>
        </w:rPr>
        <w:t>o</w:t>
      </w:r>
      <w:r w:rsidRPr="00773A23">
        <w:rPr>
          <w:rFonts w:ascii="Times New Roman" w:hAnsi="Times New Roman" w:cs="Times New Roman"/>
        </w:rPr>
        <w:t>nt</w:t>
      </w:r>
      <w:r w:rsidRPr="00773A23">
        <w:rPr>
          <w:rFonts w:ascii="Times New Roman" w:hAnsi="Times New Roman" w:cs="Times New Roman"/>
          <w:spacing w:val="1"/>
        </w:rPr>
        <w:t>a</w:t>
      </w:r>
      <w:r w:rsidRPr="00773A23">
        <w:rPr>
          <w:rFonts w:ascii="Times New Roman" w:hAnsi="Times New Roman" w:cs="Times New Roman"/>
          <w:spacing w:val="-3"/>
        </w:rPr>
        <w:t>c</w:t>
      </w:r>
      <w:r w:rsidRPr="00773A23">
        <w:rPr>
          <w:rFonts w:ascii="Times New Roman" w:hAnsi="Times New Roman" w:cs="Times New Roman"/>
        </w:rPr>
        <w:t>t in</w:t>
      </w:r>
      <w:r w:rsidRPr="00773A23">
        <w:rPr>
          <w:rFonts w:ascii="Times New Roman" w:hAnsi="Times New Roman" w:cs="Times New Roman"/>
          <w:spacing w:val="-2"/>
        </w:rPr>
        <w:t xml:space="preserve"> </w:t>
      </w:r>
      <w:r w:rsidRPr="00773A23">
        <w:rPr>
          <w:rFonts w:ascii="Times New Roman" w:hAnsi="Times New Roman" w:cs="Times New Roman"/>
        </w:rPr>
        <w:t>on</w:t>
      </w:r>
      <w:r w:rsidRPr="00773A23">
        <w:rPr>
          <w:rFonts w:ascii="Times New Roman" w:hAnsi="Times New Roman" w:cs="Times New Roman"/>
          <w:spacing w:val="-3"/>
        </w:rPr>
        <w:t>l</w:t>
      </w:r>
      <w:r w:rsidRPr="00773A23">
        <w:rPr>
          <w:rFonts w:ascii="Times New Roman" w:hAnsi="Times New Roman" w:cs="Times New Roman"/>
        </w:rPr>
        <w:t>ine</w:t>
      </w:r>
      <w:r w:rsidRPr="00773A23">
        <w:rPr>
          <w:rFonts w:ascii="Times New Roman" w:hAnsi="Times New Roman" w:cs="Times New Roman"/>
          <w:spacing w:val="1"/>
        </w:rPr>
        <w:t xml:space="preserve"> </w:t>
      </w:r>
      <w:r w:rsidRPr="00773A23">
        <w:rPr>
          <w:rFonts w:ascii="Times New Roman" w:hAnsi="Times New Roman" w:cs="Times New Roman"/>
        </w:rPr>
        <w:t>c</w:t>
      </w:r>
      <w:r w:rsidRPr="00773A23">
        <w:rPr>
          <w:rFonts w:ascii="Times New Roman" w:hAnsi="Times New Roman" w:cs="Times New Roman"/>
          <w:spacing w:val="-1"/>
        </w:rPr>
        <w:t>o</w:t>
      </w:r>
      <w:r w:rsidRPr="00773A23">
        <w:rPr>
          <w:rFonts w:ascii="Times New Roman" w:hAnsi="Times New Roman" w:cs="Times New Roman"/>
        </w:rPr>
        <w:t>urses.</w:t>
      </w:r>
    </w:p>
    <w:p w:rsidR="00773A23" w:rsidRPr="00773A23" w:rsidRDefault="00773A23" w:rsidP="00773A23">
      <w:pPr>
        <w:spacing w:before="16" w:line="260" w:lineRule="exact"/>
      </w:pPr>
    </w:p>
    <w:p w:rsidR="00773A23" w:rsidRPr="00773A23" w:rsidRDefault="00773A23" w:rsidP="00773A23">
      <w:pPr>
        <w:pStyle w:val="BodyText"/>
        <w:ind w:left="0" w:right="146"/>
        <w:rPr>
          <w:rFonts w:ascii="Times New Roman" w:hAnsi="Times New Roman" w:cs="Times New Roman"/>
        </w:rPr>
      </w:pPr>
      <w:r w:rsidRPr="00773A23">
        <w:rPr>
          <w:rFonts w:ascii="Times New Roman" w:hAnsi="Times New Roman" w:cs="Times New Roman"/>
          <w:spacing w:val="1"/>
        </w:rPr>
        <w:t>T</w:t>
      </w:r>
      <w:r w:rsidRPr="00773A23">
        <w:rPr>
          <w:rFonts w:ascii="Times New Roman" w:hAnsi="Times New Roman" w:cs="Times New Roman"/>
          <w:spacing w:val="-2"/>
        </w:rPr>
        <w:t>h</w:t>
      </w:r>
      <w:r w:rsidRPr="00773A23">
        <w:rPr>
          <w:rFonts w:ascii="Times New Roman" w:hAnsi="Times New Roman" w:cs="Times New Roman"/>
        </w:rPr>
        <w:t>e</w:t>
      </w:r>
      <w:r w:rsidRPr="00773A23">
        <w:rPr>
          <w:rFonts w:ascii="Times New Roman" w:hAnsi="Times New Roman" w:cs="Times New Roman"/>
          <w:spacing w:val="1"/>
        </w:rPr>
        <w:t xml:space="preserve"> </w:t>
      </w:r>
      <w:r w:rsidRPr="00773A23">
        <w:rPr>
          <w:rFonts w:ascii="Times New Roman" w:hAnsi="Times New Roman" w:cs="Times New Roman"/>
        </w:rPr>
        <w:t>re</w:t>
      </w:r>
      <w:r w:rsidRPr="00773A23">
        <w:rPr>
          <w:rFonts w:ascii="Times New Roman" w:hAnsi="Times New Roman" w:cs="Times New Roman"/>
          <w:spacing w:val="-2"/>
        </w:rPr>
        <w:t>g</w:t>
      </w:r>
      <w:r w:rsidRPr="00773A23">
        <w:rPr>
          <w:rFonts w:ascii="Times New Roman" w:hAnsi="Times New Roman" w:cs="Times New Roman"/>
        </w:rPr>
        <w:t xml:space="preserve">ular, </w:t>
      </w:r>
      <w:r w:rsidRPr="00773A23">
        <w:rPr>
          <w:rFonts w:ascii="Times New Roman" w:hAnsi="Times New Roman" w:cs="Times New Roman"/>
          <w:spacing w:val="-1"/>
        </w:rPr>
        <w:t>e</w:t>
      </w:r>
      <w:r w:rsidRPr="00773A23">
        <w:rPr>
          <w:rFonts w:ascii="Times New Roman" w:hAnsi="Times New Roman" w:cs="Times New Roman"/>
        </w:rPr>
        <w:t>ffecti</w:t>
      </w:r>
      <w:r w:rsidRPr="00773A23">
        <w:rPr>
          <w:rFonts w:ascii="Times New Roman" w:hAnsi="Times New Roman" w:cs="Times New Roman"/>
          <w:spacing w:val="-3"/>
        </w:rPr>
        <w:t>v</w:t>
      </w:r>
      <w:r w:rsidRPr="00773A23">
        <w:rPr>
          <w:rFonts w:ascii="Times New Roman" w:hAnsi="Times New Roman" w:cs="Times New Roman"/>
        </w:rPr>
        <w:t>e</w:t>
      </w:r>
      <w:r w:rsidRPr="00773A23">
        <w:rPr>
          <w:rFonts w:ascii="Times New Roman" w:hAnsi="Times New Roman" w:cs="Times New Roman"/>
          <w:spacing w:val="2"/>
        </w:rPr>
        <w:t xml:space="preserve"> </w:t>
      </w:r>
      <w:r w:rsidRPr="00773A23">
        <w:rPr>
          <w:rFonts w:ascii="Times New Roman" w:hAnsi="Times New Roman" w:cs="Times New Roman"/>
          <w:spacing w:val="-3"/>
        </w:rPr>
        <w:t>c</w:t>
      </w:r>
      <w:r w:rsidRPr="00773A23">
        <w:rPr>
          <w:rFonts w:ascii="Times New Roman" w:hAnsi="Times New Roman" w:cs="Times New Roman"/>
        </w:rPr>
        <w:t>ont</w:t>
      </w:r>
      <w:r w:rsidRPr="00773A23">
        <w:rPr>
          <w:rFonts w:ascii="Times New Roman" w:hAnsi="Times New Roman" w:cs="Times New Roman"/>
          <w:spacing w:val="1"/>
        </w:rPr>
        <w:t>a</w:t>
      </w:r>
      <w:r w:rsidRPr="00773A23">
        <w:rPr>
          <w:rFonts w:ascii="Times New Roman" w:hAnsi="Times New Roman" w:cs="Times New Roman"/>
          <w:spacing w:val="-3"/>
        </w:rPr>
        <w:t>c</w:t>
      </w:r>
      <w:r w:rsidRPr="00773A23">
        <w:rPr>
          <w:rFonts w:ascii="Times New Roman" w:hAnsi="Times New Roman" w:cs="Times New Roman"/>
        </w:rPr>
        <w:t>t</w:t>
      </w:r>
      <w:r w:rsidRPr="00773A23">
        <w:rPr>
          <w:rFonts w:ascii="Times New Roman" w:hAnsi="Times New Roman" w:cs="Times New Roman"/>
          <w:spacing w:val="1"/>
        </w:rPr>
        <w:t xml:space="preserve"> </w:t>
      </w:r>
      <w:r w:rsidRPr="00773A23">
        <w:rPr>
          <w:rFonts w:ascii="Times New Roman" w:hAnsi="Times New Roman" w:cs="Times New Roman"/>
          <w:spacing w:val="-2"/>
        </w:rPr>
        <w:t>p</w:t>
      </w:r>
      <w:r w:rsidRPr="00773A23">
        <w:rPr>
          <w:rFonts w:ascii="Times New Roman" w:hAnsi="Times New Roman" w:cs="Times New Roman"/>
        </w:rPr>
        <w:t>ol</w:t>
      </w:r>
      <w:r w:rsidRPr="00773A23">
        <w:rPr>
          <w:rFonts w:ascii="Times New Roman" w:hAnsi="Times New Roman" w:cs="Times New Roman"/>
          <w:spacing w:val="-1"/>
        </w:rPr>
        <w:t>i</w:t>
      </w:r>
      <w:r w:rsidRPr="00773A23">
        <w:rPr>
          <w:rFonts w:ascii="Times New Roman" w:hAnsi="Times New Roman" w:cs="Times New Roman"/>
        </w:rPr>
        <w:t>cy</w:t>
      </w:r>
      <w:r w:rsidRPr="00773A23">
        <w:rPr>
          <w:rFonts w:ascii="Times New Roman" w:hAnsi="Times New Roman" w:cs="Times New Roman"/>
          <w:spacing w:val="-2"/>
        </w:rPr>
        <w:t xml:space="preserve"> </w:t>
      </w:r>
      <w:r w:rsidRPr="00773A23">
        <w:rPr>
          <w:rFonts w:ascii="Times New Roman" w:hAnsi="Times New Roman" w:cs="Times New Roman"/>
        </w:rPr>
        <w:t>assu</w:t>
      </w:r>
      <w:r w:rsidRPr="00773A23">
        <w:rPr>
          <w:rFonts w:ascii="Times New Roman" w:hAnsi="Times New Roman" w:cs="Times New Roman"/>
          <w:spacing w:val="-1"/>
        </w:rPr>
        <w:t>r</w:t>
      </w:r>
      <w:r w:rsidRPr="00773A23">
        <w:rPr>
          <w:rFonts w:ascii="Times New Roman" w:hAnsi="Times New Roman" w:cs="Times New Roman"/>
        </w:rPr>
        <w:t xml:space="preserve">es </w:t>
      </w:r>
      <w:r w:rsidRPr="00773A23">
        <w:rPr>
          <w:rFonts w:ascii="Times New Roman" w:hAnsi="Times New Roman" w:cs="Times New Roman"/>
          <w:spacing w:val="-2"/>
        </w:rPr>
        <w:t>h</w:t>
      </w:r>
      <w:r w:rsidRPr="00773A23">
        <w:rPr>
          <w:rFonts w:ascii="Times New Roman" w:hAnsi="Times New Roman" w:cs="Times New Roman"/>
        </w:rPr>
        <w:t>i</w:t>
      </w:r>
      <w:r w:rsidRPr="00773A23">
        <w:rPr>
          <w:rFonts w:ascii="Times New Roman" w:hAnsi="Times New Roman" w:cs="Times New Roman"/>
          <w:spacing w:val="-2"/>
        </w:rPr>
        <w:t>g</w:t>
      </w:r>
      <w:r w:rsidRPr="00773A23">
        <w:rPr>
          <w:rFonts w:ascii="Times New Roman" w:hAnsi="Times New Roman" w:cs="Times New Roman"/>
        </w:rPr>
        <w:t xml:space="preserve">h </w:t>
      </w:r>
      <w:r w:rsidRPr="00773A23">
        <w:rPr>
          <w:rFonts w:ascii="Times New Roman" w:hAnsi="Times New Roman" w:cs="Times New Roman"/>
          <w:spacing w:val="-1"/>
        </w:rPr>
        <w:t>q</w:t>
      </w:r>
      <w:r w:rsidRPr="00773A23">
        <w:rPr>
          <w:rFonts w:ascii="Times New Roman" w:hAnsi="Times New Roman" w:cs="Times New Roman"/>
        </w:rPr>
        <w:t>ual</w:t>
      </w:r>
      <w:r w:rsidRPr="00773A23">
        <w:rPr>
          <w:rFonts w:ascii="Times New Roman" w:hAnsi="Times New Roman" w:cs="Times New Roman"/>
          <w:spacing w:val="-1"/>
        </w:rPr>
        <w:t>i</w:t>
      </w:r>
      <w:r w:rsidRPr="00773A23">
        <w:rPr>
          <w:rFonts w:ascii="Times New Roman" w:hAnsi="Times New Roman" w:cs="Times New Roman"/>
        </w:rPr>
        <w:t>ty</w:t>
      </w:r>
      <w:r w:rsidRPr="00773A23">
        <w:rPr>
          <w:rFonts w:ascii="Times New Roman" w:hAnsi="Times New Roman" w:cs="Times New Roman"/>
          <w:spacing w:val="-2"/>
        </w:rPr>
        <w:t xml:space="preserve"> </w:t>
      </w:r>
      <w:r w:rsidRPr="00773A23">
        <w:rPr>
          <w:rFonts w:ascii="Times New Roman" w:hAnsi="Times New Roman" w:cs="Times New Roman"/>
          <w:spacing w:val="1"/>
        </w:rPr>
        <w:t>o</w:t>
      </w:r>
      <w:r w:rsidRPr="00773A23">
        <w:rPr>
          <w:rFonts w:ascii="Times New Roman" w:hAnsi="Times New Roman" w:cs="Times New Roman"/>
        </w:rPr>
        <w:t>nl</w:t>
      </w:r>
      <w:r w:rsidRPr="00773A23">
        <w:rPr>
          <w:rFonts w:ascii="Times New Roman" w:hAnsi="Times New Roman" w:cs="Times New Roman"/>
          <w:spacing w:val="-1"/>
        </w:rPr>
        <w:t>i</w:t>
      </w:r>
      <w:r w:rsidRPr="00773A23">
        <w:rPr>
          <w:rFonts w:ascii="Times New Roman" w:hAnsi="Times New Roman" w:cs="Times New Roman"/>
        </w:rPr>
        <w:t xml:space="preserve">ne </w:t>
      </w:r>
      <w:r w:rsidRPr="00773A23">
        <w:rPr>
          <w:rFonts w:ascii="Times New Roman" w:hAnsi="Times New Roman" w:cs="Times New Roman"/>
          <w:spacing w:val="1"/>
        </w:rPr>
        <w:t>e</w:t>
      </w:r>
      <w:r w:rsidRPr="00773A23">
        <w:rPr>
          <w:rFonts w:ascii="Times New Roman" w:hAnsi="Times New Roman" w:cs="Times New Roman"/>
        </w:rPr>
        <w:t>du</w:t>
      </w:r>
      <w:r w:rsidRPr="00773A23">
        <w:rPr>
          <w:rFonts w:ascii="Times New Roman" w:hAnsi="Times New Roman" w:cs="Times New Roman"/>
          <w:spacing w:val="-3"/>
        </w:rPr>
        <w:t>c</w:t>
      </w:r>
      <w:r w:rsidRPr="00773A23">
        <w:rPr>
          <w:rFonts w:ascii="Times New Roman" w:hAnsi="Times New Roman" w:cs="Times New Roman"/>
        </w:rPr>
        <w:t>ation.</w:t>
      </w:r>
      <w:r w:rsidRPr="00773A23">
        <w:rPr>
          <w:rFonts w:ascii="Times New Roman" w:hAnsi="Times New Roman" w:cs="Times New Roman"/>
          <w:spacing w:val="64"/>
        </w:rPr>
        <w:t xml:space="preserve"> </w:t>
      </w:r>
      <w:r w:rsidRPr="00773A23">
        <w:rPr>
          <w:rFonts w:ascii="Times New Roman" w:hAnsi="Times New Roman" w:cs="Times New Roman"/>
        </w:rPr>
        <w:t>Any chan</w:t>
      </w:r>
      <w:r w:rsidRPr="00773A23">
        <w:rPr>
          <w:rFonts w:ascii="Times New Roman" w:hAnsi="Times New Roman" w:cs="Times New Roman"/>
          <w:spacing w:val="-2"/>
        </w:rPr>
        <w:t>g</w:t>
      </w:r>
      <w:r w:rsidRPr="00773A23">
        <w:rPr>
          <w:rFonts w:ascii="Times New Roman" w:hAnsi="Times New Roman" w:cs="Times New Roman"/>
        </w:rPr>
        <w:t xml:space="preserve">es </w:t>
      </w:r>
      <w:r w:rsidRPr="00773A23">
        <w:rPr>
          <w:rFonts w:ascii="Times New Roman" w:hAnsi="Times New Roman" w:cs="Times New Roman"/>
          <w:spacing w:val="-2"/>
        </w:rPr>
        <w:t>t</w:t>
      </w:r>
      <w:r w:rsidRPr="00773A23">
        <w:rPr>
          <w:rFonts w:ascii="Times New Roman" w:hAnsi="Times New Roman" w:cs="Times New Roman"/>
        </w:rPr>
        <w:t xml:space="preserve">o </w:t>
      </w:r>
      <w:r w:rsidRPr="00773A23">
        <w:rPr>
          <w:rFonts w:ascii="Times New Roman" w:hAnsi="Times New Roman" w:cs="Times New Roman"/>
          <w:spacing w:val="-2"/>
        </w:rPr>
        <w:t>t</w:t>
      </w:r>
      <w:r w:rsidRPr="00773A23">
        <w:rPr>
          <w:rFonts w:ascii="Times New Roman" w:hAnsi="Times New Roman" w:cs="Times New Roman"/>
        </w:rPr>
        <w:t>his pol</w:t>
      </w:r>
      <w:r w:rsidRPr="00773A23">
        <w:rPr>
          <w:rFonts w:ascii="Times New Roman" w:hAnsi="Times New Roman" w:cs="Times New Roman"/>
          <w:spacing w:val="-1"/>
        </w:rPr>
        <w:t>i</w:t>
      </w:r>
      <w:r w:rsidRPr="00773A23">
        <w:rPr>
          <w:rFonts w:ascii="Times New Roman" w:hAnsi="Times New Roman" w:cs="Times New Roman"/>
        </w:rPr>
        <w:t>cy</w:t>
      </w:r>
      <w:r w:rsidRPr="00773A23">
        <w:rPr>
          <w:rFonts w:ascii="Times New Roman" w:hAnsi="Times New Roman" w:cs="Times New Roman"/>
          <w:spacing w:val="-3"/>
        </w:rPr>
        <w:t xml:space="preserve"> w</w:t>
      </w:r>
      <w:r w:rsidRPr="00773A23">
        <w:rPr>
          <w:rFonts w:ascii="Times New Roman" w:hAnsi="Times New Roman" w:cs="Times New Roman"/>
          <w:spacing w:val="1"/>
        </w:rPr>
        <w:t>i</w:t>
      </w:r>
      <w:r w:rsidRPr="00773A23">
        <w:rPr>
          <w:rFonts w:ascii="Times New Roman" w:hAnsi="Times New Roman" w:cs="Times New Roman"/>
        </w:rPr>
        <w:t>ll</w:t>
      </w:r>
      <w:r w:rsidRPr="00773A23">
        <w:rPr>
          <w:rFonts w:ascii="Times New Roman" w:hAnsi="Times New Roman" w:cs="Times New Roman"/>
          <w:spacing w:val="-1"/>
        </w:rPr>
        <w:t xml:space="preserve"> </w:t>
      </w:r>
      <w:r w:rsidRPr="00773A23">
        <w:rPr>
          <w:rFonts w:ascii="Times New Roman" w:hAnsi="Times New Roman" w:cs="Times New Roman"/>
          <w:spacing w:val="1"/>
        </w:rPr>
        <w:t>b</w:t>
      </w:r>
      <w:r w:rsidRPr="00773A23">
        <w:rPr>
          <w:rFonts w:ascii="Times New Roman" w:hAnsi="Times New Roman" w:cs="Times New Roman"/>
        </w:rPr>
        <w:t xml:space="preserve">e </w:t>
      </w:r>
      <w:r w:rsidRPr="00773A23">
        <w:rPr>
          <w:rFonts w:ascii="Times New Roman" w:hAnsi="Times New Roman" w:cs="Times New Roman"/>
          <w:spacing w:val="1"/>
        </w:rPr>
        <w:t>m</w:t>
      </w:r>
      <w:r w:rsidRPr="00773A23">
        <w:rPr>
          <w:rFonts w:ascii="Times New Roman" w:hAnsi="Times New Roman" w:cs="Times New Roman"/>
          <w:spacing w:val="-2"/>
        </w:rPr>
        <w:t>a</w:t>
      </w:r>
      <w:r w:rsidRPr="00773A23">
        <w:rPr>
          <w:rFonts w:ascii="Times New Roman" w:hAnsi="Times New Roman" w:cs="Times New Roman"/>
        </w:rPr>
        <w:t xml:space="preserve">de </w:t>
      </w:r>
      <w:r w:rsidRPr="00773A23">
        <w:rPr>
          <w:rFonts w:ascii="Times New Roman" w:hAnsi="Times New Roman" w:cs="Times New Roman"/>
          <w:spacing w:val="-3"/>
        </w:rPr>
        <w:t>i</w:t>
      </w:r>
      <w:r w:rsidRPr="00773A23">
        <w:rPr>
          <w:rFonts w:ascii="Times New Roman" w:hAnsi="Times New Roman" w:cs="Times New Roman"/>
        </w:rPr>
        <w:t>n c</w:t>
      </w:r>
      <w:r w:rsidRPr="00773A23">
        <w:rPr>
          <w:rFonts w:ascii="Times New Roman" w:hAnsi="Times New Roman" w:cs="Times New Roman"/>
          <w:spacing w:val="1"/>
        </w:rPr>
        <w:t>o</w:t>
      </w:r>
      <w:r w:rsidRPr="00773A23">
        <w:rPr>
          <w:rFonts w:ascii="Times New Roman" w:hAnsi="Times New Roman" w:cs="Times New Roman"/>
        </w:rPr>
        <w:t>l</w:t>
      </w:r>
      <w:r w:rsidRPr="00773A23">
        <w:rPr>
          <w:rFonts w:ascii="Times New Roman" w:hAnsi="Times New Roman" w:cs="Times New Roman"/>
          <w:spacing w:val="-1"/>
        </w:rPr>
        <w:t>l</w:t>
      </w:r>
      <w:r w:rsidRPr="00773A23">
        <w:rPr>
          <w:rFonts w:ascii="Times New Roman" w:hAnsi="Times New Roman" w:cs="Times New Roman"/>
        </w:rPr>
        <w:t>e</w:t>
      </w:r>
      <w:r w:rsidRPr="00773A23">
        <w:rPr>
          <w:rFonts w:ascii="Times New Roman" w:hAnsi="Times New Roman" w:cs="Times New Roman"/>
          <w:spacing w:val="-2"/>
        </w:rPr>
        <w:t>g</w:t>
      </w:r>
      <w:r w:rsidRPr="00773A23">
        <w:rPr>
          <w:rFonts w:ascii="Times New Roman" w:hAnsi="Times New Roman" w:cs="Times New Roman"/>
        </w:rPr>
        <w:t>ial c</w:t>
      </w:r>
      <w:r w:rsidRPr="00773A23">
        <w:rPr>
          <w:rFonts w:ascii="Times New Roman" w:hAnsi="Times New Roman" w:cs="Times New Roman"/>
          <w:spacing w:val="1"/>
        </w:rPr>
        <w:t>o</w:t>
      </w:r>
      <w:r w:rsidRPr="00773A23">
        <w:rPr>
          <w:rFonts w:ascii="Times New Roman" w:hAnsi="Times New Roman" w:cs="Times New Roman"/>
        </w:rPr>
        <w:t>n</w:t>
      </w:r>
      <w:r w:rsidRPr="00773A23">
        <w:rPr>
          <w:rFonts w:ascii="Times New Roman" w:hAnsi="Times New Roman" w:cs="Times New Roman"/>
          <w:spacing w:val="-3"/>
        </w:rPr>
        <w:t>s</w:t>
      </w:r>
      <w:r w:rsidRPr="00773A23">
        <w:rPr>
          <w:rFonts w:ascii="Times New Roman" w:hAnsi="Times New Roman" w:cs="Times New Roman"/>
        </w:rPr>
        <w:t>ultat</w:t>
      </w:r>
      <w:r w:rsidRPr="00773A23">
        <w:rPr>
          <w:rFonts w:ascii="Times New Roman" w:hAnsi="Times New Roman" w:cs="Times New Roman"/>
          <w:spacing w:val="6"/>
        </w:rPr>
        <w:t>i</w:t>
      </w:r>
      <w:r w:rsidRPr="00773A23">
        <w:rPr>
          <w:rFonts w:ascii="Times New Roman" w:hAnsi="Times New Roman" w:cs="Times New Roman"/>
          <w:spacing w:val="-2"/>
        </w:rPr>
        <w:t>o</w:t>
      </w:r>
      <w:r w:rsidRPr="00773A23">
        <w:rPr>
          <w:rFonts w:ascii="Times New Roman" w:hAnsi="Times New Roman" w:cs="Times New Roman"/>
        </w:rPr>
        <w:t xml:space="preserve">n </w:t>
      </w:r>
      <w:r w:rsidRPr="00773A23">
        <w:rPr>
          <w:rFonts w:ascii="Times New Roman" w:hAnsi="Times New Roman" w:cs="Times New Roman"/>
          <w:spacing w:val="-1"/>
        </w:rPr>
        <w:t>b</w:t>
      </w:r>
      <w:r w:rsidRPr="00773A23">
        <w:rPr>
          <w:rFonts w:ascii="Times New Roman" w:hAnsi="Times New Roman" w:cs="Times New Roman"/>
        </w:rPr>
        <w:t>et</w:t>
      </w:r>
      <w:r w:rsidRPr="00773A23">
        <w:rPr>
          <w:rFonts w:ascii="Times New Roman" w:hAnsi="Times New Roman" w:cs="Times New Roman"/>
          <w:spacing w:val="-3"/>
        </w:rPr>
        <w:t>w</w:t>
      </w:r>
      <w:r w:rsidRPr="00773A23">
        <w:rPr>
          <w:rFonts w:ascii="Times New Roman" w:hAnsi="Times New Roman" w:cs="Times New Roman"/>
        </w:rPr>
        <w:t>een t</w:t>
      </w:r>
      <w:r w:rsidRPr="00773A23">
        <w:rPr>
          <w:rFonts w:ascii="Times New Roman" w:hAnsi="Times New Roman" w:cs="Times New Roman"/>
          <w:spacing w:val="-2"/>
        </w:rPr>
        <w:t>h</w:t>
      </w:r>
      <w:r w:rsidRPr="00773A23">
        <w:rPr>
          <w:rFonts w:ascii="Times New Roman" w:hAnsi="Times New Roman" w:cs="Times New Roman"/>
        </w:rPr>
        <w:t>e Acad</w:t>
      </w:r>
      <w:r w:rsidRPr="00773A23">
        <w:rPr>
          <w:rFonts w:ascii="Times New Roman" w:hAnsi="Times New Roman" w:cs="Times New Roman"/>
          <w:spacing w:val="-2"/>
        </w:rPr>
        <w:t>e</w:t>
      </w:r>
      <w:r w:rsidRPr="00773A23">
        <w:rPr>
          <w:rFonts w:ascii="Times New Roman" w:hAnsi="Times New Roman" w:cs="Times New Roman"/>
          <w:spacing w:val="1"/>
        </w:rPr>
        <w:t>m</w:t>
      </w:r>
      <w:r w:rsidRPr="00773A23">
        <w:rPr>
          <w:rFonts w:ascii="Times New Roman" w:hAnsi="Times New Roman" w:cs="Times New Roman"/>
        </w:rPr>
        <w:t xml:space="preserve">ic </w:t>
      </w:r>
      <w:r w:rsidRPr="00773A23">
        <w:rPr>
          <w:rFonts w:ascii="Times New Roman" w:hAnsi="Times New Roman" w:cs="Times New Roman"/>
          <w:spacing w:val="-2"/>
        </w:rPr>
        <w:t>S</w:t>
      </w:r>
      <w:r w:rsidRPr="00773A23">
        <w:rPr>
          <w:rFonts w:ascii="Times New Roman" w:hAnsi="Times New Roman" w:cs="Times New Roman"/>
        </w:rPr>
        <w:t>e</w:t>
      </w:r>
      <w:r w:rsidRPr="00773A23">
        <w:rPr>
          <w:rFonts w:ascii="Times New Roman" w:hAnsi="Times New Roman" w:cs="Times New Roman"/>
          <w:spacing w:val="-2"/>
        </w:rPr>
        <w:t>n</w:t>
      </w:r>
      <w:r w:rsidRPr="00773A23">
        <w:rPr>
          <w:rFonts w:ascii="Times New Roman" w:hAnsi="Times New Roman" w:cs="Times New Roman"/>
        </w:rPr>
        <w:t>ate</w:t>
      </w:r>
      <w:r w:rsidRPr="00773A23">
        <w:rPr>
          <w:rFonts w:ascii="Times New Roman" w:hAnsi="Times New Roman" w:cs="Times New Roman"/>
          <w:spacing w:val="-1"/>
        </w:rPr>
        <w:t xml:space="preserve"> </w:t>
      </w:r>
      <w:r w:rsidRPr="00773A23">
        <w:rPr>
          <w:rFonts w:ascii="Times New Roman" w:hAnsi="Times New Roman" w:cs="Times New Roman"/>
        </w:rPr>
        <w:t>a</w:t>
      </w:r>
      <w:r w:rsidRPr="00773A23">
        <w:rPr>
          <w:rFonts w:ascii="Times New Roman" w:hAnsi="Times New Roman" w:cs="Times New Roman"/>
          <w:spacing w:val="-2"/>
        </w:rPr>
        <w:t>n</w:t>
      </w:r>
      <w:r w:rsidRPr="00773A23">
        <w:rPr>
          <w:rFonts w:ascii="Times New Roman" w:hAnsi="Times New Roman" w:cs="Times New Roman"/>
        </w:rPr>
        <w:t>d</w:t>
      </w:r>
      <w:r w:rsidRPr="00773A23">
        <w:rPr>
          <w:rFonts w:ascii="Times New Roman" w:hAnsi="Times New Roman" w:cs="Times New Roman"/>
          <w:spacing w:val="-2"/>
        </w:rPr>
        <w:t xml:space="preserve"> </w:t>
      </w:r>
      <w:r w:rsidRPr="00773A23">
        <w:rPr>
          <w:rFonts w:ascii="Times New Roman" w:hAnsi="Times New Roman" w:cs="Times New Roman"/>
        </w:rPr>
        <w:t>COS</w:t>
      </w:r>
      <w:r w:rsidRPr="00773A23">
        <w:rPr>
          <w:rFonts w:ascii="Times New Roman" w:hAnsi="Times New Roman" w:cs="Times New Roman"/>
          <w:spacing w:val="1"/>
        </w:rPr>
        <w:t>T</w:t>
      </w:r>
      <w:r w:rsidRPr="00773A23">
        <w:rPr>
          <w:rFonts w:ascii="Times New Roman" w:hAnsi="Times New Roman" w:cs="Times New Roman"/>
          <w:spacing w:val="-2"/>
        </w:rPr>
        <w:t>A</w:t>
      </w:r>
      <w:r w:rsidRPr="00773A23">
        <w:rPr>
          <w:rFonts w:ascii="Times New Roman" w:hAnsi="Times New Roman" w:cs="Times New Roman"/>
        </w:rPr>
        <w:t xml:space="preserve">.  </w:t>
      </w:r>
      <w:r w:rsidRPr="00773A23">
        <w:rPr>
          <w:rFonts w:ascii="Times New Roman" w:hAnsi="Times New Roman" w:cs="Times New Roman"/>
          <w:spacing w:val="-2"/>
        </w:rPr>
        <w:t>E</w:t>
      </w:r>
      <w:r w:rsidRPr="00773A23">
        <w:rPr>
          <w:rFonts w:ascii="Times New Roman" w:hAnsi="Times New Roman" w:cs="Times New Roman"/>
        </w:rPr>
        <w:t>ffecti</w:t>
      </w:r>
      <w:r w:rsidRPr="00773A23">
        <w:rPr>
          <w:rFonts w:ascii="Times New Roman" w:hAnsi="Times New Roman" w:cs="Times New Roman"/>
          <w:spacing w:val="-3"/>
        </w:rPr>
        <w:t>v</w:t>
      </w:r>
      <w:r w:rsidRPr="00773A23">
        <w:rPr>
          <w:rFonts w:ascii="Times New Roman" w:hAnsi="Times New Roman" w:cs="Times New Roman"/>
        </w:rPr>
        <w:t>e c</w:t>
      </w:r>
      <w:r w:rsidRPr="00773A23">
        <w:rPr>
          <w:rFonts w:ascii="Times New Roman" w:hAnsi="Times New Roman" w:cs="Times New Roman"/>
          <w:spacing w:val="-1"/>
        </w:rPr>
        <w:t>o</w:t>
      </w:r>
      <w:r w:rsidRPr="00773A23">
        <w:rPr>
          <w:rFonts w:ascii="Times New Roman" w:hAnsi="Times New Roman" w:cs="Times New Roman"/>
          <w:spacing w:val="-2"/>
        </w:rPr>
        <w:t>n</w:t>
      </w:r>
      <w:r w:rsidRPr="00773A23">
        <w:rPr>
          <w:rFonts w:ascii="Times New Roman" w:hAnsi="Times New Roman" w:cs="Times New Roman"/>
        </w:rPr>
        <w:t>t</w:t>
      </w:r>
      <w:r w:rsidRPr="00773A23">
        <w:rPr>
          <w:rFonts w:ascii="Times New Roman" w:hAnsi="Times New Roman" w:cs="Times New Roman"/>
          <w:spacing w:val="1"/>
        </w:rPr>
        <w:t>a</w:t>
      </w:r>
      <w:r w:rsidRPr="00773A23">
        <w:rPr>
          <w:rFonts w:ascii="Times New Roman" w:hAnsi="Times New Roman" w:cs="Times New Roman"/>
        </w:rPr>
        <w:t>ct</w:t>
      </w:r>
      <w:r w:rsidRPr="00773A23">
        <w:rPr>
          <w:rFonts w:ascii="Times New Roman" w:hAnsi="Times New Roman" w:cs="Times New Roman"/>
          <w:spacing w:val="-2"/>
        </w:rPr>
        <w:t xml:space="preserve"> </w:t>
      </w:r>
      <w:r w:rsidRPr="00773A23">
        <w:rPr>
          <w:rFonts w:ascii="Times New Roman" w:hAnsi="Times New Roman" w:cs="Times New Roman"/>
        </w:rPr>
        <w:t>f</w:t>
      </w:r>
      <w:r w:rsidRPr="00773A23">
        <w:rPr>
          <w:rFonts w:ascii="Times New Roman" w:hAnsi="Times New Roman" w:cs="Times New Roman"/>
          <w:spacing w:val="1"/>
        </w:rPr>
        <w:t>e</w:t>
      </w:r>
      <w:r w:rsidRPr="00773A23">
        <w:rPr>
          <w:rFonts w:ascii="Times New Roman" w:hAnsi="Times New Roman" w:cs="Times New Roman"/>
        </w:rPr>
        <w:t>a</w:t>
      </w:r>
      <w:r w:rsidRPr="00773A23">
        <w:rPr>
          <w:rFonts w:ascii="Times New Roman" w:hAnsi="Times New Roman" w:cs="Times New Roman"/>
          <w:spacing w:val="-2"/>
        </w:rPr>
        <w:t>t</w:t>
      </w:r>
      <w:r w:rsidRPr="00773A23">
        <w:rPr>
          <w:rFonts w:ascii="Times New Roman" w:hAnsi="Times New Roman" w:cs="Times New Roman"/>
        </w:rPr>
        <w:t>ures incl</w:t>
      </w:r>
      <w:r w:rsidRPr="00773A23">
        <w:rPr>
          <w:rFonts w:ascii="Times New Roman" w:hAnsi="Times New Roman" w:cs="Times New Roman"/>
          <w:spacing w:val="-2"/>
        </w:rPr>
        <w:t>u</w:t>
      </w:r>
      <w:r w:rsidRPr="00773A23">
        <w:rPr>
          <w:rFonts w:ascii="Times New Roman" w:hAnsi="Times New Roman" w:cs="Times New Roman"/>
        </w:rPr>
        <w:t xml:space="preserve">de </w:t>
      </w:r>
      <w:r w:rsidRPr="00773A23">
        <w:rPr>
          <w:rFonts w:ascii="Times New Roman" w:hAnsi="Times New Roman" w:cs="Times New Roman"/>
          <w:spacing w:val="-2"/>
        </w:rPr>
        <w:t>th</w:t>
      </w:r>
      <w:r w:rsidRPr="00773A23">
        <w:rPr>
          <w:rFonts w:ascii="Times New Roman" w:hAnsi="Times New Roman" w:cs="Times New Roman"/>
        </w:rPr>
        <w:t xml:space="preserve">ose </w:t>
      </w:r>
      <w:r w:rsidRPr="00773A23">
        <w:rPr>
          <w:rFonts w:ascii="Times New Roman" w:hAnsi="Times New Roman" w:cs="Times New Roman"/>
          <w:spacing w:val="-2"/>
        </w:rPr>
        <w:t>t</w:t>
      </w:r>
      <w:r w:rsidRPr="00773A23">
        <w:rPr>
          <w:rFonts w:ascii="Times New Roman" w:hAnsi="Times New Roman" w:cs="Times New Roman"/>
        </w:rPr>
        <w:t>hat:</w:t>
      </w:r>
    </w:p>
    <w:p w:rsidR="00773A23" w:rsidRPr="00773A23" w:rsidRDefault="00773A23" w:rsidP="00773A23">
      <w:pPr>
        <w:pStyle w:val="BodyText"/>
        <w:numPr>
          <w:ilvl w:val="2"/>
          <w:numId w:val="29"/>
        </w:numPr>
        <w:ind w:left="900" w:hanging="450"/>
        <w:rPr>
          <w:rFonts w:ascii="Times New Roman" w:hAnsi="Times New Roman" w:cs="Times New Roman"/>
        </w:rPr>
      </w:pPr>
      <w:r w:rsidRPr="00773A23">
        <w:rPr>
          <w:rFonts w:ascii="Times New Roman" w:hAnsi="Times New Roman" w:cs="Times New Roman"/>
        </w:rPr>
        <w:t>Are instruc</w:t>
      </w:r>
      <w:r w:rsidRPr="00773A23">
        <w:rPr>
          <w:rFonts w:ascii="Times New Roman" w:hAnsi="Times New Roman" w:cs="Times New Roman"/>
          <w:spacing w:val="-2"/>
        </w:rPr>
        <w:t>t</w:t>
      </w:r>
      <w:r w:rsidRPr="00773A23">
        <w:rPr>
          <w:rFonts w:ascii="Times New Roman" w:hAnsi="Times New Roman" w:cs="Times New Roman"/>
        </w:rPr>
        <w:t>or</w:t>
      </w:r>
      <w:r w:rsidRPr="00773A23">
        <w:rPr>
          <w:rFonts w:ascii="Times New Roman" w:hAnsi="Times New Roman" w:cs="Times New Roman"/>
          <w:spacing w:val="-1"/>
        </w:rPr>
        <w:t>-</w:t>
      </w:r>
      <w:r w:rsidRPr="00773A23">
        <w:rPr>
          <w:rFonts w:ascii="Times New Roman" w:hAnsi="Times New Roman" w:cs="Times New Roman"/>
        </w:rPr>
        <w:t>initiat</w:t>
      </w:r>
      <w:r w:rsidRPr="00773A23">
        <w:rPr>
          <w:rFonts w:ascii="Times New Roman" w:hAnsi="Times New Roman" w:cs="Times New Roman"/>
          <w:spacing w:val="1"/>
        </w:rPr>
        <w:t>e</w:t>
      </w:r>
      <w:r w:rsidRPr="00773A23">
        <w:rPr>
          <w:rFonts w:ascii="Times New Roman" w:hAnsi="Times New Roman" w:cs="Times New Roman"/>
        </w:rPr>
        <w:t>d</w:t>
      </w:r>
    </w:p>
    <w:p w:rsidR="00773A23" w:rsidRPr="00773A23" w:rsidRDefault="00773A23" w:rsidP="00773A23">
      <w:pPr>
        <w:pStyle w:val="BodyText"/>
        <w:numPr>
          <w:ilvl w:val="2"/>
          <w:numId w:val="29"/>
        </w:numPr>
        <w:spacing w:line="293" w:lineRule="exact"/>
        <w:ind w:left="900" w:hanging="450"/>
        <w:rPr>
          <w:rFonts w:ascii="Times New Roman" w:hAnsi="Times New Roman" w:cs="Times New Roman"/>
        </w:rPr>
      </w:pPr>
      <w:r w:rsidRPr="00773A23">
        <w:rPr>
          <w:rFonts w:ascii="Times New Roman" w:hAnsi="Times New Roman" w:cs="Times New Roman"/>
        </w:rPr>
        <w:t xml:space="preserve">Are </w:t>
      </w:r>
      <w:r w:rsidRPr="00773A23">
        <w:rPr>
          <w:rFonts w:ascii="Times New Roman" w:hAnsi="Times New Roman" w:cs="Times New Roman"/>
          <w:spacing w:val="1"/>
        </w:rPr>
        <w:t>o</w:t>
      </w:r>
      <w:r w:rsidRPr="00773A23">
        <w:rPr>
          <w:rFonts w:ascii="Times New Roman" w:hAnsi="Times New Roman" w:cs="Times New Roman"/>
          <w:spacing w:val="-2"/>
        </w:rPr>
        <w:t>u</w:t>
      </w:r>
      <w:r w:rsidRPr="00773A23">
        <w:rPr>
          <w:rFonts w:ascii="Times New Roman" w:hAnsi="Times New Roman" w:cs="Times New Roman"/>
        </w:rPr>
        <w:t>tlin</w:t>
      </w:r>
      <w:r w:rsidRPr="00773A23">
        <w:rPr>
          <w:rFonts w:ascii="Times New Roman" w:hAnsi="Times New Roman" w:cs="Times New Roman"/>
          <w:spacing w:val="1"/>
        </w:rPr>
        <w:t>e</w:t>
      </w:r>
      <w:r w:rsidRPr="00773A23">
        <w:rPr>
          <w:rFonts w:ascii="Times New Roman" w:hAnsi="Times New Roman" w:cs="Times New Roman"/>
        </w:rPr>
        <w:t xml:space="preserve">d </w:t>
      </w:r>
      <w:r w:rsidRPr="00773A23">
        <w:rPr>
          <w:rFonts w:ascii="Times New Roman" w:hAnsi="Times New Roman" w:cs="Times New Roman"/>
          <w:spacing w:val="-3"/>
        </w:rPr>
        <w:t>i</w:t>
      </w:r>
      <w:r w:rsidRPr="00773A23">
        <w:rPr>
          <w:rFonts w:ascii="Times New Roman" w:hAnsi="Times New Roman" w:cs="Times New Roman"/>
        </w:rPr>
        <w:t>n t</w:t>
      </w:r>
      <w:r w:rsidRPr="00773A23">
        <w:rPr>
          <w:rFonts w:ascii="Times New Roman" w:hAnsi="Times New Roman" w:cs="Times New Roman"/>
          <w:spacing w:val="-2"/>
        </w:rPr>
        <w:t>h</w:t>
      </w:r>
      <w:r w:rsidRPr="00773A23">
        <w:rPr>
          <w:rFonts w:ascii="Times New Roman" w:hAnsi="Times New Roman" w:cs="Times New Roman"/>
        </w:rPr>
        <w:t>e s</w:t>
      </w:r>
      <w:r w:rsidRPr="00773A23">
        <w:rPr>
          <w:rFonts w:ascii="Times New Roman" w:hAnsi="Times New Roman" w:cs="Times New Roman"/>
          <w:spacing w:val="-2"/>
        </w:rPr>
        <w:t>y</w:t>
      </w:r>
      <w:r w:rsidRPr="00773A23">
        <w:rPr>
          <w:rFonts w:ascii="Times New Roman" w:hAnsi="Times New Roman" w:cs="Times New Roman"/>
        </w:rPr>
        <w:t>l</w:t>
      </w:r>
      <w:r w:rsidRPr="00773A23">
        <w:rPr>
          <w:rFonts w:ascii="Times New Roman" w:hAnsi="Times New Roman" w:cs="Times New Roman"/>
          <w:spacing w:val="-1"/>
        </w:rPr>
        <w:t>l</w:t>
      </w:r>
      <w:r w:rsidRPr="00773A23">
        <w:rPr>
          <w:rFonts w:ascii="Times New Roman" w:hAnsi="Times New Roman" w:cs="Times New Roman"/>
        </w:rPr>
        <w:t>abus</w:t>
      </w:r>
    </w:p>
    <w:p w:rsidR="00773A23" w:rsidRPr="00773A23" w:rsidRDefault="00773A23" w:rsidP="00773A23">
      <w:pPr>
        <w:pStyle w:val="BodyText"/>
        <w:numPr>
          <w:ilvl w:val="2"/>
          <w:numId w:val="29"/>
        </w:numPr>
        <w:spacing w:line="291" w:lineRule="exact"/>
        <w:ind w:left="900" w:hanging="450"/>
        <w:rPr>
          <w:rFonts w:ascii="Times New Roman" w:hAnsi="Times New Roman" w:cs="Times New Roman"/>
        </w:rPr>
      </w:pPr>
      <w:r w:rsidRPr="00773A23">
        <w:rPr>
          <w:rFonts w:ascii="Times New Roman" w:hAnsi="Times New Roman" w:cs="Times New Roman"/>
        </w:rPr>
        <w:t>Enab</w:t>
      </w:r>
      <w:r w:rsidRPr="00773A23">
        <w:rPr>
          <w:rFonts w:ascii="Times New Roman" w:hAnsi="Times New Roman" w:cs="Times New Roman"/>
          <w:spacing w:val="-3"/>
        </w:rPr>
        <w:t>l</w:t>
      </w:r>
      <w:r w:rsidRPr="00773A23">
        <w:rPr>
          <w:rFonts w:ascii="Times New Roman" w:hAnsi="Times New Roman" w:cs="Times New Roman"/>
        </w:rPr>
        <w:t>e st</w:t>
      </w:r>
      <w:r w:rsidRPr="00773A23">
        <w:rPr>
          <w:rFonts w:ascii="Times New Roman" w:hAnsi="Times New Roman" w:cs="Times New Roman"/>
          <w:spacing w:val="-2"/>
        </w:rPr>
        <w:t>u</w:t>
      </w:r>
      <w:r w:rsidRPr="00773A23">
        <w:rPr>
          <w:rFonts w:ascii="Times New Roman" w:hAnsi="Times New Roman" w:cs="Times New Roman"/>
        </w:rPr>
        <w:t>d</w:t>
      </w:r>
      <w:r w:rsidRPr="00773A23">
        <w:rPr>
          <w:rFonts w:ascii="Times New Roman" w:hAnsi="Times New Roman" w:cs="Times New Roman"/>
          <w:spacing w:val="-2"/>
        </w:rPr>
        <w:t>e</w:t>
      </w:r>
      <w:r w:rsidRPr="00773A23">
        <w:rPr>
          <w:rFonts w:ascii="Times New Roman" w:hAnsi="Times New Roman" w:cs="Times New Roman"/>
        </w:rPr>
        <w:t>n</w:t>
      </w:r>
      <w:r w:rsidRPr="00773A23">
        <w:rPr>
          <w:rFonts w:ascii="Times New Roman" w:hAnsi="Times New Roman" w:cs="Times New Roman"/>
          <w:spacing w:val="3"/>
        </w:rPr>
        <w:t>t</w:t>
      </w:r>
      <w:r w:rsidRPr="00773A23">
        <w:rPr>
          <w:rFonts w:ascii="Times New Roman" w:hAnsi="Times New Roman" w:cs="Times New Roman"/>
          <w:spacing w:val="-1"/>
        </w:rPr>
        <w:t>-</w:t>
      </w:r>
      <w:r w:rsidRPr="00773A23">
        <w:rPr>
          <w:rFonts w:ascii="Times New Roman" w:hAnsi="Times New Roman" w:cs="Times New Roman"/>
        </w:rPr>
        <w:t>instruc</w:t>
      </w:r>
      <w:r w:rsidRPr="00773A23">
        <w:rPr>
          <w:rFonts w:ascii="Times New Roman" w:hAnsi="Times New Roman" w:cs="Times New Roman"/>
          <w:spacing w:val="-2"/>
        </w:rPr>
        <w:t>t</w:t>
      </w:r>
      <w:r w:rsidRPr="00773A23">
        <w:rPr>
          <w:rFonts w:ascii="Times New Roman" w:hAnsi="Times New Roman" w:cs="Times New Roman"/>
        </w:rPr>
        <w:t>or co</w:t>
      </w:r>
      <w:r w:rsidRPr="00773A23">
        <w:rPr>
          <w:rFonts w:ascii="Times New Roman" w:hAnsi="Times New Roman" w:cs="Times New Roman"/>
          <w:spacing w:val="1"/>
        </w:rPr>
        <w:t>n</w:t>
      </w:r>
      <w:r w:rsidRPr="00773A23">
        <w:rPr>
          <w:rFonts w:ascii="Times New Roman" w:hAnsi="Times New Roman" w:cs="Times New Roman"/>
          <w:spacing w:val="-2"/>
        </w:rPr>
        <w:t>t</w:t>
      </w:r>
      <w:r w:rsidRPr="00773A23">
        <w:rPr>
          <w:rFonts w:ascii="Times New Roman" w:hAnsi="Times New Roman" w:cs="Times New Roman"/>
        </w:rPr>
        <w:t>act</w:t>
      </w:r>
    </w:p>
    <w:p w:rsidR="00773A23" w:rsidRPr="00773A23" w:rsidRDefault="00773A23" w:rsidP="00773A23">
      <w:pPr>
        <w:pStyle w:val="BodyText"/>
        <w:numPr>
          <w:ilvl w:val="2"/>
          <w:numId w:val="29"/>
        </w:numPr>
        <w:spacing w:line="293" w:lineRule="exact"/>
        <w:ind w:left="900" w:hanging="450"/>
        <w:rPr>
          <w:rFonts w:ascii="Times New Roman" w:hAnsi="Times New Roman" w:cs="Times New Roman"/>
        </w:rPr>
      </w:pPr>
      <w:r w:rsidRPr="00773A23">
        <w:rPr>
          <w:rFonts w:ascii="Times New Roman" w:hAnsi="Times New Roman" w:cs="Times New Roman"/>
        </w:rPr>
        <w:t>Are ti</w:t>
      </w:r>
      <w:r w:rsidRPr="00773A23">
        <w:rPr>
          <w:rFonts w:ascii="Times New Roman" w:hAnsi="Times New Roman" w:cs="Times New Roman"/>
          <w:spacing w:val="-2"/>
        </w:rPr>
        <w:t>m</w:t>
      </w:r>
      <w:r w:rsidRPr="00773A23">
        <w:rPr>
          <w:rFonts w:ascii="Times New Roman" w:hAnsi="Times New Roman" w:cs="Times New Roman"/>
        </w:rPr>
        <w:t>ely</w:t>
      </w:r>
      <w:r w:rsidRPr="00773A23">
        <w:rPr>
          <w:rFonts w:ascii="Times New Roman" w:hAnsi="Times New Roman" w:cs="Times New Roman"/>
          <w:spacing w:val="-3"/>
        </w:rPr>
        <w:t xml:space="preserve"> </w:t>
      </w:r>
      <w:r w:rsidRPr="00773A23">
        <w:rPr>
          <w:rFonts w:ascii="Times New Roman" w:hAnsi="Times New Roman" w:cs="Times New Roman"/>
        </w:rPr>
        <w:t>(as outlin</w:t>
      </w:r>
      <w:r w:rsidRPr="00773A23">
        <w:rPr>
          <w:rFonts w:ascii="Times New Roman" w:hAnsi="Times New Roman" w:cs="Times New Roman"/>
          <w:spacing w:val="-1"/>
        </w:rPr>
        <w:t>e</w:t>
      </w:r>
      <w:r w:rsidRPr="00773A23">
        <w:rPr>
          <w:rFonts w:ascii="Times New Roman" w:hAnsi="Times New Roman" w:cs="Times New Roman"/>
        </w:rPr>
        <w:t>d</w:t>
      </w:r>
      <w:r w:rsidRPr="00773A23">
        <w:rPr>
          <w:rFonts w:ascii="Times New Roman" w:hAnsi="Times New Roman" w:cs="Times New Roman"/>
          <w:spacing w:val="-2"/>
        </w:rPr>
        <w:t xml:space="preserve"> </w:t>
      </w:r>
      <w:r w:rsidRPr="00773A23">
        <w:rPr>
          <w:rFonts w:ascii="Times New Roman" w:hAnsi="Times New Roman" w:cs="Times New Roman"/>
        </w:rPr>
        <w:t>in t</w:t>
      </w:r>
      <w:r w:rsidRPr="00773A23">
        <w:rPr>
          <w:rFonts w:ascii="Times New Roman" w:hAnsi="Times New Roman" w:cs="Times New Roman"/>
          <w:spacing w:val="1"/>
        </w:rPr>
        <w:t>h</w:t>
      </w:r>
      <w:r w:rsidRPr="00773A23">
        <w:rPr>
          <w:rFonts w:ascii="Times New Roman" w:hAnsi="Times New Roman" w:cs="Times New Roman"/>
        </w:rPr>
        <w:t>e</w:t>
      </w:r>
      <w:r w:rsidRPr="00773A23">
        <w:rPr>
          <w:rFonts w:ascii="Times New Roman" w:hAnsi="Times New Roman" w:cs="Times New Roman"/>
          <w:spacing w:val="-2"/>
        </w:rPr>
        <w:t xml:space="preserve"> </w:t>
      </w:r>
      <w:r w:rsidRPr="00773A23">
        <w:rPr>
          <w:rFonts w:ascii="Times New Roman" w:hAnsi="Times New Roman" w:cs="Times New Roman"/>
        </w:rPr>
        <w:t>s</w:t>
      </w:r>
      <w:r w:rsidRPr="00773A23">
        <w:rPr>
          <w:rFonts w:ascii="Times New Roman" w:hAnsi="Times New Roman" w:cs="Times New Roman"/>
          <w:spacing w:val="-2"/>
        </w:rPr>
        <w:t>y</w:t>
      </w:r>
      <w:r w:rsidRPr="00773A23">
        <w:rPr>
          <w:rFonts w:ascii="Times New Roman" w:hAnsi="Times New Roman" w:cs="Times New Roman"/>
        </w:rPr>
        <w:t>l</w:t>
      </w:r>
      <w:r w:rsidRPr="00773A23">
        <w:rPr>
          <w:rFonts w:ascii="Times New Roman" w:hAnsi="Times New Roman" w:cs="Times New Roman"/>
          <w:spacing w:val="-1"/>
        </w:rPr>
        <w:t>l</w:t>
      </w:r>
      <w:r w:rsidRPr="00773A23">
        <w:rPr>
          <w:rFonts w:ascii="Times New Roman" w:hAnsi="Times New Roman" w:cs="Times New Roman"/>
        </w:rPr>
        <w:t>abus)</w:t>
      </w:r>
    </w:p>
    <w:p w:rsidR="00773A23" w:rsidRPr="00773A23" w:rsidRDefault="00773A23" w:rsidP="00773A23">
      <w:pPr>
        <w:pStyle w:val="BodyText"/>
        <w:numPr>
          <w:ilvl w:val="2"/>
          <w:numId w:val="29"/>
        </w:numPr>
        <w:spacing w:line="293" w:lineRule="exact"/>
        <w:ind w:left="900" w:hanging="450"/>
        <w:rPr>
          <w:rFonts w:ascii="Times New Roman" w:hAnsi="Times New Roman" w:cs="Times New Roman"/>
        </w:rPr>
      </w:pPr>
      <w:r w:rsidRPr="00773A23">
        <w:rPr>
          <w:rFonts w:ascii="Times New Roman" w:hAnsi="Times New Roman" w:cs="Times New Roman"/>
        </w:rPr>
        <w:t>Use a</w:t>
      </w:r>
      <w:r w:rsidRPr="00773A23">
        <w:rPr>
          <w:rFonts w:ascii="Times New Roman" w:hAnsi="Times New Roman" w:cs="Times New Roman"/>
          <w:spacing w:val="-3"/>
        </w:rPr>
        <w:t>v</w:t>
      </w:r>
      <w:r w:rsidRPr="00773A23">
        <w:rPr>
          <w:rFonts w:ascii="Times New Roman" w:hAnsi="Times New Roman" w:cs="Times New Roman"/>
        </w:rPr>
        <w:t>ai</w:t>
      </w:r>
      <w:r w:rsidRPr="00773A23">
        <w:rPr>
          <w:rFonts w:ascii="Times New Roman" w:hAnsi="Times New Roman" w:cs="Times New Roman"/>
          <w:spacing w:val="-1"/>
        </w:rPr>
        <w:t>l</w:t>
      </w:r>
      <w:r w:rsidRPr="00773A23">
        <w:rPr>
          <w:rFonts w:ascii="Times New Roman" w:hAnsi="Times New Roman" w:cs="Times New Roman"/>
        </w:rPr>
        <w:t xml:space="preserve">able, </w:t>
      </w:r>
      <w:r w:rsidRPr="00773A23">
        <w:rPr>
          <w:rFonts w:ascii="Times New Roman" w:hAnsi="Times New Roman" w:cs="Times New Roman"/>
          <w:spacing w:val="1"/>
        </w:rPr>
        <w:t>a</w:t>
      </w:r>
      <w:r w:rsidRPr="00773A23">
        <w:rPr>
          <w:rFonts w:ascii="Times New Roman" w:hAnsi="Times New Roman" w:cs="Times New Roman"/>
        </w:rPr>
        <w:t>c</w:t>
      </w:r>
      <w:r w:rsidRPr="00773A23">
        <w:rPr>
          <w:rFonts w:ascii="Times New Roman" w:hAnsi="Times New Roman" w:cs="Times New Roman"/>
          <w:spacing w:val="-3"/>
        </w:rPr>
        <w:t>c</w:t>
      </w:r>
      <w:r w:rsidRPr="00773A23">
        <w:rPr>
          <w:rFonts w:ascii="Times New Roman" w:hAnsi="Times New Roman" w:cs="Times New Roman"/>
        </w:rPr>
        <w:t>ep</w:t>
      </w:r>
      <w:r w:rsidRPr="00773A23">
        <w:rPr>
          <w:rFonts w:ascii="Times New Roman" w:hAnsi="Times New Roman" w:cs="Times New Roman"/>
          <w:spacing w:val="-2"/>
        </w:rPr>
        <w:t>ta</w:t>
      </w:r>
      <w:r w:rsidRPr="00773A23">
        <w:rPr>
          <w:rFonts w:ascii="Times New Roman" w:hAnsi="Times New Roman" w:cs="Times New Roman"/>
        </w:rPr>
        <w:t>ble c</w:t>
      </w:r>
      <w:r w:rsidRPr="00773A23">
        <w:rPr>
          <w:rFonts w:ascii="Times New Roman" w:hAnsi="Times New Roman" w:cs="Times New Roman"/>
          <w:spacing w:val="-2"/>
        </w:rPr>
        <w:t>o</w:t>
      </w:r>
      <w:r w:rsidRPr="00773A23">
        <w:rPr>
          <w:rFonts w:ascii="Times New Roman" w:hAnsi="Times New Roman" w:cs="Times New Roman"/>
        </w:rPr>
        <w:t>nt</w:t>
      </w:r>
      <w:r w:rsidRPr="00773A23">
        <w:rPr>
          <w:rFonts w:ascii="Times New Roman" w:hAnsi="Times New Roman" w:cs="Times New Roman"/>
          <w:spacing w:val="1"/>
        </w:rPr>
        <w:t>a</w:t>
      </w:r>
      <w:r w:rsidRPr="00773A23">
        <w:rPr>
          <w:rFonts w:ascii="Times New Roman" w:hAnsi="Times New Roman" w:cs="Times New Roman"/>
        </w:rPr>
        <w:t>ct</w:t>
      </w:r>
      <w:r w:rsidRPr="00773A23">
        <w:rPr>
          <w:rFonts w:ascii="Times New Roman" w:hAnsi="Times New Roman" w:cs="Times New Roman"/>
          <w:spacing w:val="-2"/>
        </w:rPr>
        <w:t xml:space="preserve"> </w:t>
      </w:r>
      <w:r w:rsidRPr="00773A23">
        <w:rPr>
          <w:rFonts w:ascii="Times New Roman" w:hAnsi="Times New Roman" w:cs="Times New Roman"/>
        </w:rPr>
        <w:t>me</w:t>
      </w:r>
      <w:r w:rsidRPr="00773A23">
        <w:rPr>
          <w:rFonts w:ascii="Times New Roman" w:hAnsi="Times New Roman" w:cs="Times New Roman"/>
          <w:spacing w:val="5"/>
        </w:rPr>
        <w:t>t</w:t>
      </w:r>
      <w:r w:rsidRPr="00773A23">
        <w:rPr>
          <w:rFonts w:ascii="Times New Roman" w:hAnsi="Times New Roman" w:cs="Times New Roman"/>
          <w:spacing w:val="-2"/>
        </w:rPr>
        <w:t>h</w:t>
      </w:r>
      <w:r w:rsidRPr="00773A23">
        <w:rPr>
          <w:rFonts w:ascii="Times New Roman" w:hAnsi="Times New Roman" w:cs="Times New Roman"/>
        </w:rPr>
        <w:t>ods</w:t>
      </w:r>
    </w:p>
    <w:p w:rsidR="00773A23" w:rsidRPr="00773A23" w:rsidRDefault="00773A23" w:rsidP="00773A23">
      <w:pPr>
        <w:pStyle w:val="BodyText"/>
        <w:numPr>
          <w:ilvl w:val="2"/>
          <w:numId w:val="29"/>
        </w:numPr>
        <w:spacing w:line="293" w:lineRule="exact"/>
        <w:ind w:left="900" w:hanging="450"/>
        <w:rPr>
          <w:rFonts w:ascii="Times New Roman" w:hAnsi="Times New Roman" w:cs="Times New Roman"/>
        </w:rPr>
      </w:pPr>
      <w:r w:rsidRPr="00773A23">
        <w:rPr>
          <w:rFonts w:ascii="Times New Roman" w:hAnsi="Times New Roman" w:cs="Times New Roman"/>
        </w:rPr>
        <w:t xml:space="preserve">Are </w:t>
      </w:r>
      <w:r w:rsidRPr="00773A23">
        <w:rPr>
          <w:rFonts w:ascii="Times New Roman" w:hAnsi="Times New Roman" w:cs="Times New Roman"/>
          <w:spacing w:val="1"/>
        </w:rPr>
        <w:t>d</w:t>
      </w:r>
      <w:r w:rsidRPr="00773A23">
        <w:rPr>
          <w:rFonts w:ascii="Times New Roman" w:hAnsi="Times New Roman" w:cs="Times New Roman"/>
        </w:rPr>
        <w:t>o</w:t>
      </w:r>
      <w:r w:rsidRPr="00773A23">
        <w:rPr>
          <w:rFonts w:ascii="Times New Roman" w:hAnsi="Times New Roman" w:cs="Times New Roman"/>
          <w:spacing w:val="-3"/>
        </w:rPr>
        <w:t>c</w:t>
      </w:r>
      <w:r w:rsidRPr="00773A23">
        <w:rPr>
          <w:rFonts w:ascii="Times New Roman" w:hAnsi="Times New Roman" w:cs="Times New Roman"/>
        </w:rPr>
        <w:t>u</w:t>
      </w:r>
      <w:r w:rsidRPr="00773A23">
        <w:rPr>
          <w:rFonts w:ascii="Times New Roman" w:hAnsi="Times New Roman" w:cs="Times New Roman"/>
          <w:spacing w:val="-1"/>
        </w:rPr>
        <w:t>m</w:t>
      </w:r>
      <w:r w:rsidRPr="00773A23">
        <w:rPr>
          <w:rFonts w:ascii="Times New Roman" w:hAnsi="Times New Roman" w:cs="Times New Roman"/>
        </w:rPr>
        <w:t>en</w:t>
      </w:r>
      <w:r w:rsidRPr="00773A23">
        <w:rPr>
          <w:rFonts w:ascii="Times New Roman" w:hAnsi="Times New Roman" w:cs="Times New Roman"/>
          <w:spacing w:val="-2"/>
        </w:rPr>
        <w:t>t</w:t>
      </w:r>
      <w:r w:rsidRPr="00773A23">
        <w:rPr>
          <w:rFonts w:ascii="Times New Roman" w:hAnsi="Times New Roman" w:cs="Times New Roman"/>
        </w:rPr>
        <w:t>ed</w:t>
      </w:r>
    </w:p>
    <w:p w:rsidR="00773A23" w:rsidRPr="00773A23" w:rsidRDefault="00773A23" w:rsidP="00773A23">
      <w:pPr>
        <w:spacing w:before="12" w:line="260" w:lineRule="exact"/>
      </w:pPr>
    </w:p>
    <w:p w:rsidR="00773A23" w:rsidRPr="00773A23" w:rsidRDefault="00773A23" w:rsidP="00773A23">
      <w:pPr>
        <w:pStyle w:val="BodyText"/>
        <w:ind w:left="0" w:right="30"/>
        <w:rPr>
          <w:rFonts w:ascii="Times New Roman" w:hAnsi="Times New Roman" w:cs="Times New Roman"/>
        </w:rPr>
      </w:pPr>
      <w:r w:rsidRPr="00773A23">
        <w:rPr>
          <w:rFonts w:ascii="Times New Roman" w:hAnsi="Times New Roman" w:cs="Times New Roman"/>
        </w:rPr>
        <w:t>O</w:t>
      </w:r>
      <w:r w:rsidRPr="00773A23">
        <w:rPr>
          <w:rFonts w:ascii="Times New Roman" w:hAnsi="Times New Roman" w:cs="Times New Roman"/>
          <w:spacing w:val="1"/>
        </w:rPr>
        <w:t>n</w:t>
      </w:r>
      <w:r w:rsidRPr="00773A23">
        <w:rPr>
          <w:rFonts w:ascii="Times New Roman" w:hAnsi="Times New Roman" w:cs="Times New Roman"/>
        </w:rPr>
        <w:t>l</w:t>
      </w:r>
      <w:r w:rsidRPr="00773A23">
        <w:rPr>
          <w:rFonts w:ascii="Times New Roman" w:hAnsi="Times New Roman" w:cs="Times New Roman"/>
          <w:spacing w:val="-1"/>
        </w:rPr>
        <w:t>i</w:t>
      </w:r>
      <w:r w:rsidRPr="00773A23">
        <w:rPr>
          <w:rFonts w:ascii="Times New Roman" w:hAnsi="Times New Roman" w:cs="Times New Roman"/>
        </w:rPr>
        <w:t xml:space="preserve">ne </w:t>
      </w:r>
      <w:r w:rsidRPr="00773A23">
        <w:rPr>
          <w:rFonts w:ascii="Times New Roman" w:hAnsi="Times New Roman" w:cs="Times New Roman"/>
          <w:spacing w:val="-2"/>
        </w:rPr>
        <w:t>c</w:t>
      </w:r>
      <w:r w:rsidRPr="00773A23">
        <w:rPr>
          <w:rFonts w:ascii="Times New Roman" w:hAnsi="Times New Roman" w:cs="Times New Roman"/>
        </w:rPr>
        <w:t xml:space="preserve">ourses </w:t>
      </w:r>
      <w:r w:rsidRPr="00773A23">
        <w:rPr>
          <w:rFonts w:ascii="Times New Roman" w:hAnsi="Times New Roman" w:cs="Times New Roman"/>
          <w:spacing w:val="-2"/>
        </w:rPr>
        <w:t>t</w:t>
      </w:r>
      <w:r w:rsidRPr="00773A23">
        <w:rPr>
          <w:rFonts w:ascii="Times New Roman" w:hAnsi="Times New Roman" w:cs="Times New Roman"/>
        </w:rPr>
        <w:t>hat</w:t>
      </w:r>
      <w:r w:rsidRPr="00773A23">
        <w:rPr>
          <w:rFonts w:ascii="Times New Roman" w:hAnsi="Times New Roman" w:cs="Times New Roman"/>
          <w:spacing w:val="-2"/>
        </w:rPr>
        <w:t xml:space="preserve"> </w:t>
      </w:r>
      <w:r w:rsidRPr="00773A23">
        <w:rPr>
          <w:rFonts w:ascii="Times New Roman" w:hAnsi="Times New Roman" w:cs="Times New Roman"/>
          <w:spacing w:val="1"/>
        </w:rPr>
        <w:t>d</w:t>
      </w:r>
      <w:r w:rsidRPr="00773A23">
        <w:rPr>
          <w:rFonts w:ascii="Times New Roman" w:hAnsi="Times New Roman" w:cs="Times New Roman"/>
        </w:rPr>
        <w:t>o</w:t>
      </w:r>
      <w:r w:rsidRPr="00773A23">
        <w:rPr>
          <w:rFonts w:ascii="Times New Roman" w:hAnsi="Times New Roman" w:cs="Times New Roman"/>
          <w:spacing w:val="-2"/>
        </w:rPr>
        <w:t xml:space="preserve"> </w:t>
      </w:r>
      <w:r w:rsidRPr="00773A23">
        <w:rPr>
          <w:rFonts w:ascii="Times New Roman" w:hAnsi="Times New Roman" w:cs="Times New Roman"/>
          <w:spacing w:val="1"/>
        </w:rPr>
        <w:t>n</w:t>
      </w:r>
      <w:r w:rsidRPr="00773A23">
        <w:rPr>
          <w:rFonts w:ascii="Times New Roman" w:hAnsi="Times New Roman" w:cs="Times New Roman"/>
        </w:rPr>
        <w:t xml:space="preserve">ot </w:t>
      </w:r>
      <w:r w:rsidRPr="00773A23">
        <w:rPr>
          <w:rFonts w:ascii="Times New Roman" w:hAnsi="Times New Roman" w:cs="Times New Roman"/>
          <w:spacing w:val="-3"/>
        </w:rPr>
        <w:t>i</w:t>
      </w:r>
      <w:r w:rsidRPr="00773A23">
        <w:rPr>
          <w:rFonts w:ascii="Times New Roman" w:hAnsi="Times New Roman" w:cs="Times New Roman"/>
        </w:rPr>
        <w:t>n</w:t>
      </w:r>
      <w:r w:rsidRPr="00773A23">
        <w:rPr>
          <w:rFonts w:ascii="Times New Roman" w:hAnsi="Times New Roman" w:cs="Times New Roman"/>
          <w:spacing w:val="-3"/>
        </w:rPr>
        <w:t>v</w:t>
      </w:r>
      <w:r w:rsidRPr="00773A23">
        <w:rPr>
          <w:rFonts w:ascii="Times New Roman" w:hAnsi="Times New Roman" w:cs="Times New Roman"/>
        </w:rPr>
        <w:t>ol</w:t>
      </w:r>
      <w:r w:rsidRPr="00773A23">
        <w:rPr>
          <w:rFonts w:ascii="Times New Roman" w:hAnsi="Times New Roman" w:cs="Times New Roman"/>
          <w:spacing w:val="-3"/>
        </w:rPr>
        <w:t>v</w:t>
      </w:r>
      <w:r w:rsidRPr="00773A23">
        <w:rPr>
          <w:rFonts w:ascii="Times New Roman" w:hAnsi="Times New Roman" w:cs="Times New Roman"/>
        </w:rPr>
        <w:t>e re</w:t>
      </w:r>
      <w:r w:rsidRPr="00773A23">
        <w:rPr>
          <w:rFonts w:ascii="Times New Roman" w:hAnsi="Times New Roman" w:cs="Times New Roman"/>
          <w:spacing w:val="-1"/>
        </w:rPr>
        <w:t>g</w:t>
      </w:r>
      <w:r w:rsidRPr="00773A23">
        <w:rPr>
          <w:rFonts w:ascii="Times New Roman" w:hAnsi="Times New Roman" w:cs="Times New Roman"/>
        </w:rPr>
        <w:t xml:space="preserve">ular and </w:t>
      </w:r>
      <w:r w:rsidRPr="00773A23">
        <w:rPr>
          <w:rFonts w:ascii="Times New Roman" w:hAnsi="Times New Roman" w:cs="Times New Roman"/>
          <w:spacing w:val="-1"/>
        </w:rPr>
        <w:t>e</w:t>
      </w:r>
      <w:r w:rsidRPr="00773A23">
        <w:rPr>
          <w:rFonts w:ascii="Times New Roman" w:hAnsi="Times New Roman" w:cs="Times New Roman"/>
        </w:rPr>
        <w:t>ffecti</w:t>
      </w:r>
      <w:r w:rsidRPr="00773A23">
        <w:rPr>
          <w:rFonts w:ascii="Times New Roman" w:hAnsi="Times New Roman" w:cs="Times New Roman"/>
          <w:spacing w:val="-3"/>
        </w:rPr>
        <w:t>v</w:t>
      </w:r>
      <w:r w:rsidRPr="00773A23">
        <w:rPr>
          <w:rFonts w:ascii="Times New Roman" w:hAnsi="Times New Roman" w:cs="Times New Roman"/>
        </w:rPr>
        <w:t>e c</w:t>
      </w:r>
      <w:r w:rsidRPr="00773A23">
        <w:rPr>
          <w:rFonts w:ascii="Times New Roman" w:hAnsi="Times New Roman" w:cs="Times New Roman"/>
          <w:spacing w:val="1"/>
        </w:rPr>
        <w:t>o</w:t>
      </w:r>
      <w:r w:rsidRPr="00773A23">
        <w:rPr>
          <w:rFonts w:ascii="Times New Roman" w:hAnsi="Times New Roman" w:cs="Times New Roman"/>
        </w:rPr>
        <w:t>n</w:t>
      </w:r>
      <w:r w:rsidRPr="00773A23">
        <w:rPr>
          <w:rFonts w:ascii="Times New Roman" w:hAnsi="Times New Roman" w:cs="Times New Roman"/>
          <w:spacing w:val="-2"/>
        </w:rPr>
        <w:t>t</w:t>
      </w:r>
      <w:r w:rsidRPr="00773A23">
        <w:rPr>
          <w:rFonts w:ascii="Times New Roman" w:hAnsi="Times New Roman" w:cs="Times New Roman"/>
        </w:rPr>
        <w:t>act</w:t>
      </w:r>
      <w:r w:rsidRPr="00773A23">
        <w:rPr>
          <w:rFonts w:ascii="Times New Roman" w:hAnsi="Times New Roman" w:cs="Times New Roman"/>
          <w:spacing w:val="-2"/>
        </w:rPr>
        <w:t xml:space="preserve"> </w:t>
      </w:r>
      <w:r w:rsidRPr="00773A23">
        <w:rPr>
          <w:rFonts w:ascii="Times New Roman" w:hAnsi="Times New Roman" w:cs="Times New Roman"/>
        </w:rPr>
        <w:t>be</w:t>
      </w:r>
      <w:r w:rsidRPr="00773A23">
        <w:rPr>
          <w:rFonts w:ascii="Times New Roman" w:hAnsi="Times New Roman" w:cs="Times New Roman"/>
          <w:spacing w:val="-2"/>
        </w:rPr>
        <w:t>t</w:t>
      </w:r>
      <w:r w:rsidRPr="00773A23">
        <w:rPr>
          <w:rFonts w:ascii="Times New Roman" w:hAnsi="Times New Roman" w:cs="Times New Roman"/>
          <w:spacing w:val="-3"/>
        </w:rPr>
        <w:t>w</w:t>
      </w:r>
      <w:r w:rsidRPr="00773A23">
        <w:rPr>
          <w:rFonts w:ascii="Times New Roman" w:hAnsi="Times New Roman" w:cs="Times New Roman"/>
        </w:rPr>
        <w:t xml:space="preserve">een instructors </w:t>
      </w:r>
      <w:r w:rsidRPr="00773A23">
        <w:rPr>
          <w:rFonts w:ascii="Times New Roman" w:hAnsi="Times New Roman" w:cs="Times New Roman"/>
          <w:spacing w:val="-2"/>
        </w:rPr>
        <w:t>a</w:t>
      </w:r>
      <w:r w:rsidRPr="00773A23">
        <w:rPr>
          <w:rFonts w:ascii="Times New Roman" w:hAnsi="Times New Roman" w:cs="Times New Roman"/>
        </w:rPr>
        <w:t xml:space="preserve">nd </w:t>
      </w:r>
      <w:r w:rsidRPr="00773A23">
        <w:rPr>
          <w:rFonts w:ascii="Times New Roman" w:hAnsi="Times New Roman" w:cs="Times New Roman"/>
          <w:spacing w:val="-2"/>
        </w:rPr>
        <w:t>s</w:t>
      </w:r>
      <w:r w:rsidRPr="00773A23">
        <w:rPr>
          <w:rFonts w:ascii="Times New Roman" w:hAnsi="Times New Roman" w:cs="Times New Roman"/>
        </w:rPr>
        <w:t>t</w:t>
      </w:r>
      <w:r w:rsidRPr="00773A23">
        <w:rPr>
          <w:rFonts w:ascii="Times New Roman" w:hAnsi="Times New Roman" w:cs="Times New Roman"/>
          <w:spacing w:val="1"/>
        </w:rPr>
        <w:t>u</w:t>
      </w:r>
      <w:r w:rsidRPr="00773A23">
        <w:rPr>
          <w:rFonts w:ascii="Times New Roman" w:hAnsi="Times New Roman" w:cs="Times New Roman"/>
          <w:spacing w:val="-2"/>
        </w:rPr>
        <w:t>d</w:t>
      </w:r>
      <w:r w:rsidRPr="00773A23">
        <w:rPr>
          <w:rFonts w:ascii="Times New Roman" w:hAnsi="Times New Roman" w:cs="Times New Roman"/>
        </w:rPr>
        <w:t>en</w:t>
      </w:r>
      <w:r w:rsidRPr="00773A23">
        <w:rPr>
          <w:rFonts w:ascii="Times New Roman" w:hAnsi="Times New Roman" w:cs="Times New Roman"/>
          <w:spacing w:val="-2"/>
        </w:rPr>
        <w:t>t</w:t>
      </w:r>
      <w:r w:rsidRPr="00773A23">
        <w:rPr>
          <w:rFonts w:ascii="Times New Roman" w:hAnsi="Times New Roman" w:cs="Times New Roman"/>
        </w:rPr>
        <w:t xml:space="preserve">s </w:t>
      </w:r>
      <w:r w:rsidRPr="00773A23">
        <w:rPr>
          <w:rFonts w:ascii="Times New Roman" w:hAnsi="Times New Roman" w:cs="Times New Roman"/>
          <w:spacing w:val="1"/>
        </w:rPr>
        <w:t>m</w:t>
      </w:r>
      <w:r w:rsidRPr="00773A23">
        <w:rPr>
          <w:rFonts w:ascii="Times New Roman" w:hAnsi="Times New Roman" w:cs="Times New Roman"/>
        </w:rPr>
        <w:t>ay</w:t>
      </w:r>
      <w:r w:rsidRPr="00773A23">
        <w:rPr>
          <w:rFonts w:ascii="Times New Roman" w:hAnsi="Times New Roman" w:cs="Times New Roman"/>
          <w:spacing w:val="-3"/>
        </w:rPr>
        <w:t xml:space="preserve"> </w:t>
      </w:r>
      <w:r w:rsidRPr="00773A23">
        <w:rPr>
          <w:rFonts w:ascii="Times New Roman" w:hAnsi="Times New Roman" w:cs="Times New Roman"/>
          <w:spacing w:val="1"/>
        </w:rPr>
        <w:t>b</w:t>
      </w:r>
      <w:r w:rsidRPr="00773A23">
        <w:rPr>
          <w:rFonts w:ascii="Times New Roman" w:hAnsi="Times New Roman" w:cs="Times New Roman"/>
        </w:rPr>
        <w:t xml:space="preserve">e </w:t>
      </w:r>
      <w:r w:rsidRPr="00773A23">
        <w:rPr>
          <w:rFonts w:ascii="Times New Roman" w:hAnsi="Times New Roman" w:cs="Times New Roman"/>
          <w:spacing w:val="-2"/>
        </w:rPr>
        <w:t>c</w:t>
      </w:r>
      <w:r w:rsidRPr="00773A23">
        <w:rPr>
          <w:rFonts w:ascii="Times New Roman" w:hAnsi="Times New Roman" w:cs="Times New Roman"/>
        </w:rPr>
        <w:t>onsi</w:t>
      </w:r>
      <w:r w:rsidRPr="00773A23">
        <w:rPr>
          <w:rFonts w:ascii="Times New Roman" w:hAnsi="Times New Roman" w:cs="Times New Roman"/>
          <w:spacing w:val="-2"/>
        </w:rPr>
        <w:t>d</w:t>
      </w:r>
      <w:r w:rsidRPr="00773A23">
        <w:rPr>
          <w:rFonts w:ascii="Times New Roman" w:hAnsi="Times New Roman" w:cs="Times New Roman"/>
        </w:rPr>
        <w:t xml:space="preserve">ered </w:t>
      </w:r>
      <w:r w:rsidRPr="00773A23">
        <w:rPr>
          <w:rFonts w:ascii="Times New Roman" w:hAnsi="Times New Roman" w:cs="Times New Roman"/>
          <w:spacing w:val="-2"/>
        </w:rPr>
        <w:t>c</w:t>
      </w:r>
      <w:r w:rsidRPr="00773A23">
        <w:rPr>
          <w:rFonts w:ascii="Times New Roman" w:hAnsi="Times New Roman" w:cs="Times New Roman"/>
        </w:rPr>
        <w:t>or</w:t>
      </w:r>
      <w:r w:rsidRPr="00773A23">
        <w:rPr>
          <w:rFonts w:ascii="Times New Roman" w:hAnsi="Times New Roman" w:cs="Times New Roman"/>
          <w:spacing w:val="-2"/>
        </w:rPr>
        <w:t>r</w:t>
      </w:r>
      <w:r w:rsidRPr="00773A23">
        <w:rPr>
          <w:rFonts w:ascii="Times New Roman" w:hAnsi="Times New Roman" w:cs="Times New Roman"/>
        </w:rPr>
        <w:t>espo</w:t>
      </w:r>
      <w:r w:rsidRPr="00773A23">
        <w:rPr>
          <w:rFonts w:ascii="Times New Roman" w:hAnsi="Times New Roman" w:cs="Times New Roman"/>
          <w:spacing w:val="-2"/>
        </w:rPr>
        <w:t>n</w:t>
      </w:r>
      <w:r w:rsidRPr="00773A23">
        <w:rPr>
          <w:rFonts w:ascii="Times New Roman" w:hAnsi="Times New Roman" w:cs="Times New Roman"/>
        </w:rPr>
        <w:t>den</w:t>
      </w:r>
      <w:r w:rsidRPr="00773A23">
        <w:rPr>
          <w:rFonts w:ascii="Times New Roman" w:hAnsi="Times New Roman" w:cs="Times New Roman"/>
          <w:spacing w:val="-3"/>
        </w:rPr>
        <w:t>c</w:t>
      </w:r>
      <w:r w:rsidRPr="00773A23">
        <w:rPr>
          <w:rFonts w:ascii="Times New Roman" w:hAnsi="Times New Roman" w:cs="Times New Roman"/>
        </w:rPr>
        <w:t>e c</w:t>
      </w:r>
      <w:r w:rsidRPr="00773A23">
        <w:rPr>
          <w:rFonts w:ascii="Times New Roman" w:hAnsi="Times New Roman" w:cs="Times New Roman"/>
          <w:spacing w:val="-1"/>
        </w:rPr>
        <w:t>o</w:t>
      </w:r>
      <w:r w:rsidRPr="00773A23">
        <w:rPr>
          <w:rFonts w:ascii="Times New Roman" w:hAnsi="Times New Roman" w:cs="Times New Roman"/>
        </w:rPr>
        <w:t>urs</w:t>
      </w:r>
      <w:r w:rsidRPr="00773A23">
        <w:rPr>
          <w:rFonts w:ascii="Times New Roman" w:hAnsi="Times New Roman" w:cs="Times New Roman"/>
          <w:spacing w:val="-3"/>
        </w:rPr>
        <w:t>e</w:t>
      </w:r>
      <w:r w:rsidRPr="00773A23">
        <w:rPr>
          <w:rFonts w:ascii="Times New Roman" w:hAnsi="Times New Roman" w:cs="Times New Roman"/>
        </w:rPr>
        <w:t xml:space="preserve">s for </w:t>
      </w:r>
      <w:r w:rsidRPr="00773A23">
        <w:rPr>
          <w:rFonts w:ascii="Times New Roman" w:hAnsi="Times New Roman" w:cs="Times New Roman"/>
          <w:spacing w:val="-4"/>
        </w:rPr>
        <w:t>w</w:t>
      </w:r>
      <w:r w:rsidRPr="00773A23">
        <w:rPr>
          <w:rFonts w:ascii="Times New Roman" w:hAnsi="Times New Roman" w:cs="Times New Roman"/>
        </w:rPr>
        <w:t>hich ap</w:t>
      </w:r>
      <w:r w:rsidRPr="00773A23">
        <w:rPr>
          <w:rFonts w:ascii="Times New Roman" w:hAnsi="Times New Roman" w:cs="Times New Roman"/>
          <w:spacing w:val="-2"/>
        </w:rPr>
        <w:t>p</w:t>
      </w:r>
      <w:r w:rsidRPr="00773A23">
        <w:rPr>
          <w:rFonts w:ascii="Times New Roman" w:hAnsi="Times New Roman" w:cs="Times New Roman"/>
        </w:rPr>
        <w:t>ortio</w:t>
      </w:r>
      <w:r w:rsidRPr="00773A23">
        <w:rPr>
          <w:rFonts w:ascii="Times New Roman" w:hAnsi="Times New Roman" w:cs="Times New Roman"/>
          <w:spacing w:val="-2"/>
        </w:rPr>
        <w:t>n</w:t>
      </w:r>
      <w:r w:rsidRPr="00773A23">
        <w:rPr>
          <w:rFonts w:ascii="Times New Roman" w:hAnsi="Times New Roman" w:cs="Times New Roman"/>
          <w:spacing w:val="1"/>
        </w:rPr>
        <w:t>m</w:t>
      </w:r>
      <w:r w:rsidRPr="00773A23">
        <w:rPr>
          <w:rFonts w:ascii="Times New Roman" w:hAnsi="Times New Roman" w:cs="Times New Roman"/>
        </w:rPr>
        <w:t>e</w:t>
      </w:r>
      <w:r w:rsidRPr="00773A23">
        <w:rPr>
          <w:rFonts w:ascii="Times New Roman" w:hAnsi="Times New Roman" w:cs="Times New Roman"/>
          <w:spacing w:val="-2"/>
        </w:rPr>
        <w:t>n</w:t>
      </w:r>
      <w:r w:rsidRPr="00773A23">
        <w:rPr>
          <w:rFonts w:ascii="Times New Roman" w:hAnsi="Times New Roman" w:cs="Times New Roman"/>
        </w:rPr>
        <w:t>t c</w:t>
      </w:r>
      <w:r w:rsidRPr="00773A23">
        <w:rPr>
          <w:rFonts w:ascii="Times New Roman" w:hAnsi="Times New Roman" w:cs="Times New Roman"/>
          <w:spacing w:val="-2"/>
        </w:rPr>
        <w:t>a</w:t>
      </w:r>
      <w:r w:rsidRPr="00773A23">
        <w:rPr>
          <w:rFonts w:ascii="Times New Roman" w:hAnsi="Times New Roman" w:cs="Times New Roman"/>
        </w:rPr>
        <w:t>nn</w:t>
      </w:r>
      <w:r w:rsidRPr="00773A23">
        <w:rPr>
          <w:rFonts w:ascii="Times New Roman" w:hAnsi="Times New Roman" w:cs="Times New Roman"/>
          <w:spacing w:val="-2"/>
        </w:rPr>
        <w:t>o</w:t>
      </w:r>
      <w:r w:rsidRPr="00773A23">
        <w:rPr>
          <w:rFonts w:ascii="Times New Roman" w:hAnsi="Times New Roman" w:cs="Times New Roman"/>
        </w:rPr>
        <w:t>t</w:t>
      </w:r>
      <w:r w:rsidRPr="00773A23">
        <w:rPr>
          <w:rFonts w:ascii="Times New Roman" w:hAnsi="Times New Roman" w:cs="Times New Roman"/>
          <w:spacing w:val="-2"/>
        </w:rPr>
        <w:t xml:space="preserve"> </w:t>
      </w:r>
      <w:r w:rsidRPr="00773A23">
        <w:rPr>
          <w:rFonts w:ascii="Times New Roman" w:hAnsi="Times New Roman" w:cs="Times New Roman"/>
        </w:rPr>
        <w:t>be cla</w:t>
      </w:r>
      <w:r w:rsidRPr="00773A23">
        <w:rPr>
          <w:rFonts w:ascii="Times New Roman" w:hAnsi="Times New Roman" w:cs="Times New Roman"/>
          <w:spacing w:val="-3"/>
        </w:rPr>
        <w:t>i</w:t>
      </w:r>
      <w:r w:rsidRPr="00773A23">
        <w:rPr>
          <w:rFonts w:ascii="Times New Roman" w:hAnsi="Times New Roman" w:cs="Times New Roman"/>
          <w:spacing w:val="1"/>
        </w:rPr>
        <w:t>m</w:t>
      </w:r>
      <w:r w:rsidRPr="00773A23">
        <w:rPr>
          <w:rFonts w:ascii="Times New Roman" w:hAnsi="Times New Roman" w:cs="Times New Roman"/>
        </w:rPr>
        <w:t>e</w:t>
      </w:r>
      <w:r w:rsidRPr="00773A23">
        <w:rPr>
          <w:rFonts w:ascii="Times New Roman" w:hAnsi="Times New Roman" w:cs="Times New Roman"/>
          <w:spacing w:val="-2"/>
        </w:rPr>
        <w:t>d</w:t>
      </w:r>
      <w:r w:rsidRPr="00773A23">
        <w:rPr>
          <w:rFonts w:ascii="Times New Roman" w:hAnsi="Times New Roman" w:cs="Times New Roman"/>
        </w:rPr>
        <w:t>.</w:t>
      </w:r>
    </w:p>
    <w:p w:rsidR="00773A23" w:rsidRPr="00773A23" w:rsidRDefault="00773A23" w:rsidP="00773A23">
      <w:pPr>
        <w:pStyle w:val="BodyText"/>
        <w:ind w:left="0" w:right="265"/>
        <w:rPr>
          <w:rFonts w:ascii="Times New Roman" w:hAnsi="Times New Roman" w:cs="Times New Roman"/>
        </w:rPr>
      </w:pPr>
      <w:r w:rsidRPr="00773A23">
        <w:rPr>
          <w:rFonts w:ascii="Times New Roman" w:hAnsi="Times New Roman" w:cs="Times New Roman"/>
        </w:rPr>
        <w:t xml:space="preserve">For </w:t>
      </w:r>
      <w:r w:rsidRPr="00773A23">
        <w:rPr>
          <w:rFonts w:ascii="Times New Roman" w:hAnsi="Times New Roman" w:cs="Times New Roman"/>
          <w:spacing w:val="1"/>
        </w:rPr>
        <w:t>o</w:t>
      </w:r>
      <w:r w:rsidRPr="00773A23">
        <w:rPr>
          <w:rFonts w:ascii="Times New Roman" w:hAnsi="Times New Roman" w:cs="Times New Roman"/>
        </w:rPr>
        <w:t>nl</w:t>
      </w:r>
      <w:r w:rsidRPr="00773A23">
        <w:rPr>
          <w:rFonts w:ascii="Times New Roman" w:hAnsi="Times New Roman" w:cs="Times New Roman"/>
          <w:spacing w:val="-1"/>
        </w:rPr>
        <w:t>i</w:t>
      </w:r>
      <w:r w:rsidRPr="00773A23">
        <w:rPr>
          <w:rFonts w:ascii="Times New Roman" w:hAnsi="Times New Roman" w:cs="Times New Roman"/>
        </w:rPr>
        <w:t>ne</w:t>
      </w:r>
      <w:r w:rsidRPr="00773A23">
        <w:rPr>
          <w:rFonts w:ascii="Times New Roman" w:hAnsi="Times New Roman" w:cs="Times New Roman"/>
          <w:spacing w:val="-2"/>
        </w:rPr>
        <w:t xml:space="preserve"> </w:t>
      </w:r>
      <w:r w:rsidRPr="00773A23">
        <w:rPr>
          <w:rFonts w:ascii="Times New Roman" w:hAnsi="Times New Roman" w:cs="Times New Roman"/>
        </w:rPr>
        <w:t>c</w:t>
      </w:r>
      <w:r w:rsidRPr="00773A23">
        <w:rPr>
          <w:rFonts w:ascii="Times New Roman" w:hAnsi="Times New Roman" w:cs="Times New Roman"/>
          <w:spacing w:val="1"/>
        </w:rPr>
        <w:t>o</w:t>
      </w:r>
      <w:r w:rsidRPr="00773A23">
        <w:rPr>
          <w:rFonts w:ascii="Times New Roman" w:hAnsi="Times New Roman" w:cs="Times New Roman"/>
        </w:rPr>
        <w:t>urse</w:t>
      </w:r>
      <w:r w:rsidRPr="00773A23">
        <w:rPr>
          <w:rFonts w:ascii="Times New Roman" w:hAnsi="Times New Roman" w:cs="Times New Roman"/>
          <w:spacing w:val="-3"/>
        </w:rPr>
        <w:t>s</w:t>
      </w:r>
      <w:r w:rsidRPr="00773A23">
        <w:rPr>
          <w:rFonts w:ascii="Times New Roman" w:hAnsi="Times New Roman" w:cs="Times New Roman"/>
        </w:rPr>
        <w:t>, t</w:t>
      </w:r>
      <w:r w:rsidRPr="00773A23">
        <w:rPr>
          <w:rFonts w:ascii="Times New Roman" w:hAnsi="Times New Roman" w:cs="Times New Roman"/>
          <w:spacing w:val="-1"/>
        </w:rPr>
        <w:t>h</w:t>
      </w:r>
      <w:r w:rsidRPr="00773A23">
        <w:rPr>
          <w:rFonts w:ascii="Times New Roman" w:hAnsi="Times New Roman" w:cs="Times New Roman"/>
          <w:spacing w:val="-2"/>
        </w:rPr>
        <w:t>e</w:t>
      </w:r>
      <w:r w:rsidRPr="00773A23">
        <w:rPr>
          <w:rFonts w:ascii="Times New Roman" w:hAnsi="Times New Roman" w:cs="Times New Roman"/>
        </w:rPr>
        <w:t xml:space="preserve">re </w:t>
      </w:r>
      <w:r w:rsidRPr="00773A23">
        <w:rPr>
          <w:rFonts w:ascii="Times New Roman" w:hAnsi="Times New Roman" w:cs="Times New Roman"/>
          <w:spacing w:val="1"/>
        </w:rPr>
        <w:t>a</w:t>
      </w:r>
      <w:r w:rsidRPr="00773A23">
        <w:rPr>
          <w:rFonts w:ascii="Times New Roman" w:hAnsi="Times New Roman" w:cs="Times New Roman"/>
        </w:rPr>
        <w:t>re a</w:t>
      </w:r>
      <w:r w:rsidRPr="00773A23">
        <w:rPr>
          <w:rFonts w:ascii="Times New Roman" w:hAnsi="Times New Roman" w:cs="Times New Roman"/>
          <w:spacing w:val="-1"/>
        </w:rPr>
        <w:t xml:space="preserve"> </w:t>
      </w:r>
      <w:r w:rsidRPr="00773A23">
        <w:rPr>
          <w:rFonts w:ascii="Times New Roman" w:hAnsi="Times New Roman" w:cs="Times New Roman"/>
          <w:spacing w:val="1"/>
        </w:rPr>
        <w:t>n</w:t>
      </w:r>
      <w:r w:rsidRPr="00773A23">
        <w:rPr>
          <w:rFonts w:ascii="Times New Roman" w:hAnsi="Times New Roman" w:cs="Times New Roman"/>
          <w:spacing w:val="-2"/>
        </w:rPr>
        <w:t>u</w:t>
      </w:r>
      <w:r w:rsidRPr="00773A23">
        <w:rPr>
          <w:rFonts w:ascii="Times New Roman" w:hAnsi="Times New Roman" w:cs="Times New Roman"/>
          <w:spacing w:val="1"/>
        </w:rPr>
        <w:t>m</w:t>
      </w:r>
      <w:r w:rsidRPr="00773A23">
        <w:rPr>
          <w:rFonts w:ascii="Times New Roman" w:hAnsi="Times New Roman" w:cs="Times New Roman"/>
          <w:spacing w:val="-2"/>
        </w:rPr>
        <w:t>b</w:t>
      </w:r>
      <w:r w:rsidRPr="00773A23">
        <w:rPr>
          <w:rFonts w:ascii="Times New Roman" w:hAnsi="Times New Roman" w:cs="Times New Roman"/>
        </w:rPr>
        <w:t xml:space="preserve">er </w:t>
      </w:r>
      <w:r w:rsidRPr="00773A23">
        <w:rPr>
          <w:rFonts w:ascii="Times New Roman" w:hAnsi="Times New Roman" w:cs="Times New Roman"/>
          <w:spacing w:val="-2"/>
        </w:rPr>
        <w:t>o</w:t>
      </w:r>
      <w:r w:rsidRPr="00773A23">
        <w:rPr>
          <w:rFonts w:ascii="Times New Roman" w:hAnsi="Times New Roman" w:cs="Times New Roman"/>
        </w:rPr>
        <w:t>f ac</w:t>
      </w:r>
      <w:r w:rsidRPr="00773A23">
        <w:rPr>
          <w:rFonts w:ascii="Times New Roman" w:hAnsi="Times New Roman" w:cs="Times New Roman"/>
          <w:spacing w:val="-3"/>
        </w:rPr>
        <w:t>c</w:t>
      </w:r>
      <w:r w:rsidRPr="00773A23">
        <w:rPr>
          <w:rFonts w:ascii="Times New Roman" w:hAnsi="Times New Roman" w:cs="Times New Roman"/>
        </w:rPr>
        <w:t>ept</w:t>
      </w:r>
      <w:r w:rsidRPr="00773A23">
        <w:rPr>
          <w:rFonts w:ascii="Times New Roman" w:hAnsi="Times New Roman" w:cs="Times New Roman"/>
          <w:spacing w:val="-1"/>
        </w:rPr>
        <w:t>a</w:t>
      </w:r>
      <w:r w:rsidRPr="00773A23">
        <w:rPr>
          <w:rFonts w:ascii="Times New Roman" w:hAnsi="Times New Roman" w:cs="Times New Roman"/>
        </w:rPr>
        <w:t>ble</w:t>
      </w:r>
      <w:r w:rsidRPr="00773A23">
        <w:rPr>
          <w:rFonts w:ascii="Times New Roman" w:hAnsi="Times New Roman" w:cs="Times New Roman"/>
          <w:spacing w:val="5"/>
        </w:rPr>
        <w:t xml:space="preserve"> </w:t>
      </w:r>
      <w:r w:rsidRPr="00773A23">
        <w:rPr>
          <w:rFonts w:ascii="Times New Roman" w:hAnsi="Times New Roman" w:cs="Times New Roman"/>
        </w:rPr>
        <w:t>in</w:t>
      </w:r>
      <w:r w:rsidRPr="00773A23">
        <w:rPr>
          <w:rFonts w:ascii="Times New Roman" w:hAnsi="Times New Roman" w:cs="Times New Roman"/>
          <w:spacing w:val="-2"/>
        </w:rPr>
        <w:t>t</w:t>
      </w:r>
      <w:r w:rsidRPr="00773A23">
        <w:rPr>
          <w:rFonts w:ascii="Times New Roman" w:hAnsi="Times New Roman" w:cs="Times New Roman"/>
        </w:rPr>
        <w:t>eracti</w:t>
      </w:r>
      <w:r w:rsidRPr="00773A23">
        <w:rPr>
          <w:rFonts w:ascii="Times New Roman" w:hAnsi="Times New Roman" w:cs="Times New Roman"/>
          <w:spacing w:val="-2"/>
        </w:rPr>
        <w:t>o</w:t>
      </w:r>
      <w:r w:rsidRPr="00773A23">
        <w:rPr>
          <w:rFonts w:ascii="Times New Roman" w:hAnsi="Times New Roman" w:cs="Times New Roman"/>
        </w:rPr>
        <w:t xml:space="preserve">ns </w:t>
      </w:r>
      <w:r w:rsidRPr="00773A23">
        <w:rPr>
          <w:rFonts w:ascii="Times New Roman" w:hAnsi="Times New Roman" w:cs="Times New Roman"/>
          <w:spacing w:val="-1"/>
        </w:rPr>
        <w:t>b</w:t>
      </w:r>
      <w:r w:rsidRPr="00773A23">
        <w:rPr>
          <w:rFonts w:ascii="Times New Roman" w:hAnsi="Times New Roman" w:cs="Times New Roman"/>
          <w:spacing w:val="-2"/>
        </w:rPr>
        <w:t>e</w:t>
      </w:r>
      <w:r w:rsidRPr="00773A23">
        <w:rPr>
          <w:rFonts w:ascii="Times New Roman" w:hAnsi="Times New Roman" w:cs="Times New Roman"/>
        </w:rPr>
        <w:t>t</w:t>
      </w:r>
      <w:r w:rsidRPr="00773A23">
        <w:rPr>
          <w:rFonts w:ascii="Times New Roman" w:hAnsi="Times New Roman" w:cs="Times New Roman"/>
          <w:spacing w:val="-3"/>
        </w:rPr>
        <w:t>w</w:t>
      </w:r>
      <w:r w:rsidRPr="00773A23">
        <w:rPr>
          <w:rFonts w:ascii="Times New Roman" w:hAnsi="Times New Roman" w:cs="Times New Roman"/>
        </w:rPr>
        <w:t xml:space="preserve">een instructor </w:t>
      </w:r>
      <w:r w:rsidRPr="00773A23">
        <w:rPr>
          <w:rFonts w:ascii="Times New Roman" w:hAnsi="Times New Roman" w:cs="Times New Roman"/>
          <w:spacing w:val="-2"/>
        </w:rPr>
        <w:t>a</w:t>
      </w:r>
      <w:r w:rsidRPr="00773A23">
        <w:rPr>
          <w:rFonts w:ascii="Times New Roman" w:hAnsi="Times New Roman" w:cs="Times New Roman"/>
        </w:rPr>
        <w:t xml:space="preserve">nd </w:t>
      </w:r>
      <w:r w:rsidRPr="00773A23">
        <w:rPr>
          <w:rFonts w:ascii="Times New Roman" w:hAnsi="Times New Roman" w:cs="Times New Roman"/>
          <w:spacing w:val="-2"/>
        </w:rPr>
        <w:t>s</w:t>
      </w:r>
      <w:r w:rsidRPr="00773A23">
        <w:rPr>
          <w:rFonts w:ascii="Times New Roman" w:hAnsi="Times New Roman" w:cs="Times New Roman"/>
        </w:rPr>
        <w:t>t</w:t>
      </w:r>
      <w:r w:rsidRPr="00773A23">
        <w:rPr>
          <w:rFonts w:ascii="Times New Roman" w:hAnsi="Times New Roman" w:cs="Times New Roman"/>
          <w:spacing w:val="1"/>
        </w:rPr>
        <w:t>u</w:t>
      </w:r>
      <w:r w:rsidRPr="00773A23">
        <w:rPr>
          <w:rFonts w:ascii="Times New Roman" w:hAnsi="Times New Roman" w:cs="Times New Roman"/>
          <w:spacing w:val="-2"/>
        </w:rPr>
        <w:t>d</w:t>
      </w:r>
      <w:r w:rsidRPr="00773A23">
        <w:rPr>
          <w:rFonts w:ascii="Times New Roman" w:hAnsi="Times New Roman" w:cs="Times New Roman"/>
        </w:rPr>
        <w:t>ent,</w:t>
      </w:r>
      <w:r w:rsidRPr="00773A23">
        <w:rPr>
          <w:rFonts w:ascii="Times New Roman" w:hAnsi="Times New Roman" w:cs="Times New Roman"/>
          <w:spacing w:val="-4"/>
        </w:rPr>
        <w:t xml:space="preserve"> </w:t>
      </w:r>
      <w:r w:rsidRPr="00773A23">
        <w:rPr>
          <w:rFonts w:ascii="Times New Roman" w:hAnsi="Times New Roman" w:cs="Times New Roman"/>
        </w:rPr>
        <w:t>not</w:t>
      </w:r>
      <w:r w:rsidRPr="00773A23">
        <w:rPr>
          <w:rFonts w:ascii="Times New Roman" w:hAnsi="Times New Roman" w:cs="Times New Roman"/>
          <w:spacing w:val="-2"/>
        </w:rPr>
        <w:t xml:space="preserve"> </w:t>
      </w:r>
      <w:r w:rsidRPr="00773A23">
        <w:rPr>
          <w:rFonts w:ascii="Times New Roman" w:hAnsi="Times New Roman" w:cs="Times New Roman"/>
        </w:rPr>
        <w:t>all</w:t>
      </w:r>
      <w:r w:rsidRPr="00773A23">
        <w:rPr>
          <w:rFonts w:ascii="Times New Roman" w:hAnsi="Times New Roman" w:cs="Times New Roman"/>
          <w:spacing w:val="-1"/>
        </w:rPr>
        <w:t xml:space="preserve"> o</w:t>
      </w:r>
      <w:r w:rsidRPr="00773A23">
        <w:rPr>
          <w:rFonts w:ascii="Times New Roman" w:hAnsi="Times New Roman" w:cs="Times New Roman"/>
        </w:rPr>
        <w:t>f</w:t>
      </w:r>
      <w:r w:rsidRPr="00773A23">
        <w:rPr>
          <w:rFonts w:ascii="Times New Roman" w:hAnsi="Times New Roman" w:cs="Times New Roman"/>
          <w:spacing w:val="2"/>
        </w:rPr>
        <w:t xml:space="preserve"> </w:t>
      </w:r>
      <w:r w:rsidRPr="00773A23">
        <w:rPr>
          <w:rFonts w:ascii="Times New Roman" w:hAnsi="Times New Roman" w:cs="Times New Roman"/>
          <w:spacing w:val="-3"/>
        </w:rPr>
        <w:t>w</w:t>
      </w:r>
      <w:r w:rsidRPr="00773A23">
        <w:rPr>
          <w:rFonts w:ascii="Times New Roman" w:hAnsi="Times New Roman" w:cs="Times New Roman"/>
        </w:rPr>
        <w:t xml:space="preserve">hich </w:t>
      </w:r>
      <w:r w:rsidRPr="00773A23">
        <w:rPr>
          <w:rFonts w:ascii="Times New Roman" w:hAnsi="Times New Roman" w:cs="Times New Roman"/>
          <w:spacing w:val="-1"/>
        </w:rPr>
        <w:t>m</w:t>
      </w:r>
      <w:r w:rsidRPr="00773A23">
        <w:rPr>
          <w:rFonts w:ascii="Times New Roman" w:hAnsi="Times New Roman" w:cs="Times New Roman"/>
        </w:rPr>
        <w:t>ay</w:t>
      </w:r>
      <w:r w:rsidRPr="00773A23">
        <w:rPr>
          <w:rFonts w:ascii="Times New Roman" w:hAnsi="Times New Roman" w:cs="Times New Roman"/>
          <w:spacing w:val="-3"/>
        </w:rPr>
        <w:t xml:space="preserve"> </w:t>
      </w:r>
      <w:r w:rsidRPr="00773A23">
        <w:rPr>
          <w:rFonts w:ascii="Times New Roman" w:hAnsi="Times New Roman" w:cs="Times New Roman"/>
        </w:rPr>
        <w:t>re</w:t>
      </w:r>
      <w:r w:rsidRPr="00773A23">
        <w:rPr>
          <w:rFonts w:ascii="Times New Roman" w:hAnsi="Times New Roman" w:cs="Times New Roman"/>
          <w:spacing w:val="-1"/>
        </w:rPr>
        <w:t>q</w:t>
      </w:r>
      <w:r w:rsidRPr="00773A23">
        <w:rPr>
          <w:rFonts w:ascii="Times New Roman" w:hAnsi="Times New Roman" w:cs="Times New Roman"/>
        </w:rPr>
        <w:t>ui</w:t>
      </w:r>
      <w:r w:rsidRPr="00773A23">
        <w:rPr>
          <w:rFonts w:ascii="Times New Roman" w:hAnsi="Times New Roman" w:cs="Times New Roman"/>
          <w:spacing w:val="-2"/>
        </w:rPr>
        <w:t>r</w:t>
      </w:r>
      <w:r w:rsidRPr="00773A23">
        <w:rPr>
          <w:rFonts w:ascii="Times New Roman" w:hAnsi="Times New Roman" w:cs="Times New Roman"/>
        </w:rPr>
        <w:t>e i</w:t>
      </w:r>
      <w:r w:rsidRPr="00773A23">
        <w:rPr>
          <w:rFonts w:ascii="Times New Roman" w:hAnsi="Times New Roman" w:cs="Times New Roman"/>
          <w:spacing w:val="6"/>
        </w:rPr>
        <w:t>n</w:t>
      </w:r>
      <w:r w:rsidRPr="00773A23">
        <w:rPr>
          <w:rFonts w:ascii="Times New Roman" w:hAnsi="Times New Roman" w:cs="Times New Roman"/>
          <w:spacing w:val="-1"/>
        </w:rPr>
        <w:t>-</w:t>
      </w:r>
      <w:r w:rsidRPr="00773A23">
        <w:rPr>
          <w:rFonts w:ascii="Times New Roman" w:hAnsi="Times New Roman" w:cs="Times New Roman"/>
        </w:rPr>
        <w:t>person c</w:t>
      </w:r>
      <w:r w:rsidRPr="00773A23">
        <w:rPr>
          <w:rFonts w:ascii="Times New Roman" w:hAnsi="Times New Roman" w:cs="Times New Roman"/>
          <w:spacing w:val="-1"/>
        </w:rPr>
        <w:t>o</w:t>
      </w:r>
      <w:r w:rsidRPr="00773A23">
        <w:rPr>
          <w:rFonts w:ascii="Times New Roman" w:hAnsi="Times New Roman" w:cs="Times New Roman"/>
        </w:rPr>
        <w:t>nt</w:t>
      </w:r>
      <w:r w:rsidRPr="00773A23">
        <w:rPr>
          <w:rFonts w:ascii="Times New Roman" w:hAnsi="Times New Roman" w:cs="Times New Roman"/>
          <w:spacing w:val="1"/>
        </w:rPr>
        <w:t>a</w:t>
      </w:r>
      <w:r w:rsidRPr="00773A23">
        <w:rPr>
          <w:rFonts w:ascii="Times New Roman" w:hAnsi="Times New Roman" w:cs="Times New Roman"/>
          <w:spacing w:val="-3"/>
        </w:rPr>
        <w:t>c</w:t>
      </w:r>
      <w:r w:rsidRPr="00773A23">
        <w:rPr>
          <w:rFonts w:ascii="Times New Roman" w:hAnsi="Times New Roman" w:cs="Times New Roman"/>
          <w:spacing w:val="-2"/>
        </w:rPr>
        <w:t>t</w:t>
      </w:r>
      <w:r w:rsidRPr="00773A23">
        <w:rPr>
          <w:rFonts w:ascii="Times New Roman" w:hAnsi="Times New Roman" w:cs="Times New Roman"/>
        </w:rPr>
        <w:t>. Accep</w:t>
      </w:r>
      <w:r w:rsidRPr="00773A23">
        <w:rPr>
          <w:rFonts w:ascii="Times New Roman" w:hAnsi="Times New Roman" w:cs="Times New Roman"/>
          <w:spacing w:val="-2"/>
        </w:rPr>
        <w:t>t</w:t>
      </w:r>
      <w:r w:rsidRPr="00773A23">
        <w:rPr>
          <w:rFonts w:ascii="Times New Roman" w:hAnsi="Times New Roman" w:cs="Times New Roman"/>
        </w:rPr>
        <w:t xml:space="preserve">able </w:t>
      </w:r>
      <w:r w:rsidRPr="00773A23">
        <w:rPr>
          <w:rFonts w:ascii="Times New Roman" w:hAnsi="Times New Roman" w:cs="Times New Roman"/>
          <w:spacing w:val="-3"/>
        </w:rPr>
        <w:t>i</w:t>
      </w:r>
      <w:r w:rsidRPr="00773A23">
        <w:rPr>
          <w:rFonts w:ascii="Times New Roman" w:hAnsi="Times New Roman" w:cs="Times New Roman"/>
        </w:rPr>
        <w:t>nt</w:t>
      </w:r>
      <w:r w:rsidRPr="00773A23">
        <w:rPr>
          <w:rFonts w:ascii="Times New Roman" w:hAnsi="Times New Roman" w:cs="Times New Roman"/>
          <w:spacing w:val="1"/>
        </w:rPr>
        <w:t>e</w:t>
      </w:r>
      <w:r w:rsidRPr="00773A23">
        <w:rPr>
          <w:rFonts w:ascii="Times New Roman" w:hAnsi="Times New Roman" w:cs="Times New Roman"/>
        </w:rPr>
        <w:t>ract</w:t>
      </w:r>
      <w:r w:rsidRPr="00773A23">
        <w:rPr>
          <w:rFonts w:ascii="Times New Roman" w:hAnsi="Times New Roman" w:cs="Times New Roman"/>
          <w:spacing w:val="-3"/>
        </w:rPr>
        <w:t>i</w:t>
      </w:r>
      <w:r w:rsidRPr="00773A23">
        <w:rPr>
          <w:rFonts w:ascii="Times New Roman" w:hAnsi="Times New Roman" w:cs="Times New Roman"/>
        </w:rPr>
        <w:t>o</w:t>
      </w:r>
      <w:r w:rsidRPr="00773A23">
        <w:rPr>
          <w:rFonts w:ascii="Times New Roman" w:hAnsi="Times New Roman" w:cs="Times New Roman"/>
          <w:spacing w:val="-2"/>
        </w:rPr>
        <w:t>n</w:t>
      </w:r>
      <w:r w:rsidRPr="00773A23">
        <w:rPr>
          <w:rFonts w:ascii="Times New Roman" w:hAnsi="Times New Roman" w:cs="Times New Roman"/>
        </w:rPr>
        <w:t>s inclu</w:t>
      </w:r>
      <w:r w:rsidRPr="00773A23">
        <w:rPr>
          <w:rFonts w:ascii="Times New Roman" w:hAnsi="Times New Roman" w:cs="Times New Roman"/>
          <w:spacing w:val="1"/>
        </w:rPr>
        <w:t>d</w:t>
      </w:r>
      <w:r w:rsidRPr="00773A23">
        <w:rPr>
          <w:rFonts w:ascii="Times New Roman" w:hAnsi="Times New Roman" w:cs="Times New Roman"/>
          <w:spacing w:val="-2"/>
        </w:rPr>
        <w:t>e</w:t>
      </w:r>
      <w:r w:rsidRPr="00773A23">
        <w:rPr>
          <w:rFonts w:ascii="Times New Roman" w:hAnsi="Times New Roman" w:cs="Times New Roman"/>
        </w:rPr>
        <w:t xml:space="preserve">:  </w:t>
      </w:r>
      <w:r w:rsidRPr="00773A23">
        <w:rPr>
          <w:rFonts w:ascii="Times New Roman" w:hAnsi="Times New Roman" w:cs="Times New Roman"/>
          <w:spacing w:val="-1"/>
        </w:rPr>
        <w:t>e</w:t>
      </w:r>
      <w:r w:rsidRPr="00773A23">
        <w:rPr>
          <w:rFonts w:ascii="Times New Roman" w:hAnsi="Times New Roman" w:cs="Times New Roman"/>
          <w:spacing w:val="1"/>
        </w:rPr>
        <w:t>m</w:t>
      </w:r>
      <w:r w:rsidRPr="00773A23">
        <w:rPr>
          <w:rFonts w:ascii="Times New Roman" w:hAnsi="Times New Roman" w:cs="Times New Roman"/>
        </w:rPr>
        <w:t>ail</w:t>
      </w:r>
      <w:r w:rsidRPr="00773A23">
        <w:rPr>
          <w:rFonts w:ascii="Times New Roman" w:hAnsi="Times New Roman" w:cs="Times New Roman"/>
          <w:spacing w:val="-1"/>
        </w:rPr>
        <w:t xml:space="preserve"> </w:t>
      </w:r>
      <w:r w:rsidRPr="00773A23">
        <w:rPr>
          <w:rFonts w:ascii="Times New Roman" w:hAnsi="Times New Roman" w:cs="Times New Roman"/>
          <w:spacing w:val="-2"/>
        </w:rPr>
        <w:t>c</w:t>
      </w:r>
      <w:r w:rsidRPr="00773A23">
        <w:rPr>
          <w:rFonts w:ascii="Times New Roman" w:hAnsi="Times New Roman" w:cs="Times New Roman"/>
        </w:rPr>
        <w:t>or</w:t>
      </w:r>
      <w:r w:rsidRPr="00773A23">
        <w:rPr>
          <w:rFonts w:ascii="Times New Roman" w:hAnsi="Times New Roman" w:cs="Times New Roman"/>
          <w:spacing w:val="-2"/>
        </w:rPr>
        <w:t>r</w:t>
      </w:r>
      <w:r w:rsidRPr="00773A23">
        <w:rPr>
          <w:rFonts w:ascii="Times New Roman" w:hAnsi="Times New Roman" w:cs="Times New Roman"/>
        </w:rPr>
        <w:t>espo</w:t>
      </w:r>
      <w:r w:rsidRPr="00773A23">
        <w:rPr>
          <w:rFonts w:ascii="Times New Roman" w:hAnsi="Times New Roman" w:cs="Times New Roman"/>
          <w:spacing w:val="-2"/>
        </w:rPr>
        <w:t>n</w:t>
      </w:r>
      <w:r w:rsidRPr="00773A23">
        <w:rPr>
          <w:rFonts w:ascii="Times New Roman" w:hAnsi="Times New Roman" w:cs="Times New Roman"/>
        </w:rPr>
        <w:t>den</w:t>
      </w:r>
      <w:r w:rsidRPr="00773A23">
        <w:rPr>
          <w:rFonts w:ascii="Times New Roman" w:hAnsi="Times New Roman" w:cs="Times New Roman"/>
          <w:spacing w:val="-3"/>
        </w:rPr>
        <w:t>c</w:t>
      </w:r>
      <w:r w:rsidRPr="00773A23">
        <w:rPr>
          <w:rFonts w:ascii="Times New Roman" w:hAnsi="Times New Roman" w:cs="Times New Roman"/>
        </w:rPr>
        <w:t xml:space="preserve">e; </w:t>
      </w:r>
      <w:r w:rsidRPr="00773A23">
        <w:rPr>
          <w:rFonts w:ascii="Times New Roman" w:hAnsi="Times New Roman" w:cs="Times New Roman"/>
          <w:spacing w:val="-2"/>
        </w:rPr>
        <w:t>t</w:t>
      </w:r>
      <w:r w:rsidRPr="00773A23">
        <w:rPr>
          <w:rFonts w:ascii="Times New Roman" w:hAnsi="Times New Roman" w:cs="Times New Roman"/>
        </w:rPr>
        <w:t>hre</w:t>
      </w:r>
      <w:r w:rsidRPr="00773A23">
        <w:rPr>
          <w:rFonts w:ascii="Times New Roman" w:hAnsi="Times New Roman" w:cs="Times New Roman"/>
          <w:spacing w:val="-2"/>
        </w:rPr>
        <w:t>a</w:t>
      </w:r>
      <w:r w:rsidRPr="00773A23">
        <w:rPr>
          <w:rFonts w:ascii="Times New Roman" w:hAnsi="Times New Roman" w:cs="Times New Roman"/>
        </w:rPr>
        <w:t>ded</w:t>
      </w:r>
      <w:r w:rsidRPr="00773A23">
        <w:rPr>
          <w:rFonts w:ascii="Times New Roman" w:hAnsi="Times New Roman" w:cs="Times New Roman"/>
          <w:spacing w:val="-2"/>
        </w:rPr>
        <w:t xml:space="preserve"> </w:t>
      </w:r>
      <w:r w:rsidRPr="00773A23">
        <w:rPr>
          <w:rFonts w:ascii="Times New Roman" w:hAnsi="Times New Roman" w:cs="Times New Roman"/>
        </w:rPr>
        <w:t>d</w:t>
      </w:r>
      <w:r w:rsidRPr="00773A23">
        <w:rPr>
          <w:rFonts w:ascii="Times New Roman" w:hAnsi="Times New Roman" w:cs="Times New Roman"/>
          <w:spacing w:val="-3"/>
        </w:rPr>
        <w:t>i</w:t>
      </w:r>
      <w:r w:rsidRPr="00773A23">
        <w:rPr>
          <w:rFonts w:ascii="Times New Roman" w:hAnsi="Times New Roman" w:cs="Times New Roman"/>
        </w:rPr>
        <w:t>scussion f</w:t>
      </w:r>
      <w:r w:rsidRPr="00773A23">
        <w:rPr>
          <w:rFonts w:ascii="Times New Roman" w:hAnsi="Times New Roman" w:cs="Times New Roman"/>
          <w:spacing w:val="1"/>
        </w:rPr>
        <w:t>o</w:t>
      </w:r>
      <w:r w:rsidRPr="00773A23">
        <w:rPr>
          <w:rFonts w:ascii="Times New Roman" w:hAnsi="Times New Roman" w:cs="Times New Roman"/>
        </w:rPr>
        <w:t>ru</w:t>
      </w:r>
      <w:r w:rsidRPr="00773A23">
        <w:rPr>
          <w:rFonts w:ascii="Times New Roman" w:hAnsi="Times New Roman" w:cs="Times New Roman"/>
          <w:spacing w:val="1"/>
        </w:rPr>
        <w:t>m</w:t>
      </w:r>
      <w:r w:rsidRPr="00773A23">
        <w:rPr>
          <w:rFonts w:ascii="Times New Roman" w:hAnsi="Times New Roman" w:cs="Times New Roman"/>
        </w:rPr>
        <w:t>s</w:t>
      </w:r>
      <w:r w:rsidRPr="00773A23">
        <w:rPr>
          <w:rFonts w:ascii="Times New Roman" w:hAnsi="Times New Roman" w:cs="Times New Roman"/>
          <w:spacing w:val="-3"/>
        </w:rPr>
        <w:t xml:space="preserve"> w</w:t>
      </w:r>
      <w:r w:rsidRPr="00773A23">
        <w:rPr>
          <w:rFonts w:ascii="Times New Roman" w:hAnsi="Times New Roman" w:cs="Times New Roman"/>
        </w:rPr>
        <w:t xml:space="preserve">ith </w:t>
      </w:r>
      <w:r w:rsidRPr="00773A23">
        <w:rPr>
          <w:rFonts w:ascii="Times New Roman" w:hAnsi="Times New Roman" w:cs="Times New Roman"/>
          <w:spacing w:val="1"/>
        </w:rPr>
        <w:t>a</w:t>
      </w:r>
      <w:r w:rsidRPr="00773A23">
        <w:rPr>
          <w:rFonts w:ascii="Times New Roman" w:hAnsi="Times New Roman" w:cs="Times New Roman"/>
        </w:rPr>
        <w:t>ppr</w:t>
      </w:r>
      <w:r w:rsidRPr="00773A23">
        <w:rPr>
          <w:rFonts w:ascii="Times New Roman" w:hAnsi="Times New Roman" w:cs="Times New Roman"/>
          <w:spacing w:val="-3"/>
        </w:rPr>
        <w:t>o</w:t>
      </w:r>
      <w:r w:rsidRPr="00773A23">
        <w:rPr>
          <w:rFonts w:ascii="Times New Roman" w:hAnsi="Times New Roman" w:cs="Times New Roman"/>
        </w:rPr>
        <w:t>pr</w:t>
      </w:r>
      <w:r w:rsidRPr="00773A23">
        <w:rPr>
          <w:rFonts w:ascii="Times New Roman" w:hAnsi="Times New Roman" w:cs="Times New Roman"/>
          <w:spacing w:val="-2"/>
        </w:rPr>
        <w:t>i</w:t>
      </w:r>
      <w:r w:rsidRPr="00773A23">
        <w:rPr>
          <w:rFonts w:ascii="Times New Roman" w:hAnsi="Times New Roman" w:cs="Times New Roman"/>
        </w:rPr>
        <w:t>a</w:t>
      </w:r>
      <w:r w:rsidRPr="00773A23">
        <w:rPr>
          <w:rFonts w:ascii="Times New Roman" w:hAnsi="Times New Roman" w:cs="Times New Roman"/>
          <w:spacing w:val="-2"/>
        </w:rPr>
        <w:t>t</w:t>
      </w:r>
      <w:r w:rsidRPr="00773A23">
        <w:rPr>
          <w:rFonts w:ascii="Times New Roman" w:hAnsi="Times New Roman" w:cs="Times New Roman"/>
        </w:rPr>
        <w:t>e instruc</w:t>
      </w:r>
      <w:r w:rsidRPr="00773A23">
        <w:rPr>
          <w:rFonts w:ascii="Times New Roman" w:hAnsi="Times New Roman" w:cs="Times New Roman"/>
          <w:spacing w:val="-2"/>
        </w:rPr>
        <w:t>t</w:t>
      </w:r>
      <w:r w:rsidRPr="00773A23">
        <w:rPr>
          <w:rFonts w:ascii="Times New Roman" w:hAnsi="Times New Roman" w:cs="Times New Roman"/>
        </w:rPr>
        <w:t>or p</w:t>
      </w:r>
      <w:r w:rsidRPr="00773A23">
        <w:rPr>
          <w:rFonts w:ascii="Times New Roman" w:hAnsi="Times New Roman" w:cs="Times New Roman"/>
          <w:spacing w:val="1"/>
        </w:rPr>
        <w:t>a</w:t>
      </w:r>
      <w:r w:rsidRPr="00773A23">
        <w:rPr>
          <w:rFonts w:ascii="Times New Roman" w:hAnsi="Times New Roman" w:cs="Times New Roman"/>
        </w:rPr>
        <w:t>rtic</w:t>
      </w:r>
      <w:r w:rsidRPr="00773A23">
        <w:rPr>
          <w:rFonts w:ascii="Times New Roman" w:hAnsi="Times New Roman" w:cs="Times New Roman"/>
          <w:spacing w:val="-2"/>
        </w:rPr>
        <w:t>ip</w:t>
      </w:r>
      <w:r w:rsidRPr="00773A23">
        <w:rPr>
          <w:rFonts w:ascii="Times New Roman" w:hAnsi="Times New Roman" w:cs="Times New Roman"/>
        </w:rPr>
        <w:t>ati</w:t>
      </w:r>
      <w:r w:rsidRPr="00773A23">
        <w:rPr>
          <w:rFonts w:ascii="Times New Roman" w:hAnsi="Times New Roman" w:cs="Times New Roman"/>
          <w:spacing w:val="-2"/>
        </w:rPr>
        <w:t>o</w:t>
      </w:r>
      <w:r w:rsidRPr="00773A23">
        <w:rPr>
          <w:rFonts w:ascii="Times New Roman" w:hAnsi="Times New Roman" w:cs="Times New Roman"/>
        </w:rPr>
        <w:t xml:space="preserve">n; </w:t>
      </w:r>
      <w:r w:rsidRPr="00773A23">
        <w:rPr>
          <w:rFonts w:ascii="Times New Roman" w:hAnsi="Times New Roman" w:cs="Times New Roman"/>
          <w:spacing w:val="-3"/>
        </w:rPr>
        <w:t>w</w:t>
      </w:r>
      <w:r w:rsidRPr="00773A23">
        <w:rPr>
          <w:rFonts w:ascii="Times New Roman" w:hAnsi="Times New Roman" w:cs="Times New Roman"/>
        </w:rPr>
        <w:t>eekly</w:t>
      </w:r>
      <w:r w:rsidRPr="00773A23">
        <w:rPr>
          <w:rFonts w:ascii="Times New Roman" w:hAnsi="Times New Roman" w:cs="Times New Roman"/>
          <w:spacing w:val="-3"/>
        </w:rPr>
        <w:t xml:space="preserve"> </w:t>
      </w:r>
      <w:r w:rsidRPr="00773A23">
        <w:rPr>
          <w:rFonts w:ascii="Times New Roman" w:hAnsi="Times New Roman" w:cs="Times New Roman"/>
          <w:spacing w:val="1"/>
        </w:rPr>
        <w:t>a</w:t>
      </w:r>
      <w:r w:rsidRPr="00773A23">
        <w:rPr>
          <w:rFonts w:ascii="Times New Roman" w:hAnsi="Times New Roman" w:cs="Times New Roman"/>
        </w:rPr>
        <w:t>nno</w:t>
      </w:r>
      <w:r w:rsidRPr="00773A23">
        <w:rPr>
          <w:rFonts w:ascii="Times New Roman" w:hAnsi="Times New Roman" w:cs="Times New Roman"/>
          <w:spacing w:val="-2"/>
        </w:rPr>
        <w:t>u</w:t>
      </w:r>
      <w:r w:rsidRPr="00773A23">
        <w:rPr>
          <w:rFonts w:ascii="Times New Roman" w:hAnsi="Times New Roman" w:cs="Times New Roman"/>
        </w:rPr>
        <w:t>nc</w:t>
      </w:r>
      <w:r w:rsidRPr="00773A23">
        <w:rPr>
          <w:rFonts w:ascii="Times New Roman" w:hAnsi="Times New Roman" w:cs="Times New Roman"/>
          <w:spacing w:val="-2"/>
        </w:rPr>
        <w:t>e</w:t>
      </w:r>
      <w:r w:rsidRPr="00773A23">
        <w:rPr>
          <w:rFonts w:ascii="Times New Roman" w:hAnsi="Times New Roman" w:cs="Times New Roman"/>
          <w:spacing w:val="1"/>
        </w:rPr>
        <w:t>m</w:t>
      </w:r>
      <w:r w:rsidRPr="00773A23">
        <w:rPr>
          <w:rFonts w:ascii="Times New Roman" w:hAnsi="Times New Roman" w:cs="Times New Roman"/>
          <w:spacing w:val="-2"/>
        </w:rPr>
        <w:t>e</w:t>
      </w:r>
      <w:r w:rsidRPr="00773A23">
        <w:rPr>
          <w:rFonts w:ascii="Times New Roman" w:hAnsi="Times New Roman" w:cs="Times New Roman"/>
        </w:rPr>
        <w:t xml:space="preserve">nt in </w:t>
      </w:r>
      <w:r w:rsidRPr="00773A23">
        <w:rPr>
          <w:rFonts w:ascii="Times New Roman" w:hAnsi="Times New Roman" w:cs="Times New Roman"/>
          <w:spacing w:val="-2"/>
        </w:rPr>
        <w:t>t</w:t>
      </w:r>
      <w:r w:rsidRPr="00773A23">
        <w:rPr>
          <w:rFonts w:ascii="Times New Roman" w:hAnsi="Times New Roman" w:cs="Times New Roman"/>
        </w:rPr>
        <w:t>he course</w:t>
      </w:r>
      <w:r w:rsidRPr="00773A23">
        <w:rPr>
          <w:rFonts w:ascii="Times New Roman" w:hAnsi="Times New Roman" w:cs="Times New Roman"/>
          <w:spacing w:val="-2"/>
        </w:rPr>
        <w:t xml:space="preserve"> </w:t>
      </w:r>
      <w:r w:rsidRPr="00773A23">
        <w:rPr>
          <w:rFonts w:ascii="Times New Roman" w:hAnsi="Times New Roman" w:cs="Times New Roman"/>
          <w:spacing w:val="2"/>
        </w:rPr>
        <w:t>m</w:t>
      </w:r>
      <w:r w:rsidRPr="00773A23">
        <w:rPr>
          <w:rFonts w:ascii="Times New Roman" w:hAnsi="Times New Roman" w:cs="Times New Roman"/>
        </w:rPr>
        <w:t>a</w:t>
      </w:r>
      <w:r w:rsidRPr="00773A23">
        <w:rPr>
          <w:rFonts w:ascii="Times New Roman" w:hAnsi="Times New Roman" w:cs="Times New Roman"/>
          <w:spacing w:val="-2"/>
        </w:rPr>
        <w:t>n</w:t>
      </w:r>
      <w:r w:rsidRPr="00773A23">
        <w:rPr>
          <w:rFonts w:ascii="Times New Roman" w:hAnsi="Times New Roman" w:cs="Times New Roman"/>
        </w:rPr>
        <w:t>a</w:t>
      </w:r>
      <w:r w:rsidRPr="00773A23">
        <w:rPr>
          <w:rFonts w:ascii="Times New Roman" w:hAnsi="Times New Roman" w:cs="Times New Roman"/>
          <w:spacing w:val="-2"/>
        </w:rPr>
        <w:t>g</w:t>
      </w:r>
      <w:r w:rsidRPr="00773A23">
        <w:rPr>
          <w:rFonts w:ascii="Times New Roman" w:hAnsi="Times New Roman" w:cs="Times New Roman"/>
        </w:rPr>
        <w:t>e</w:t>
      </w:r>
      <w:r w:rsidRPr="00773A23">
        <w:rPr>
          <w:rFonts w:ascii="Times New Roman" w:hAnsi="Times New Roman" w:cs="Times New Roman"/>
          <w:spacing w:val="-1"/>
        </w:rPr>
        <w:t>m</w:t>
      </w:r>
      <w:r w:rsidRPr="00773A23">
        <w:rPr>
          <w:rFonts w:ascii="Times New Roman" w:hAnsi="Times New Roman" w:cs="Times New Roman"/>
        </w:rPr>
        <w:t>ent</w:t>
      </w:r>
      <w:r w:rsidRPr="00773A23">
        <w:rPr>
          <w:rFonts w:ascii="Times New Roman" w:hAnsi="Times New Roman" w:cs="Times New Roman"/>
          <w:spacing w:val="-2"/>
        </w:rPr>
        <w:t xml:space="preserve"> s</w:t>
      </w:r>
      <w:r w:rsidRPr="00773A23">
        <w:rPr>
          <w:rFonts w:ascii="Times New Roman" w:hAnsi="Times New Roman" w:cs="Times New Roman"/>
          <w:spacing w:val="-3"/>
        </w:rPr>
        <w:t>y</w:t>
      </w:r>
      <w:r w:rsidRPr="00773A23">
        <w:rPr>
          <w:rFonts w:ascii="Times New Roman" w:hAnsi="Times New Roman" w:cs="Times New Roman"/>
        </w:rPr>
        <w:t>st</w:t>
      </w:r>
      <w:r w:rsidRPr="00773A23">
        <w:rPr>
          <w:rFonts w:ascii="Times New Roman" w:hAnsi="Times New Roman" w:cs="Times New Roman"/>
          <w:spacing w:val="1"/>
        </w:rPr>
        <w:t>em</w:t>
      </w:r>
      <w:r w:rsidRPr="00773A23">
        <w:rPr>
          <w:rFonts w:ascii="Times New Roman" w:hAnsi="Times New Roman" w:cs="Times New Roman"/>
        </w:rPr>
        <w:t>; timely</w:t>
      </w:r>
      <w:r w:rsidRPr="00773A23">
        <w:rPr>
          <w:rFonts w:ascii="Times New Roman" w:hAnsi="Times New Roman" w:cs="Times New Roman"/>
          <w:spacing w:val="-3"/>
        </w:rPr>
        <w:t xml:space="preserve"> </w:t>
      </w:r>
      <w:r w:rsidRPr="00773A23">
        <w:rPr>
          <w:rFonts w:ascii="Times New Roman" w:hAnsi="Times New Roman" w:cs="Times New Roman"/>
          <w:spacing w:val="3"/>
        </w:rPr>
        <w:t>f</w:t>
      </w:r>
      <w:r w:rsidRPr="00773A23">
        <w:rPr>
          <w:rFonts w:ascii="Times New Roman" w:hAnsi="Times New Roman" w:cs="Times New Roman"/>
          <w:spacing w:val="-2"/>
        </w:rPr>
        <w:t>e</w:t>
      </w:r>
      <w:r w:rsidRPr="00773A23">
        <w:rPr>
          <w:rFonts w:ascii="Times New Roman" w:hAnsi="Times New Roman" w:cs="Times New Roman"/>
        </w:rPr>
        <w:t>e</w:t>
      </w:r>
      <w:r w:rsidRPr="00773A23">
        <w:rPr>
          <w:rFonts w:ascii="Times New Roman" w:hAnsi="Times New Roman" w:cs="Times New Roman"/>
          <w:spacing w:val="-2"/>
        </w:rPr>
        <w:t>d</w:t>
      </w:r>
      <w:r w:rsidRPr="00773A23">
        <w:rPr>
          <w:rFonts w:ascii="Times New Roman" w:hAnsi="Times New Roman" w:cs="Times New Roman"/>
        </w:rPr>
        <w:t>back</w:t>
      </w:r>
      <w:r w:rsidRPr="00773A23">
        <w:rPr>
          <w:rFonts w:ascii="Times New Roman" w:hAnsi="Times New Roman" w:cs="Times New Roman"/>
          <w:spacing w:val="-3"/>
        </w:rPr>
        <w:t xml:space="preserve"> </w:t>
      </w:r>
      <w:r w:rsidRPr="00773A23">
        <w:rPr>
          <w:rFonts w:ascii="Times New Roman" w:hAnsi="Times New Roman" w:cs="Times New Roman"/>
        </w:rPr>
        <w:t>for st</w:t>
      </w:r>
      <w:r w:rsidRPr="00773A23">
        <w:rPr>
          <w:rFonts w:ascii="Times New Roman" w:hAnsi="Times New Roman" w:cs="Times New Roman"/>
          <w:spacing w:val="-2"/>
        </w:rPr>
        <w:t>u</w:t>
      </w:r>
      <w:r w:rsidRPr="00773A23">
        <w:rPr>
          <w:rFonts w:ascii="Times New Roman" w:hAnsi="Times New Roman" w:cs="Times New Roman"/>
        </w:rPr>
        <w:t>de</w:t>
      </w:r>
      <w:r w:rsidRPr="00773A23">
        <w:rPr>
          <w:rFonts w:ascii="Times New Roman" w:hAnsi="Times New Roman" w:cs="Times New Roman"/>
          <w:spacing w:val="-2"/>
        </w:rPr>
        <w:t>n</w:t>
      </w:r>
      <w:r w:rsidRPr="00773A23">
        <w:rPr>
          <w:rFonts w:ascii="Times New Roman" w:hAnsi="Times New Roman" w:cs="Times New Roman"/>
        </w:rPr>
        <w:t xml:space="preserve">t </w:t>
      </w:r>
      <w:r w:rsidRPr="00773A23">
        <w:rPr>
          <w:rFonts w:ascii="Times New Roman" w:hAnsi="Times New Roman" w:cs="Times New Roman"/>
          <w:spacing w:val="-3"/>
        </w:rPr>
        <w:t>w</w:t>
      </w:r>
      <w:r w:rsidRPr="00773A23">
        <w:rPr>
          <w:rFonts w:ascii="Times New Roman" w:hAnsi="Times New Roman" w:cs="Times New Roman"/>
        </w:rPr>
        <w:t>ork; f</w:t>
      </w:r>
      <w:r w:rsidRPr="00773A23">
        <w:rPr>
          <w:rFonts w:ascii="Times New Roman" w:hAnsi="Times New Roman" w:cs="Times New Roman"/>
          <w:spacing w:val="1"/>
        </w:rPr>
        <w:t>a</w:t>
      </w:r>
      <w:r w:rsidRPr="00773A23">
        <w:rPr>
          <w:rFonts w:ascii="Times New Roman" w:hAnsi="Times New Roman" w:cs="Times New Roman"/>
        </w:rPr>
        <w:t>c</w:t>
      </w:r>
      <w:r w:rsidRPr="00773A23">
        <w:rPr>
          <w:rFonts w:ascii="Times New Roman" w:hAnsi="Times New Roman" w:cs="Times New Roman"/>
          <w:spacing w:val="7"/>
        </w:rPr>
        <w:t>e</w:t>
      </w:r>
      <w:r w:rsidRPr="00773A23">
        <w:rPr>
          <w:rFonts w:ascii="Times New Roman" w:hAnsi="Times New Roman" w:cs="Times New Roman"/>
          <w:spacing w:val="-4"/>
        </w:rPr>
        <w:t>-</w:t>
      </w:r>
      <w:r w:rsidRPr="00773A23">
        <w:rPr>
          <w:rFonts w:ascii="Times New Roman" w:hAnsi="Times New Roman" w:cs="Times New Roman"/>
        </w:rPr>
        <w:t>to</w:t>
      </w:r>
      <w:r w:rsidRPr="00773A23">
        <w:rPr>
          <w:rFonts w:ascii="Times New Roman" w:hAnsi="Times New Roman" w:cs="Times New Roman"/>
          <w:spacing w:val="-4"/>
        </w:rPr>
        <w:t>-</w:t>
      </w:r>
      <w:r w:rsidRPr="00773A23">
        <w:rPr>
          <w:rFonts w:ascii="Times New Roman" w:hAnsi="Times New Roman" w:cs="Times New Roman"/>
          <w:spacing w:val="2"/>
        </w:rPr>
        <w:t>f</w:t>
      </w:r>
      <w:r w:rsidRPr="00773A23">
        <w:rPr>
          <w:rFonts w:ascii="Times New Roman" w:hAnsi="Times New Roman" w:cs="Times New Roman"/>
        </w:rPr>
        <w:t>ace classroom</w:t>
      </w:r>
      <w:r w:rsidRPr="00773A23">
        <w:rPr>
          <w:rFonts w:ascii="Times New Roman" w:hAnsi="Times New Roman" w:cs="Times New Roman"/>
          <w:spacing w:val="-1"/>
        </w:rPr>
        <w:t xml:space="preserve"> </w:t>
      </w:r>
      <w:r w:rsidRPr="00773A23">
        <w:rPr>
          <w:rFonts w:ascii="Times New Roman" w:hAnsi="Times New Roman" w:cs="Times New Roman"/>
          <w:spacing w:val="1"/>
        </w:rPr>
        <w:t>e</w:t>
      </w:r>
      <w:r w:rsidRPr="00773A23">
        <w:rPr>
          <w:rFonts w:ascii="Times New Roman" w:hAnsi="Times New Roman" w:cs="Times New Roman"/>
        </w:rPr>
        <w:t>n</w:t>
      </w:r>
      <w:r w:rsidRPr="00773A23">
        <w:rPr>
          <w:rFonts w:ascii="Times New Roman" w:hAnsi="Times New Roman" w:cs="Times New Roman"/>
          <w:spacing w:val="-3"/>
        </w:rPr>
        <w:t>c</w:t>
      </w:r>
      <w:r w:rsidRPr="00773A23">
        <w:rPr>
          <w:rFonts w:ascii="Times New Roman" w:hAnsi="Times New Roman" w:cs="Times New Roman"/>
        </w:rPr>
        <w:t>ou</w:t>
      </w:r>
      <w:r w:rsidRPr="00773A23">
        <w:rPr>
          <w:rFonts w:ascii="Times New Roman" w:hAnsi="Times New Roman" w:cs="Times New Roman"/>
          <w:spacing w:val="-2"/>
        </w:rPr>
        <w:t>n</w:t>
      </w:r>
      <w:r w:rsidRPr="00773A23">
        <w:rPr>
          <w:rFonts w:ascii="Times New Roman" w:hAnsi="Times New Roman" w:cs="Times New Roman"/>
        </w:rPr>
        <w:t>t</w:t>
      </w:r>
      <w:r w:rsidRPr="00773A23">
        <w:rPr>
          <w:rFonts w:ascii="Times New Roman" w:hAnsi="Times New Roman" w:cs="Times New Roman"/>
          <w:spacing w:val="1"/>
        </w:rPr>
        <w:t>e</w:t>
      </w:r>
      <w:r w:rsidRPr="00773A23">
        <w:rPr>
          <w:rFonts w:ascii="Times New Roman" w:hAnsi="Times New Roman" w:cs="Times New Roman"/>
        </w:rPr>
        <w:t>rs;</w:t>
      </w:r>
      <w:r w:rsidRPr="00773A23">
        <w:rPr>
          <w:rFonts w:ascii="Times New Roman" w:hAnsi="Times New Roman" w:cs="Times New Roman"/>
          <w:spacing w:val="-3"/>
        </w:rPr>
        <w:t xml:space="preserve"> </w:t>
      </w:r>
      <w:r w:rsidRPr="00773A23">
        <w:rPr>
          <w:rFonts w:ascii="Times New Roman" w:hAnsi="Times New Roman" w:cs="Times New Roman"/>
          <w:spacing w:val="1"/>
        </w:rPr>
        <w:t>o</w:t>
      </w:r>
      <w:r w:rsidRPr="00773A23">
        <w:rPr>
          <w:rFonts w:ascii="Times New Roman" w:hAnsi="Times New Roman" w:cs="Times New Roman"/>
        </w:rPr>
        <w:t>r</w:t>
      </w:r>
      <w:r w:rsidRPr="00773A23">
        <w:rPr>
          <w:rFonts w:ascii="Times New Roman" w:hAnsi="Times New Roman" w:cs="Times New Roman"/>
          <w:spacing w:val="-2"/>
        </w:rPr>
        <w:t>i</w:t>
      </w:r>
      <w:r w:rsidRPr="00773A23">
        <w:rPr>
          <w:rFonts w:ascii="Times New Roman" w:hAnsi="Times New Roman" w:cs="Times New Roman"/>
        </w:rPr>
        <w:t>ent</w:t>
      </w:r>
      <w:r w:rsidRPr="00773A23">
        <w:rPr>
          <w:rFonts w:ascii="Times New Roman" w:hAnsi="Times New Roman" w:cs="Times New Roman"/>
          <w:spacing w:val="-1"/>
        </w:rPr>
        <w:t>a</w:t>
      </w:r>
      <w:r w:rsidRPr="00773A23">
        <w:rPr>
          <w:rFonts w:ascii="Times New Roman" w:hAnsi="Times New Roman" w:cs="Times New Roman"/>
        </w:rPr>
        <w:t>tions;</w:t>
      </w:r>
      <w:r w:rsidRPr="00773A23">
        <w:rPr>
          <w:rFonts w:ascii="Times New Roman" w:hAnsi="Times New Roman" w:cs="Times New Roman"/>
          <w:spacing w:val="-2"/>
        </w:rPr>
        <w:t xml:space="preserve"> </w:t>
      </w:r>
      <w:r w:rsidRPr="00773A23">
        <w:rPr>
          <w:rFonts w:ascii="Times New Roman" w:hAnsi="Times New Roman" w:cs="Times New Roman"/>
        </w:rPr>
        <w:t>re</w:t>
      </w:r>
      <w:r w:rsidRPr="00773A23">
        <w:rPr>
          <w:rFonts w:ascii="Times New Roman" w:hAnsi="Times New Roman" w:cs="Times New Roman"/>
          <w:spacing w:val="-2"/>
        </w:rPr>
        <w:t>v</w:t>
      </w:r>
      <w:r w:rsidRPr="00773A23">
        <w:rPr>
          <w:rFonts w:ascii="Times New Roman" w:hAnsi="Times New Roman" w:cs="Times New Roman"/>
        </w:rPr>
        <w:t>iew</w:t>
      </w:r>
      <w:r w:rsidRPr="00773A23">
        <w:rPr>
          <w:rFonts w:ascii="Times New Roman" w:hAnsi="Times New Roman" w:cs="Times New Roman"/>
          <w:spacing w:val="-3"/>
        </w:rPr>
        <w:t xml:space="preserve"> </w:t>
      </w:r>
      <w:r w:rsidRPr="00773A23">
        <w:rPr>
          <w:rFonts w:ascii="Times New Roman" w:hAnsi="Times New Roman" w:cs="Times New Roman"/>
        </w:rPr>
        <w:t>s</w:t>
      </w:r>
      <w:r w:rsidRPr="00773A23">
        <w:rPr>
          <w:rFonts w:ascii="Times New Roman" w:hAnsi="Times New Roman" w:cs="Times New Roman"/>
          <w:spacing w:val="3"/>
        </w:rPr>
        <w:t>e</w:t>
      </w:r>
      <w:r w:rsidRPr="00773A23">
        <w:rPr>
          <w:rFonts w:ascii="Times New Roman" w:hAnsi="Times New Roman" w:cs="Times New Roman"/>
        </w:rPr>
        <w:t>ssio</w:t>
      </w:r>
      <w:r w:rsidRPr="00773A23">
        <w:rPr>
          <w:rFonts w:ascii="Times New Roman" w:hAnsi="Times New Roman" w:cs="Times New Roman"/>
          <w:spacing w:val="1"/>
        </w:rPr>
        <w:t>n</w:t>
      </w:r>
      <w:r w:rsidRPr="00773A23">
        <w:rPr>
          <w:rFonts w:ascii="Times New Roman" w:hAnsi="Times New Roman" w:cs="Times New Roman"/>
        </w:rPr>
        <w:t>s;</w:t>
      </w:r>
      <w:r w:rsidRPr="00773A23">
        <w:rPr>
          <w:rFonts w:ascii="Times New Roman" w:hAnsi="Times New Roman" w:cs="Times New Roman"/>
          <w:spacing w:val="-2"/>
        </w:rPr>
        <w:t xml:space="preserve"> </w:t>
      </w:r>
      <w:r w:rsidRPr="00773A23">
        <w:rPr>
          <w:rFonts w:ascii="Times New Roman" w:hAnsi="Times New Roman" w:cs="Times New Roman"/>
          <w:spacing w:val="2"/>
        </w:rPr>
        <w:t>f</w:t>
      </w:r>
      <w:r w:rsidRPr="00773A23">
        <w:rPr>
          <w:rFonts w:ascii="Times New Roman" w:hAnsi="Times New Roman" w:cs="Times New Roman"/>
        </w:rPr>
        <w:t>ield</w:t>
      </w:r>
      <w:r w:rsidRPr="00773A23">
        <w:rPr>
          <w:rFonts w:ascii="Times New Roman" w:hAnsi="Times New Roman" w:cs="Times New Roman"/>
          <w:spacing w:val="-2"/>
        </w:rPr>
        <w:t xml:space="preserve"> </w:t>
      </w:r>
      <w:r w:rsidRPr="00773A23">
        <w:rPr>
          <w:rFonts w:ascii="Times New Roman" w:hAnsi="Times New Roman" w:cs="Times New Roman"/>
        </w:rPr>
        <w:t>tr</w:t>
      </w:r>
      <w:r w:rsidRPr="00773A23">
        <w:rPr>
          <w:rFonts w:ascii="Times New Roman" w:hAnsi="Times New Roman" w:cs="Times New Roman"/>
          <w:spacing w:val="-2"/>
        </w:rPr>
        <w:t>i</w:t>
      </w:r>
      <w:r w:rsidRPr="00773A23">
        <w:rPr>
          <w:rFonts w:ascii="Times New Roman" w:hAnsi="Times New Roman" w:cs="Times New Roman"/>
        </w:rPr>
        <w:t xml:space="preserve">ps; </w:t>
      </w:r>
      <w:r w:rsidRPr="00773A23">
        <w:rPr>
          <w:rFonts w:ascii="Times New Roman" w:hAnsi="Times New Roman" w:cs="Times New Roman"/>
          <w:spacing w:val="-3"/>
        </w:rPr>
        <w:t>c</w:t>
      </w:r>
      <w:r w:rsidRPr="00773A23">
        <w:rPr>
          <w:rFonts w:ascii="Times New Roman" w:hAnsi="Times New Roman" w:cs="Times New Roman"/>
        </w:rPr>
        <w:t>or</w:t>
      </w:r>
      <w:r w:rsidRPr="00773A23">
        <w:rPr>
          <w:rFonts w:ascii="Times New Roman" w:hAnsi="Times New Roman" w:cs="Times New Roman"/>
          <w:spacing w:val="-2"/>
        </w:rPr>
        <w:t>r</w:t>
      </w:r>
      <w:r w:rsidRPr="00773A23">
        <w:rPr>
          <w:rFonts w:ascii="Times New Roman" w:hAnsi="Times New Roman" w:cs="Times New Roman"/>
        </w:rPr>
        <w:t>espo</w:t>
      </w:r>
      <w:r w:rsidRPr="00773A23">
        <w:rPr>
          <w:rFonts w:ascii="Times New Roman" w:hAnsi="Times New Roman" w:cs="Times New Roman"/>
          <w:spacing w:val="-2"/>
        </w:rPr>
        <w:t>n</w:t>
      </w:r>
      <w:r w:rsidRPr="00773A23">
        <w:rPr>
          <w:rFonts w:ascii="Times New Roman" w:hAnsi="Times New Roman" w:cs="Times New Roman"/>
        </w:rPr>
        <w:t>den</w:t>
      </w:r>
      <w:r w:rsidRPr="00773A23">
        <w:rPr>
          <w:rFonts w:ascii="Times New Roman" w:hAnsi="Times New Roman" w:cs="Times New Roman"/>
          <w:spacing w:val="-3"/>
        </w:rPr>
        <w:t>c</w:t>
      </w:r>
      <w:r w:rsidRPr="00773A23">
        <w:rPr>
          <w:rFonts w:ascii="Times New Roman" w:hAnsi="Times New Roman" w:cs="Times New Roman"/>
        </w:rPr>
        <w:t xml:space="preserve">e </w:t>
      </w:r>
      <w:r w:rsidRPr="00773A23">
        <w:rPr>
          <w:rFonts w:ascii="Times New Roman" w:hAnsi="Times New Roman" w:cs="Times New Roman"/>
          <w:spacing w:val="-3"/>
        </w:rPr>
        <w:t>v</w:t>
      </w:r>
      <w:r w:rsidRPr="00773A23">
        <w:rPr>
          <w:rFonts w:ascii="Times New Roman" w:hAnsi="Times New Roman" w:cs="Times New Roman"/>
        </w:rPr>
        <w:t>ia t</w:t>
      </w:r>
      <w:r w:rsidRPr="00773A23">
        <w:rPr>
          <w:rFonts w:ascii="Times New Roman" w:hAnsi="Times New Roman" w:cs="Times New Roman"/>
          <w:spacing w:val="1"/>
        </w:rPr>
        <w:t>h</w:t>
      </w:r>
      <w:r w:rsidRPr="00773A23">
        <w:rPr>
          <w:rFonts w:ascii="Times New Roman" w:hAnsi="Times New Roman" w:cs="Times New Roman"/>
        </w:rPr>
        <w:t xml:space="preserve">e US </w:t>
      </w:r>
      <w:r w:rsidRPr="00773A23">
        <w:rPr>
          <w:rFonts w:ascii="Times New Roman" w:hAnsi="Times New Roman" w:cs="Times New Roman"/>
          <w:spacing w:val="-2"/>
        </w:rPr>
        <w:t>P</w:t>
      </w:r>
      <w:r w:rsidRPr="00773A23">
        <w:rPr>
          <w:rFonts w:ascii="Times New Roman" w:hAnsi="Times New Roman" w:cs="Times New Roman"/>
        </w:rPr>
        <w:t>ost</w:t>
      </w:r>
      <w:r w:rsidRPr="00773A23">
        <w:rPr>
          <w:rFonts w:ascii="Times New Roman" w:hAnsi="Times New Roman" w:cs="Times New Roman"/>
          <w:spacing w:val="1"/>
        </w:rPr>
        <w:t>a</w:t>
      </w:r>
      <w:r w:rsidRPr="00773A23">
        <w:rPr>
          <w:rFonts w:ascii="Times New Roman" w:hAnsi="Times New Roman" w:cs="Times New Roman"/>
        </w:rPr>
        <w:t xml:space="preserve">l </w:t>
      </w:r>
      <w:r w:rsidRPr="00773A23">
        <w:rPr>
          <w:rFonts w:ascii="Times New Roman" w:hAnsi="Times New Roman" w:cs="Times New Roman"/>
          <w:spacing w:val="-2"/>
        </w:rPr>
        <w:t>S</w:t>
      </w:r>
      <w:r w:rsidRPr="00773A23">
        <w:rPr>
          <w:rFonts w:ascii="Times New Roman" w:hAnsi="Times New Roman" w:cs="Times New Roman"/>
        </w:rPr>
        <w:t>er</w:t>
      </w:r>
      <w:r w:rsidRPr="00773A23">
        <w:rPr>
          <w:rFonts w:ascii="Times New Roman" w:hAnsi="Times New Roman" w:cs="Times New Roman"/>
          <w:spacing w:val="-4"/>
        </w:rPr>
        <w:t>v</w:t>
      </w:r>
      <w:r w:rsidRPr="00773A23">
        <w:rPr>
          <w:rFonts w:ascii="Times New Roman" w:hAnsi="Times New Roman" w:cs="Times New Roman"/>
          <w:spacing w:val="1"/>
        </w:rPr>
        <w:t>i</w:t>
      </w:r>
      <w:r w:rsidRPr="00773A23">
        <w:rPr>
          <w:rFonts w:ascii="Times New Roman" w:hAnsi="Times New Roman" w:cs="Times New Roman"/>
        </w:rPr>
        <w:t xml:space="preserve">ce; </w:t>
      </w:r>
      <w:r w:rsidRPr="00773A23">
        <w:rPr>
          <w:rFonts w:ascii="Times New Roman" w:hAnsi="Times New Roman" w:cs="Times New Roman"/>
          <w:spacing w:val="-2"/>
        </w:rPr>
        <w:t>o</w:t>
      </w:r>
      <w:r w:rsidRPr="00773A23">
        <w:rPr>
          <w:rFonts w:ascii="Times New Roman" w:hAnsi="Times New Roman" w:cs="Times New Roman"/>
        </w:rPr>
        <w:t>nl</w:t>
      </w:r>
      <w:r w:rsidRPr="00773A23">
        <w:rPr>
          <w:rFonts w:ascii="Times New Roman" w:hAnsi="Times New Roman" w:cs="Times New Roman"/>
          <w:spacing w:val="-1"/>
        </w:rPr>
        <w:t>i</w:t>
      </w:r>
      <w:r w:rsidRPr="00773A23">
        <w:rPr>
          <w:rFonts w:ascii="Times New Roman" w:hAnsi="Times New Roman" w:cs="Times New Roman"/>
        </w:rPr>
        <w:t>ne in</w:t>
      </w:r>
      <w:r w:rsidRPr="00773A23">
        <w:rPr>
          <w:rFonts w:ascii="Times New Roman" w:hAnsi="Times New Roman" w:cs="Times New Roman"/>
          <w:spacing w:val="-2"/>
        </w:rPr>
        <w:t>t</w:t>
      </w:r>
      <w:r w:rsidRPr="00773A23">
        <w:rPr>
          <w:rFonts w:ascii="Times New Roman" w:hAnsi="Times New Roman" w:cs="Times New Roman"/>
        </w:rPr>
        <w:t>eracti</w:t>
      </w:r>
      <w:r w:rsidRPr="00773A23">
        <w:rPr>
          <w:rFonts w:ascii="Times New Roman" w:hAnsi="Times New Roman" w:cs="Times New Roman"/>
          <w:spacing w:val="-2"/>
        </w:rPr>
        <w:t>o</w:t>
      </w:r>
      <w:r w:rsidRPr="00773A23">
        <w:rPr>
          <w:rFonts w:ascii="Times New Roman" w:hAnsi="Times New Roman" w:cs="Times New Roman"/>
        </w:rPr>
        <w:t>ns</w:t>
      </w:r>
      <w:r w:rsidRPr="00773A23">
        <w:rPr>
          <w:rFonts w:ascii="Times New Roman" w:hAnsi="Times New Roman" w:cs="Times New Roman"/>
          <w:spacing w:val="-2"/>
        </w:rPr>
        <w:t xml:space="preserve"> </w:t>
      </w:r>
      <w:r w:rsidRPr="00773A23">
        <w:rPr>
          <w:rFonts w:ascii="Times New Roman" w:hAnsi="Times New Roman" w:cs="Times New Roman"/>
          <w:spacing w:val="-3"/>
        </w:rPr>
        <w:t>v</w:t>
      </w:r>
      <w:r w:rsidRPr="00773A23">
        <w:rPr>
          <w:rFonts w:ascii="Times New Roman" w:hAnsi="Times New Roman" w:cs="Times New Roman"/>
        </w:rPr>
        <w:t xml:space="preserve">ia chats; </w:t>
      </w:r>
      <w:r w:rsidRPr="00773A23">
        <w:rPr>
          <w:rFonts w:ascii="Times New Roman" w:hAnsi="Times New Roman" w:cs="Times New Roman"/>
          <w:spacing w:val="1"/>
        </w:rPr>
        <w:t>d</w:t>
      </w:r>
      <w:r w:rsidRPr="00773A23">
        <w:rPr>
          <w:rFonts w:ascii="Times New Roman" w:hAnsi="Times New Roman" w:cs="Times New Roman"/>
        </w:rPr>
        <w:t>iscussi</w:t>
      </w:r>
      <w:r w:rsidRPr="00773A23">
        <w:rPr>
          <w:rFonts w:ascii="Times New Roman" w:hAnsi="Times New Roman" w:cs="Times New Roman"/>
          <w:spacing w:val="-2"/>
        </w:rPr>
        <w:t>o</w:t>
      </w:r>
      <w:r w:rsidRPr="00773A23">
        <w:rPr>
          <w:rFonts w:ascii="Times New Roman" w:hAnsi="Times New Roman" w:cs="Times New Roman"/>
        </w:rPr>
        <w:t>ns</w:t>
      </w:r>
      <w:r w:rsidRPr="00773A23">
        <w:rPr>
          <w:rFonts w:ascii="Times New Roman" w:hAnsi="Times New Roman" w:cs="Times New Roman"/>
          <w:spacing w:val="-2"/>
        </w:rPr>
        <w:t xml:space="preserve"> </w:t>
      </w:r>
      <w:r w:rsidRPr="00773A23">
        <w:rPr>
          <w:rFonts w:ascii="Times New Roman" w:hAnsi="Times New Roman" w:cs="Times New Roman"/>
        </w:rPr>
        <w:t>or ot</w:t>
      </w:r>
      <w:r w:rsidRPr="00773A23">
        <w:rPr>
          <w:rFonts w:ascii="Times New Roman" w:hAnsi="Times New Roman" w:cs="Times New Roman"/>
          <w:spacing w:val="-2"/>
        </w:rPr>
        <w:t>h</w:t>
      </w:r>
      <w:r w:rsidRPr="00773A23">
        <w:rPr>
          <w:rFonts w:ascii="Times New Roman" w:hAnsi="Times New Roman" w:cs="Times New Roman"/>
        </w:rPr>
        <w:t>er appr</w:t>
      </w:r>
      <w:r w:rsidRPr="00773A23">
        <w:rPr>
          <w:rFonts w:ascii="Times New Roman" w:hAnsi="Times New Roman" w:cs="Times New Roman"/>
          <w:spacing w:val="-3"/>
        </w:rPr>
        <w:t>o</w:t>
      </w:r>
      <w:r w:rsidRPr="00773A23">
        <w:rPr>
          <w:rFonts w:ascii="Times New Roman" w:hAnsi="Times New Roman" w:cs="Times New Roman"/>
        </w:rPr>
        <w:t>pr</w:t>
      </w:r>
      <w:r w:rsidRPr="00773A23">
        <w:rPr>
          <w:rFonts w:ascii="Times New Roman" w:hAnsi="Times New Roman" w:cs="Times New Roman"/>
          <w:spacing w:val="-2"/>
        </w:rPr>
        <w:t>i</w:t>
      </w:r>
      <w:r w:rsidRPr="00773A23">
        <w:rPr>
          <w:rFonts w:ascii="Times New Roman" w:hAnsi="Times New Roman" w:cs="Times New Roman"/>
        </w:rPr>
        <w:t>ate</w:t>
      </w:r>
      <w:r w:rsidRPr="00773A23">
        <w:rPr>
          <w:rFonts w:ascii="Times New Roman" w:hAnsi="Times New Roman" w:cs="Times New Roman"/>
          <w:spacing w:val="-1"/>
        </w:rPr>
        <w:t xml:space="preserve"> </w:t>
      </w:r>
      <w:r w:rsidRPr="00773A23">
        <w:rPr>
          <w:rFonts w:ascii="Times New Roman" w:hAnsi="Times New Roman" w:cs="Times New Roman"/>
        </w:rPr>
        <w:t>onl</w:t>
      </w:r>
      <w:r w:rsidRPr="00773A23">
        <w:rPr>
          <w:rFonts w:ascii="Times New Roman" w:hAnsi="Times New Roman" w:cs="Times New Roman"/>
          <w:spacing w:val="-1"/>
        </w:rPr>
        <w:t>i</w:t>
      </w:r>
      <w:r w:rsidRPr="00773A23">
        <w:rPr>
          <w:rFonts w:ascii="Times New Roman" w:hAnsi="Times New Roman" w:cs="Times New Roman"/>
        </w:rPr>
        <w:t>ne</w:t>
      </w:r>
      <w:r w:rsidRPr="00773A23">
        <w:rPr>
          <w:rFonts w:ascii="Times New Roman" w:hAnsi="Times New Roman" w:cs="Times New Roman"/>
          <w:spacing w:val="-2"/>
        </w:rPr>
        <w:t xml:space="preserve"> </w:t>
      </w:r>
      <w:r w:rsidRPr="00773A23">
        <w:rPr>
          <w:rFonts w:ascii="Times New Roman" w:hAnsi="Times New Roman" w:cs="Times New Roman"/>
        </w:rPr>
        <w:t>te</w:t>
      </w:r>
      <w:r w:rsidRPr="00773A23">
        <w:rPr>
          <w:rFonts w:ascii="Times New Roman" w:hAnsi="Times New Roman" w:cs="Times New Roman"/>
          <w:spacing w:val="-3"/>
        </w:rPr>
        <w:t>c</w:t>
      </w:r>
      <w:r w:rsidRPr="00773A23">
        <w:rPr>
          <w:rFonts w:ascii="Times New Roman" w:hAnsi="Times New Roman" w:cs="Times New Roman"/>
          <w:spacing w:val="-2"/>
        </w:rPr>
        <w:t>h</w:t>
      </w:r>
      <w:r w:rsidRPr="00773A23">
        <w:rPr>
          <w:rFonts w:ascii="Times New Roman" w:hAnsi="Times New Roman" w:cs="Times New Roman"/>
        </w:rPr>
        <w:t>nolo</w:t>
      </w:r>
      <w:r w:rsidRPr="00773A23">
        <w:rPr>
          <w:rFonts w:ascii="Times New Roman" w:hAnsi="Times New Roman" w:cs="Times New Roman"/>
          <w:spacing w:val="-1"/>
        </w:rPr>
        <w:t>g</w:t>
      </w:r>
      <w:r w:rsidRPr="00773A23">
        <w:rPr>
          <w:rFonts w:ascii="Times New Roman" w:hAnsi="Times New Roman" w:cs="Times New Roman"/>
          <w:spacing w:val="-3"/>
        </w:rPr>
        <w:t>y</w:t>
      </w:r>
      <w:r w:rsidRPr="00773A23">
        <w:rPr>
          <w:rFonts w:ascii="Times New Roman" w:hAnsi="Times New Roman" w:cs="Times New Roman"/>
        </w:rPr>
        <w:t>;</w:t>
      </w:r>
      <w:r w:rsidRPr="00773A23">
        <w:rPr>
          <w:rFonts w:ascii="Times New Roman" w:hAnsi="Times New Roman" w:cs="Times New Roman"/>
          <w:spacing w:val="4"/>
        </w:rPr>
        <w:t xml:space="preserve"> </w:t>
      </w:r>
      <w:r w:rsidRPr="00773A23">
        <w:rPr>
          <w:rFonts w:ascii="Times New Roman" w:hAnsi="Times New Roman" w:cs="Times New Roman"/>
        </w:rPr>
        <w:t>pho</w:t>
      </w:r>
      <w:r w:rsidRPr="00773A23">
        <w:rPr>
          <w:rFonts w:ascii="Times New Roman" w:hAnsi="Times New Roman" w:cs="Times New Roman"/>
          <w:spacing w:val="-2"/>
        </w:rPr>
        <w:t>n</w:t>
      </w:r>
      <w:r w:rsidRPr="00773A23">
        <w:rPr>
          <w:rFonts w:ascii="Times New Roman" w:hAnsi="Times New Roman" w:cs="Times New Roman"/>
        </w:rPr>
        <w:t xml:space="preserve">e; </w:t>
      </w:r>
      <w:r w:rsidRPr="00773A23">
        <w:rPr>
          <w:rFonts w:ascii="Times New Roman" w:hAnsi="Times New Roman" w:cs="Times New Roman"/>
          <w:spacing w:val="-2"/>
        </w:rPr>
        <w:t>a</w:t>
      </w:r>
      <w:r w:rsidRPr="00773A23">
        <w:rPr>
          <w:rFonts w:ascii="Times New Roman" w:hAnsi="Times New Roman" w:cs="Times New Roman"/>
        </w:rPr>
        <w:t xml:space="preserve">nd </w:t>
      </w:r>
      <w:r w:rsidRPr="00773A23">
        <w:rPr>
          <w:rFonts w:ascii="Times New Roman" w:hAnsi="Times New Roman" w:cs="Times New Roman"/>
          <w:spacing w:val="-2"/>
        </w:rPr>
        <w:t>v</w:t>
      </w:r>
      <w:r w:rsidRPr="00773A23">
        <w:rPr>
          <w:rFonts w:ascii="Times New Roman" w:hAnsi="Times New Roman" w:cs="Times New Roman"/>
        </w:rPr>
        <w:t>i</w:t>
      </w:r>
      <w:r w:rsidRPr="00773A23">
        <w:rPr>
          <w:rFonts w:ascii="Times New Roman" w:hAnsi="Times New Roman" w:cs="Times New Roman"/>
          <w:spacing w:val="-2"/>
        </w:rPr>
        <w:t>d</w:t>
      </w:r>
      <w:r w:rsidRPr="00773A23">
        <w:rPr>
          <w:rFonts w:ascii="Times New Roman" w:hAnsi="Times New Roman" w:cs="Times New Roman"/>
        </w:rPr>
        <w:t>eoc</w:t>
      </w:r>
      <w:r w:rsidRPr="00773A23">
        <w:rPr>
          <w:rFonts w:ascii="Times New Roman" w:hAnsi="Times New Roman" w:cs="Times New Roman"/>
          <w:spacing w:val="-2"/>
        </w:rPr>
        <w:t>on</w:t>
      </w:r>
      <w:r w:rsidRPr="00773A23">
        <w:rPr>
          <w:rFonts w:ascii="Times New Roman" w:hAnsi="Times New Roman" w:cs="Times New Roman"/>
          <w:spacing w:val="2"/>
        </w:rPr>
        <w:t>f</w:t>
      </w:r>
      <w:r w:rsidRPr="00773A23">
        <w:rPr>
          <w:rFonts w:ascii="Times New Roman" w:hAnsi="Times New Roman" w:cs="Times New Roman"/>
        </w:rPr>
        <w:t>er</w:t>
      </w:r>
      <w:r w:rsidRPr="00773A23">
        <w:rPr>
          <w:rFonts w:ascii="Times New Roman" w:hAnsi="Times New Roman" w:cs="Times New Roman"/>
          <w:spacing w:val="-3"/>
        </w:rPr>
        <w:t>e</w:t>
      </w:r>
      <w:r w:rsidRPr="00773A23">
        <w:rPr>
          <w:rFonts w:ascii="Times New Roman" w:hAnsi="Times New Roman" w:cs="Times New Roman"/>
        </w:rPr>
        <w:t>nces.</w:t>
      </w:r>
      <w:r w:rsidRPr="00773A23">
        <w:rPr>
          <w:rFonts w:ascii="Times New Roman" w:hAnsi="Times New Roman" w:cs="Times New Roman"/>
          <w:spacing w:val="64"/>
        </w:rPr>
        <w:t xml:space="preserve"> </w:t>
      </w:r>
      <w:r w:rsidRPr="00773A23">
        <w:rPr>
          <w:rFonts w:ascii="Times New Roman" w:hAnsi="Times New Roman" w:cs="Times New Roman"/>
        </w:rPr>
        <w:t xml:space="preserve">It is </w:t>
      </w:r>
      <w:r w:rsidRPr="00773A23">
        <w:rPr>
          <w:rFonts w:ascii="Times New Roman" w:hAnsi="Times New Roman" w:cs="Times New Roman"/>
          <w:spacing w:val="-3"/>
        </w:rPr>
        <w:t>i</w:t>
      </w:r>
      <w:r w:rsidRPr="00773A23">
        <w:rPr>
          <w:rFonts w:ascii="Times New Roman" w:hAnsi="Times New Roman" w:cs="Times New Roman"/>
          <w:spacing w:val="1"/>
        </w:rPr>
        <w:t>m</w:t>
      </w:r>
      <w:r w:rsidRPr="00773A23">
        <w:rPr>
          <w:rFonts w:ascii="Times New Roman" w:hAnsi="Times New Roman" w:cs="Times New Roman"/>
        </w:rPr>
        <w:t>por</w:t>
      </w:r>
      <w:r w:rsidRPr="00773A23">
        <w:rPr>
          <w:rFonts w:ascii="Times New Roman" w:hAnsi="Times New Roman" w:cs="Times New Roman"/>
          <w:spacing w:val="-3"/>
        </w:rPr>
        <w:t>t</w:t>
      </w:r>
      <w:r w:rsidRPr="00773A23">
        <w:rPr>
          <w:rFonts w:ascii="Times New Roman" w:hAnsi="Times New Roman" w:cs="Times New Roman"/>
        </w:rPr>
        <w:t>ant</w:t>
      </w:r>
      <w:r w:rsidRPr="00773A23">
        <w:rPr>
          <w:rFonts w:ascii="Times New Roman" w:hAnsi="Times New Roman" w:cs="Times New Roman"/>
          <w:spacing w:val="-2"/>
        </w:rPr>
        <w:t xml:space="preserve"> </w:t>
      </w:r>
      <w:r w:rsidRPr="00773A23">
        <w:rPr>
          <w:rFonts w:ascii="Times New Roman" w:hAnsi="Times New Roman" w:cs="Times New Roman"/>
        </w:rPr>
        <w:t>to doc</w:t>
      </w:r>
      <w:r w:rsidRPr="00773A23">
        <w:rPr>
          <w:rFonts w:ascii="Times New Roman" w:hAnsi="Times New Roman" w:cs="Times New Roman"/>
          <w:spacing w:val="-2"/>
        </w:rPr>
        <w:t>u</w:t>
      </w:r>
      <w:r w:rsidRPr="00773A23">
        <w:rPr>
          <w:rFonts w:ascii="Times New Roman" w:hAnsi="Times New Roman" w:cs="Times New Roman"/>
          <w:spacing w:val="1"/>
        </w:rPr>
        <w:t>m</w:t>
      </w:r>
      <w:r w:rsidRPr="00773A23">
        <w:rPr>
          <w:rFonts w:ascii="Times New Roman" w:hAnsi="Times New Roman" w:cs="Times New Roman"/>
          <w:spacing w:val="-2"/>
        </w:rPr>
        <w:t>e</w:t>
      </w:r>
      <w:r w:rsidRPr="00773A23">
        <w:rPr>
          <w:rFonts w:ascii="Times New Roman" w:hAnsi="Times New Roman" w:cs="Times New Roman"/>
        </w:rPr>
        <w:t>nt re</w:t>
      </w:r>
      <w:r w:rsidRPr="00773A23">
        <w:rPr>
          <w:rFonts w:ascii="Times New Roman" w:hAnsi="Times New Roman" w:cs="Times New Roman"/>
          <w:spacing w:val="-2"/>
        </w:rPr>
        <w:t>g</w:t>
      </w:r>
      <w:r w:rsidRPr="00773A23">
        <w:rPr>
          <w:rFonts w:ascii="Times New Roman" w:hAnsi="Times New Roman" w:cs="Times New Roman"/>
        </w:rPr>
        <w:t xml:space="preserve">ular </w:t>
      </w:r>
      <w:r w:rsidRPr="00773A23">
        <w:rPr>
          <w:rFonts w:ascii="Times New Roman" w:hAnsi="Times New Roman" w:cs="Times New Roman"/>
          <w:spacing w:val="-2"/>
        </w:rPr>
        <w:t>e</w:t>
      </w:r>
      <w:r w:rsidRPr="00773A23">
        <w:rPr>
          <w:rFonts w:ascii="Times New Roman" w:hAnsi="Times New Roman" w:cs="Times New Roman"/>
        </w:rPr>
        <w:t>ffe</w:t>
      </w:r>
      <w:r w:rsidRPr="00773A23">
        <w:rPr>
          <w:rFonts w:ascii="Times New Roman" w:hAnsi="Times New Roman" w:cs="Times New Roman"/>
          <w:spacing w:val="-3"/>
        </w:rPr>
        <w:t>c</w:t>
      </w:r>
      <w:r w:rsidRPr="00773A23">
        <w:rPr>
          <w:rFonts w:ascii="Times New Roman" w:hAnsi="Times New Roman" w:cs="Times New Roman"/>
        </w:rPr>
        <w:t>ti</w:t>
      </w:r>
      <w:r w:rsidRPr="00773A23">
        <w:rPr>
          <w:rFonts w:ascii="Times New Roman" w:hAnsi="Times New Roman" w:cs="Times New Roman"/>
          <w:spacing w:val="-3"/>
        </w:rPr>
        <w:t>v</w:t>
      </w:r>
      <w:r w:rsidRPr="00773A23">
        <w:rPr>
          <w:rFonts w:ascii="Times New Roman" w:hAnsi="Times New Roman" w:cs="Times New Roman"/>
        </w:rPr>
        <w:t>e c</w:t>
      </w:r>
      <w:r w:rsidRPr="00773A23">
        <w:rPr>
          <w:rFonts w:ascii="Times New Roman" w:hAnsi="Times New Roman" w:cs="Times New Roman"/>
          <w:spacing w:val="1"/>
        </w:rPr>
        <w:t>o</w:t>
      </w:r>
      <w:r w:rsidRPr="00773A23">
        <w:rPr>
          <w:rFonts w:ascii="Times New Roman" w:hAnsi="Times New Roman" w:cs="Times New Roman"/>
        </w:rPr>
        <w:t>nt</w:t>
      </w:r>
      <w:r w:rsidRPr="00773A23">
        <w:rPr>
          <w:rFonts w:ascii="Times New Roman" w:hAnsi="Times New Roman" w:cs="Times New Roman"/>
          <w:spacing w:val="1"/>
        </w:rPr>
        <w:t>a</w:t>
      </w:r>
      <w:r w:rsidRPr="00773A23">
        <w:rPr>
          <w:rFonts w:ascii="Times New Roman" w:hAnsi="Times New Roman" w:cs="Times New Roman"/>
        </w:rPr>
        <w:t>ct</w:t>
      </w:r>
      <w:r w:rsidRPr="00773A23">
        <w:rPr>
          <w:rFonts w:ascii="Times New Roman" w:hAnsi="Times New Roman" w:cs="Times New Roman"/>
          <w:spacing w:val="-2"/>
        </w:rPr>
        <w:t xml:space="preserve"> </w:t>
      </w:r>
      <w:r w:rsidRPr="00773A23">
        <w:rPr>
          <w:rFonts w:ascii="Times New Roman" w:hAnsi="Times New Roman" w:cs="Times New Roman"/>
        </w:rPr>
        <w:t>a</w:t>
      </w:r>
      <w:r w:rsidRPr="00773A23">
        <w:rPr>
          <w:rFonts w:ascii="Times New Roman" w:hAnsi="Times New Roman" w:cs="Times New Roman"/>
          <w:spacing w:val="-2"/>
        </w:rPr>
        <w:t>n</w:t>
      </w:r>
      <w:r w:rsidRPr="00773A23">
        <w:rPr>
          <w:rFonts w:ascii="Times New Roman" w:hAnsi="Times New Roman" w:cs="Times New Roman"/>
        </w:rPr>
        <w:t xml:space="preserve">d </w:t>
      </w:r>
      <w:r w:rsidRPr="00773A23">
        <w:rPr>
          <w:rFonts w:ascii="Times New Roman" w:hAnsi="Times New Roman" w:cs="Times New Roman"/>
          <w:spacing w:val="1"/>
        </w:rPr>
        <w:t>h</w:t>
      </w:r>
      <w:r w:rsidRPr="00773A23">
        <w:rPr>
          <w:rFonts w:ascii="Times New Roman" w:hAnsi="Times New Roman" w:cs="Times New Roman"/>
        </w:rPr>
        <w:t>ow</w:t>
      </w:r>
      <w:r w:rsidRPr="00773A23">
        <w:rPr>
          <w:rFonts w:ascii="Times New Roman" w:hAnsi="Times New Roman" w:cs="Times New Roman"/>
          <w:spacing w:val="-3"/>
        </w:rPr>
        <w:t xml:space="preserve"> </w:t>
      </w:r>
      <w:r w:rsidRPr="00773A23">
        <w:rPr>
          <w:rFonts w:ascii="Times New Roman" w:hAnsi="Times New Roman" w:cs="Times New Roman"/>
        </w:rPr>
        <w:t>it</w:t>
      </w:r>
      <w:r w:rsidRPr="00773A23">
        <w:rPr>
          <w:rFonts w:ascii="Times New Roman" w:hAnsi="Times New Roman" w:cs="Times New Roman"/>
          <w:spacing w:val="-2"/>
        </w:rPr>
        <w:t xml:space="preserve"> </w:t>
      </w:r>
      <w:r w:rsidRPr="00773A23">
        <w:rPr>
          <w:rFonts w:ascii="Times New Roman" w:hAnsi="Times New Roman" w:cs="Times New Roman"/>
        </w:rPr>
        <w:t>is achie</w:t>
      </w:r>
      <w:r w:rsidRPr="00773A23">
        <w:rPr>
          <w:rFonts w:ascii="Times New Roman" w:hAnsi="Times New Roman" w:cs="Times New Roman"/>
          <w:spacing w:val="-2"/>
        </w:rPr>
        <w:t>v</w:t>
      </w:r>
      <w:r w:rsidRPr="00773A23">
        <w:rPr>
          <w:rFonts w:ascii="Times New Roman" w:hAnsi="Times New Roman" w:cs="Times New Roman"/>
        </w:rPr>
        <w:t>ed.  Do</w:t>
      </w:r>
      <w:r w:rsidRPr="00773A23">
        <w:rPr>
          <w:rFonts w:ascii="Times New Roman" w:hAnsi="Times New Roman" w:cs="Times New Roman"/>
          <w:spacing w:val="-3"/>
        </w:rPr>
        <w:t>c</w:t>
      </w:r>
      <w:r w:rsidRPr="00773A23">
        <w:rPr>
          <w:rFonts w:ascii="Times New Roman" w:hAnsi="Times New Roman" w:cs="Times New Roman"/>
          <w:spacing w:val="-2"/>
        </w:rPr>
        <w:t>u</w:t>
      </w:r>
      <w:r w:rsidRPr="00773A23">
        <w:rPr>
          <w:rFonts w:ascii="Times New Roman" w:hAnsi="Times New Roman" w:cs="Times New Roman"/>
          <w:spacing w:val="1"/>
        </w:rPr>
        <w:t>m</w:t>
      </w:r>
      <w:r w:rsidRPr="00773A23">
        <w:rPr>
          <w:rFonts w:ascii="Times New Roman" w:hAnsi="Times New Roman" w:cs="Times New Roman"/>
        </w:rPr>
        <w:t>e</w:t>
      </w:r>
      <w:r w:rsidRPr="00773A23">
        <w:rPr>
          <w:rFonts w:ascii="Times New Roman" w:hAnsi="Times New Roman" w:cs="Times New Roman"/>
          <w:spacing w:val="-2"/>
        </w:rPr>
        <w:t>n</w:t>
      </w:r>
      <w:r w:rsidRPr="00773A23">
        <w:rPr>
          <w:rFonts w:ascii="Times New Roman" w:hAnsi="Times New Roman" w:cs="Times New Roman"/>
        </w:rPr>
        <w:t>t</w:t>
      </w:r>
      <w:r w:rsidRPr="00773A23">
        <w:rPr>
          <w:rFonts w:ascii="Times New Roman" w:hAnsi="Times New Roman" w:cs="Times New Roman"/>
          <w:spacing w:val="1"/>
        </w:rPr>
        <w:t>a</w:t>
      </w:r>
      <w:r w:rsidRPr="00773A23">
        <w:rPr>
          <w:rFonts w:ascii="Times New Roman" w:hAnsi="Times New Roman" w:cs="Times New Roman"/>
        </w:rPr>
        <w:t>tion</w:t>
      </w:r>
      <w:r w:rsidRPr="00773A23">
        <w:rPr>
          <w:rFonts w:ascii="Times New Roman" w:hAnsi="Times New Roman" w:cs="Times New Roman"/>
          <w:spacing w:val="-2"/>
        </w:rPr>
        <w:t xml:space="preserve"> </w:t>
      </w:r>
      <w:r w:rsidRPr="00773A23">
        <w:rPr>
          <w:rFonts w:ascii="Times New Roman" w:hAnsi="Times New Roman" w:cs="Times New Roman"/>
        </w:rPr>
        <w:t>may include</w:t>
      </w:r>
      <w:r w:rsidRPr="00773A23">
        <w:rPr>
          <w:rFonts w:ascii="Times New Roman" w:hAnsi="Times New Roman" w:cs="Times New Roman"/>
          <w:spacing w:val="-2"/>
        </w:rPr>
        <w:t xml:space="preserve"> </w:t>
      </w:r>
      <w:r w:rsidRPr="00773A23">
        <w:rPr>
          <w:rFonts w:ascii="Times New Roman" w:hAnsi="Times New Roman" w:cs="Times New Roman"/>
        </w:rPr>
        <w:t>e</w:t>
      </w:r>
      <w:r w:rsidRPr="00773A23">
        <w:rPr>
          <w:rFonts w:ascii="Times New Roman" w:hAnsi="Times New Roman" w:cs="Times New Roman"/>
          <w:spacing w:val="-1"/>
        </w:rPr>
        <w:t>m</w:t>
      </w:r>
      <w:r w:rsidRPr="00773A23">
        <w:rPr>
          <w:rFonts w:ascii="Times New Roman" w:hAnsi="Times New Roman" w:cs="Times New Roman"/>
        </w:rPr>
        <w:t>ail</w:t>
      </w:r>
      <w:r w:rsidRPr="00773A23">
        <w:rPr>
          <w:rFonts w:ascii="Times New Roman" w:hAnsi="Times New Roman" w:cs="Times New Roman"/>
          <w:spacing w:val="-1"/>
        </w:rPr>
        <w:t xml:space="preserve"> </w:t>
      </w:r>
      <w:r w:rsidRPr="00773A23">
        <w:rPr>
          <w:rFonts w:ascii="Times New Roman" w:hAnsi="Times New Roman" w:cs="Times New Roman"/>
          <w:spacing w:val="1"/>
        </w:rPr>
        <w:t>a</w:t>
      </w:r>
      <w:r w:rsidRPr="00773A23">
        <w:rPr>
          <w:rFonts w:ascii="Times New Roman" w:hAnsi="Times New Roman" w:cs="Times New Roman"/>
        </w:rPr>
        <w:t>rchi</w:t>
      </w:r>
      <w:r w:rsidRPr="00773A23">
        <w:rPr>
          <w:rFonts w:ascii="Times New Roman" w:hAnsi="Times New Roman" w:cs="Times New Roman"/>
          <w:spacing w:val="-3"/>
        </w:rPr>
        <w:t>v</w:t>
      </w:r>
      <w:r w:rsidRPr="00773A23">
        <w:rPr>
          <w:rFonts w:ascii="Times New Roman" w:hAnsi="Times New Roman" w:cs="Times New Roman"/>
        </w:rPr>
        <w:t>es, discussion</w:t>
      </w:r>
      <w:r w:rsidRPr="00773A23">
        <w:rPr>
          <w:rFonts w:ascii="Times New Roman" w:hAnsi="Times New Roman" w:cs="Times New Roman"/>
          <w:spacing w:val="-2"/>
        </w:rPr>
        <w:t xml:space="preserve"> </w:t>
      </w:r>
      <w:r w:rsidRPr="00773A23">
        <w:rPr>
          <w:rFonts w:ascii="Times New Roman" w:hAnsi="Times New Roman" w:cs="Times New Roman"/>
        </w:rPr>
        <w:t>b</w:t>
      </w:r>
      <w:r w:rsidRPr="00773A23">
        <w:rPr>
          <w:rFonts w:ascii="Times New Roman" w:hAnsi="Times New Roman" w:cs="Times New Roman"/>
          <w:spacing w:val="-2"/>
        </w:rPr>
        <w:t>o</w:t>
      </w:r>
      <w:r w:rsidRPr="00773A23">
        <w:rPr>
          <w:rFonts w:ascii="Times New Roman" w:hAnsi="Times New Roman" w:cs="Times New Roman"/>
        </w:rPr>
        <w:t xml:space="preserve">ard </w:t>
      </w:r>
      <w:r w:rsidRPr="00773A23">
        <w:rPr>
          <w:rFonts w:ascii="Times New Roman" w:hAnsi="Times New Roman" w:cs="Times New Roman"/>
          <w:spacing w:val="1"/>
        </w:rPr>
        <w:t>a</w:t>
      </w:r>
      <w:r w:rsidRPr="00773A23">
        <w:rPr>
          <w:rFonts w:ascii="Times New Roman" w:hAnsi="Times New Roman" w:cs="Times New Roman"/>
        </w:rPr>
        <w:t>rch</w:t>
      </w:r>
      <w:r w:rsidRPr="00773A23">
        <w:rPr>
          <w:rFonts w:ascii="Times New Roman" w:hAnsi="Times New Roman" w:cs="Times New Roman"/>
          <w:spacing w:val="-3"/>
        </w:rPr>
        <w:t>iv</w:t>
      </w:r>
      <w:r w:rsidRPr="00773A23">
        <w:rPr>
          <w:rFonts w:ascii="Times New Roman" w:hAnsi="Times New Roman" w:cs="Times New Roman"/>
        </w:rPr>
        <w:t>es, anec</w:t>
      </w:r>
      <w:r w:rsidRPr="00773A23">
        <w:rPr>
          <w:rFonts w:ascii="Times New Roman" w:hAnsi="Times New Roman" w:cs="Times New Roman"/>
          <w:spacing w:val="-2"/>
        </w:rPr>
        <w:t>d</w:t>
      </w:r>
      <w:r w:rsidRPr="00773A23">
        <w:rPr>
          <w:rFonts w:ascii="Times New Roman" w:hAnsi="Times New Roman" w:cs="Times New Roman"/>
        </w:rPr>
        <w:t>ot</w:t>
      </w:r>
      <w:r w:rsidRPr="00773A23">
        <w:rPr>
          <w:rFonts w:ascii="Times New Roman" w:hAnsi="Times New Roman" w:cs="Times New Roman"/>
          <w:spacing w:val="1"/>
        </w:rPr>
        <w:t>a</w:t>
      </w:r>
      <w:r w:rsidRPr="00773A23">
        <w:rPr>
          <w:rFonts w:ascii="Times New Roman" w:hAnsi="Times New Roman" w:cs="Times New Roman"/>
        </w:rPr>
        <w:t xml:space="preserve">l </w:t>
      </w:r>
      <w:r w:rsidRPr="00773A23">
        <w:rPr>
          <w:rFonts w:ascii="Times New Roman" w:hAnsi="Times New Roman" w:cs="Times New Roman"/>
          <w:spacing w:val="-1"/>
        </w:rPr>
        <w:t>r</w:t>
      </w:r>
      <w:r w:rsidRPr="00773A23">
        <w:rPr>
          <w:rFonts w:ascii="Times New Roman" w:hAnsi="Times New Roman" w:cs="Times New Roman"/>
        </w:rPr>
        <w:t>e</w:t>
      </w:r>
      <w:r w:rsidRPr="00773A23">
        <w:rPr>
          <w:rFonts w:ascii="Times New Roman" w:hAnsi="Times New Roman" w:cs="Times New Roman"/>
          <w:spacing w:val="-3"/>
        </w:rPr>
        <w:t>c</w:t>
      </w:r>
      <w:r w:rsidRPr="00773A23">
        <w:rPr>
          <w:rFonts w:ascii="Times New Roman" w:hAnsi="Times New Roman" w:cs="Times New Roman"/>
        </w:rPr>
        <w:t>ord</w:t>
      </w:r>
      <w:r w:rsidRPr="00773A23">
        <w:rPr>
          <w:rFonts w:ascii="Times New Roman" w:hAnsi="Times New Roman" w:cs="Times New Roman"/>
          <w:spacing w:val="-3"/>
        </w:rPr>
        <w:t>s</w:t>
      </w:r>
      <w:r w:rsidRPr="00773A23">
        <w:rPr>
          <w:rFonts w:ascii="Times New Roman" w:hAnsi="Times New Roman" w:cs="Times New Roman"/>
        </w:rPr>
        <w:t>, a</w:t>
      </w:r>
      <w:r w:rsidRPr="00773A23">
        <w:rPr>
          <w:rFonts w:ascii="Times New Roman" w:hAnsi="Times New Roman" w:cs="Times New Roman"/>
          <w:spacing w:val="-2"/>
        </w:rPr>
        <w:t>n</w:t>
      </w:r>
      <w:r w:rsidRPr="00773A23">
        <w:rPr>
          <w:rFonts w:ascii="Times New Roman" w:hAnsi="Times New Roman" w:cs="Times New Roman"/>
        </w:rPr>
        <w:t>d</w:t>
      </w:r>
      <w:r>
        <w:rPr>
          <w:rFonts w:ascii="Times New Roman" w:hAnsi="Times New Roman" w:cs="Times New Roman"/>
        </w:rPr>
        <w:t xml:space="preserve"> </w:t>
      </w:r>
      <w:r w:rsidRPr="00773A23">
        <w:rPr>
          <w:rFonts w:ascii="Times New Roman" w:hAnsi="Times New Roman" w:cs="Times New Roman"/>
        </w:rPr>
        <w:t>inclusion</w:t>
      </w:r>
      <w:r w:rsidRPr="00773A23">
        <w:rPr>
          <w:rFonts w:ascii="Times New Roman" w:hAnsi="Times New Roman" w:cs="Times New Roman"/>
          <w:spacing w:val="1"/>
        </w:rPr>
        <w:t xml:space="preserve"> </w:t>
      </w:r>
      <w:r w:rsidRPr="00773A23">
        <w:rPr>
          <w:rFonts w:ascii="Times New Roman" w:hAnsi="Times New Roman" w:cs="Times New Roman"/>
          <w:spacing w:val="-1"/>
        </w:rPr>
        <w:t>o</w:t>
      </w:r>
      <w:r w:rsidRPr="00773A23">
        <w:rPr>
          <w:rFonts w:ascii="Times New Roman" w:hAnsi="Times New Roman" w:cs="Times New Roman"/>
        </w:rPr>
        <w:t>f i</w:t>
      </w:r>
      <w:r w:rsidRPr="00773A23">
        <w:rPr>
          <w:rFonts w:ascii="Times New Roman" w:hAnsi="Times New Roman" w:cs="Times New Roman"/>
          <w:spacing w:val="-2"/>
        </w:rPr>
        <w:t>n</w:t>
      </w:r>
      <w:r w:rsidRPr="00773A23">
        <w:rPr>
          <w:rFonts w:ascii="Times New Roman" w:hAnsi="Times New Roman" w:cs="Times New Roman"/>
        </w:rPr>
        <w:t>f</w:t>
      </w:r>
      <w:r w:rsidRPr="00773A23">
        <w:rPr>
          <w:rFonts w:ascii="Times New Roman" w:hAnsi="Times New Roman" w:cs="Times New Roman"/>
          <w:spacing w:val="1"/>
        </w:rPr>
        <w:t>o</w:t>
      </w:r>
      <w:r w:rsidRPr="00773A23">
        <w:rPr>
          <w:rFonts w:ascii="Times New Roman" w:hAnsi="Times New Roman" w:cs="Times New Roman"/>
        </w:rPr>
        <w:t>rm</w:t>
      </w:r>
      <w:r w:rsidRPr="00773A23">
        <w:rPr>
          <w:rFonts w:ascii="Times New Roman" w:hAnsi="Times New Roman" w:cs="Times New Roman"/>
          <w:spacing w:val="-2"/>
        </w:rPr>
        <w:t>a</w:t>
      </w:r>
      <w:r w:rsidRPr="00773A23">
        <w:rPr>
          <w:rFonts w:ascii="Times New Roman" w:hAnsi="Times New Roman" w:cs="Times New Roman"/>
        </w:rPr>
        <w:t>tion</w:t>
      </w:r>
      <w:r w:rsidRPr="00773A23">
        <w:rPr>
          <w:rFonts w:ascii="Times New Roman" w:hAnsi="Times New Roman" w:cs="Times New Roman"/>
          <w:spacing w:val="-2"/>
        </w:rPr>
        <w:t xml:space="preserve"> </w:t>
      </w:r>
      <w:r w:rsidRPr="00773A23">
        <w:rPr>
          <w:rFonts w:ascii="Times New Roman" w:hAnsi="Times New Roman" w:cs="Times New Roman"/>
        </w:rPr>
        <w:t xml:space="preserve">in </w:t>
      </w:r>
      <w:r w:rsidRPr="00773A23">
        <w:rPr>
          <w:rFonts w:ascii="Times New Roman" w:hAnsi="Times New Roman" w:cs="Times New Roman"/>
          <w:spacing w:val="1"/>
        </w:rPr>
        <w:t>a</w:t>
      </w:r>
      <w:r w:rsidRPr="00773A23">
        <w:rPr>
          <w:rFonts w:ascii="Times New Roman" w:hAnsi="Times New Roman" w:cs="Times New Roman"/>
          <w:spacing w:val="-2"/>
        </w:rPr>
        <w:t>p</w:t>
      </w:r>
      <w:r w:rsidRPr="00773A23">
        <w:rPr>
          <w:rFonts w:ascii="Times New Roman" w:hAnsi="Times New Roman" w:cs="Times New Roman"/>
        </w:rPr>
        <w:t>pl</w:t>
      </w:r>
      <w:r w:rsidRPr="00773A23">
        <w:rPr>
          <w:rFonts w:ascii="Times New Roman" w:hAnsi="Times New Roman" w:cs="Times New Roman"/>
          <w:spacing w:val="-1"/>
        </w:rPr>
        <w:t>i</w:t>
      </w:r>
      <w:r w:rsidRPr="00773A23">
        <w:rPr>
          <w:rFonts w:ascii="Times New Roman" w:hAnsi="Times New Roman" w:cs="Times New Roman"/>
        </w:rPr>
        <w:t>cable s</w:t>
      </w:r>
      <w:r w:rsidRPr="00773A23">
        <w:rPr>
          <w:rFonts w:ascii="Times New Roman" w:hAnsi="Times New Roman" w:cs="Times New Roman"/>
          <w:spacing w:val="-3"/>
        </w:rPr>
        <w:t>y</w:t>
      </w:r>
      <w:r w:rsidRPr="00773A23">
        <w:rPr>
          <w:rFonts w:ascii="Times New Roman" w:hAnsi="Times New Roman" w:cs="Times New Roman"/>
        </w:rPr>
        <w:t>l</w:t>
      </w:r>
      <w:r w:rsidRPr="00773A23">
        <w:rPr>
          <w:rFonts w:ascii="Times New Roman" w:hAnsi="Times New Roman" w:cs="Times New Roman"/>
          <w:spacing w:val="-1"/>
        </w:rPr>
        <w:t>l</w:t>
      </w:r>
      <w:r w:rsidRPr="00773A23">
        <w:rPr>
          <w:rFonts w:ascii="Times New Roman" w:hAnsi="Times New Roman" w:cs="Times New Roman"/>
        </w:rPr>
        <w:t>abus</w:t>
      </w:r>
      <w:r w:rsidRPr="00773A23">
        <w:rPr>
          <w:rFonts w:ascii="Times New Roman" w:hAnsi="Times New Roman" w:cs="Times New Roman"/>
          <w:spacing w:val="-2"/>
        </w:rPr>
        <w:t xml:space="preserve"> </w:t>
      </w:r>
      <w:r w:rsidRPr="00773A23">
        <w:rPr>
          <w:rFonts w:ascii="Times New Roman" w:hAnsi="Times New Roman" w:cs="Times New Roman"/>
        </w:rPr>
        <w:t>and</w:t>
      </w:r>
      <w:r w:rsidRPr="00773A23">
        <w:rPr>
          <w:rFonts w:ascii="Times New Roman" w:hAnsi="Times New Roman" w:cs="Times New Roman"/>
          <w:spacing w:val="-2"/>
        </w:rPr>
        <w:t>/</w:t>
      </w:r>
      <w:r w:rsidRPr="00773A23">
        <w:rPr>
          <w:rFonts w:ascii="Times New Roman" w:hAnsi="Times New Roman" w:cs="Times New Roman"/>
        </w:rPr>
        <w:t>or</w:t>
      </w:r>
      <w:r w:rsidRPr="00773A23">
        <w:rPr>
          <w:rFonts w:ascii="Times New Roman" w:hAnsi="Times New Roman" w:cs="Times New Roman"/>
          <w:spacing w:val="5"/>
        </w:rPr>
        <w:t xml:space="preserve"> </w:t>
      </w:r>
      <w:r w:rsidRPr="00773A23">
        <w:rPr>
          <w:rFonts w:ascii="Times New Roman" w:hAnsi="Times New Roman" w:cs="Times New Roman"/>
        </w:rPr>
        <w:t>cur</w:t>
      </w:r>
      <w:r w:rsidRPr="00773A23">
        <w:rPr>
          <w:rFonts w:ascii="Times New Roman" w:hAnsi="Times New Roman" w:cs="Times New Roman"/>
          <w:spacing w:val="-2"/>
        </w:rPr>
        <w:t>r</w:t>
      </w:r>
      <w:r w:rsidRPr="00773A23">
        <w:rPr>
          <w:rFonts w:ascii="Times New Roman" w:hAnsi="Times New Roman" w:cs="Times New Roman"/>
        </w:rPr>
        <w:t>iculum</w:t>
      </w:r>
      <w:r w:rsidRPr="00773A23">
        <w:rPr>
          <w:rFonts w:ascii="Times New Roman" w:hAnsi="Times New Roman" w:cs="Times New Roman"/>
          <w:spacing w:val="-1"/>
        </w:rPr>
        <w:t xml:space="preserve"> </w:t>
      </w:r>
      <w:r w:rsidRPr="00773A23">
        <w:rPr>
          <w:rFonts w:ascii="Times New Roman" w:hAnsi="Times New Roman" w:cs="Times New Roman"/>
          <w:spacing w:val="1"/>
        </w:rPr>
        <w:t>o</w:t>
      </w:r>
      <w:r w:rsidRPr="00773A23">
        <w:rPr>
          <w:rFonts w:ascii="Times New Roman" w:hAnsi="Times New Roman" w:cs="Times New Roman"/>
          <w:spacing w:val="-2"/>
        </w:rPr>
        <w:t>u</w:t>
      </w:r>
      <w:r w:rsidRPr="00773A23">
        <w:rPr>
          <w:rFonts w:ascii="Times New Roman" w:hAnsi="Times New Roman" w:cs="Times New Roman"/>
        </w:rPr>
        <w:t>tlin</w:t>
      </w:r>
      <w:r w:rsidRPr="00773A23">
        <w:rPr>
          <w:rFonts w:ascii="Times New Roman" w:hAnsi="Times New Roman" w:cs="Times New Roman"/>
          <w:spacing w:val="1"/>
        </w:rPr>
        <w:t>e</w:t>
      </w:r>
      <w:r w:rsidRPr="00773A23">
        <w:rPr>
          <w:rFonts w:ascii="Times New Roman" w:hAnsi="Times New Roman" w:cs="Times New Roman"/>
        </w:rPr>
        <w:t xml:space="preserve">s </w:t>
      </w:r>
      <w:r w:rsidRPr="00773A23">
        <w:rPr>
          <w:rFonts w:ascii="Times New Roman" w:hAnsi="Times New Roman" w:cs="Times New Roman"/>
          <w:spacing w:val="-1"/>
        </w:rPr>
        <w:t>o</w:t>
      </w:r>
      <w:r w:rsidRPr="00773A23">
        <w:rPr>
          <w:rFonts w:ascii="Times New Roman" w:hAnsi="Times New Roman" w:cs="Times New Roman"/>
        </w:rPr>
        <w:t xml:space="preserve">f record on </w:t>
      </w:r>
      <w:r w:rsidRPr="00773A23">
        <w:rPr>
          <w:rFonts w:ascii="Times New Roman" w:hAnsi="Times New Roman" w:cs="Times New Roman"/>
          <w:spacing w:val="-2"/>
        </w:rPr>
        <w:t>t</w:t>
      </w:r>
      <w:r w:rsidRPr="00773A23">
        <w:rPr>
          <w:rFonts w:ascii="Times New Roman" w:hAnsi="Times New Roman" w:cs="Times New Roman"/>
        </w:rPr>
        <w:t>he t</w:t>
      </w:r>
      <w:r w:rsidRPr="00773A23">
        <w:rPr>
          <w:rFonts w:ascii="Times New Roman" w:hAnsi="Times New Roman" w:cs="Times New Roman"/>
          <w:spacing w:val="-3"/>
        </w:rPr>
        <w:t>y</w:t>
      </w:r>
      <w:r w:rsidRPr="00773A23">
        <w:rPr>
          <w:rFonts w:ascii="Times New Roman" w:hAnsi="Times New Roman" w:cs="Times New Roman"/>
        </w:rPr>
        <w:t>pe</w:t>
      </w:r>
      <w:r w:rsidRPr="00773A23">
        <w:rPr>
          <w:rFonts w:ascii="Times New Roman" w:hAnsi="Times New Roman" w:cs="Times New Roman"/>
          <w:spacing w:val="-2"/>
        </w:rPr>
        <w:t xml:space="preserve"> </w:t>
      </w:r>
      <w:r w:rsidRPr="00773A23">
        <w:rPr>
          <w:rFonts w:ascii="Times New Roman" w:hAnsi="Times New Roman" w:cs="Times New Roman"/>
        </w:rPr>
        <w:t>and</w:t>
      </w:r>
      <w:r w:rsidRPr="00773A23">
        <w:rPr>
          <w:rFonts w:ascii="Times New Roman" w:hAnsi="Times New Roman" w:cs="Times New Roman"/>
          <w:spacing w:val="-4"/>
        </w:rPr>
        <w:t xml:space="preserve"> </w:t>
      </w:r>
      <w:r w:rsidRPr="00773A23">
        <w:rPr>
          <w:rFonts w:ascii="Times New Roman" w:hAnsi="Times New Roman" w:cs="Times New Roman"/>
          <w:spacing w:val="2"/>
        </w:rPr>
        <w:t>f</w:t>
      </w:r>
      <w:r w:rsidRPr="00773A23">
        <w:rPr>
          <w:rFonts w:ascii="Times New Roman" w:hAnsi="Times New Roman" w:cs="Times New Roman"/>
        </w:rPr>
        <w:t>re</w:t>
      </w:r>
      <w:r w:rsidRPr="00773A23">
        <w:rPr>
          <w:rFonts w:ascii="Times New Roman" w:hAnsi="Times New Roman" w:cs="Times New Roman"/>
          <w:spacing w:val="-2"/>
        </w:rPr>
        <w:t>q</w:t>
      </w:r>
      <w:r w:rsidRPr="00773A23">
        <w:rPr>
          <w:rFonts w:ascii="Times New Roman" w:hAnsi="Times New Roman" w:cs="Times New Roman"/>
        </w:rPr>
        <w:t>u</w:t>
      </w:r>
      <w:r w:rsidRPr="00773A23">
        <w:rPr>
          <w:rFonts w:ascii="Times New Roman" w:hAnsi="Times New Roman" w:cs="Times New Roman"/>
          <w:spacing w:val="-2"/>
        </w:rPr>
        <w:t>e</w:t>
      </w:r>
      <w:r w:rsidRPr="00773A23">
        <w:rPr>
          <w:rFonts w:ascii="Times New Roman" w:hAnsi="Times New Roman" w:cs="Times New Roman"/>
        </w:rPr>
        <w:t>ncy</w:t>
      </w:r>
      <w:r w:rsidRPr="00773A23">
        <w:rPr>
          <w:rFonts w:ascii="Times New Roman" w:hAnsi="Times New Roman" w:cs="Times New Roman"/>
          <w:spacing w:val="-3"/>
        </w:rPr>
        <w:t xml:space="preserve"> </w:t>
      </w:r>
      <w:r w:rsidRPr="00773A23">
        <w:rPr>
          <w:rFonts w:ascii="Times New Roman" w:hAnsi="Times New Roman" w:cs="Times New Roman"/>
          <w:spacing w:val="1"/>
        </w:rPr>
        <w:t>o</w:t>
      </w:r>
      <w:r w:rsidRPr="00773A23">
        <w:rPr>
          <w:rFonts w:ascii="Times New Roman" w:hAnsi="Times New Roman" w:cs="Times New Roman"/>
        </w:rPr>
        <w:t>f</w:t>
      </w:r>
      <w:r w:rsidRPr="00773A23">
        <w:rPr>
          <w:rFonts w:ascii="Times New Roman" w:hAnsi="Times New Roman" w:cs="Times New Roman"/>
          <w:spacing w:val="2"/>
        </w:rPr>
        <w:t xml:space="preserve"> </w:t>
      </w:r>
      <w:r w:rsidRPr="00773A23">
        <w:rPr>
          <w:rFonts w:ascii="Times New Roman" w:hAnsi="Times New Roman" w:cs="Times New Roman"/>
          <w:spacing w:val="-3"/>
        </w:rPr>
        <w:t>i</w:t>
      </w:r>
      <w:r w:rsidRPr="00773A23">
        <w:rPr>
          <w:rFonts w:ascii="Times New Roman" w:hAnsi="Times New Roman" w:cs="Times New Roman"/>
        </w:rPr>
        <w:t>nt</w:t>
      </w:r>
      <w:r w:rsidRPr="00773A23">
        <w:rPr>
          <w:rFonts w:ascii="Times New Roman" w:hAnsi="Times New Roman" w:cs="Times New Roman"/>
          <w:spacing w:val="1"/>
        </w:rPr>
        <w:t>e</w:t>
      </w:r>
      <w:r w:rsidRPr="00773A23">
        <w:rPr>
          <w:rFonts w:ascii="Times New Roman" w:hAnsi="Times New Roman" w:cs="Times New Roman"/>
        </w:rPr>
        <w:t>ract</w:t>
      </w:r>
      <w:r w:rsidRPr="00773A23">
        <w:rPr>
          <w:rFonts w:ascii="Times New Roman" w:hAnsi="Times New Roman" w:cs="Times New Roman"/>
          <w:spacing w:val="-3"/>
        </w:rPr>
        <w:t>i</w:t>
      </w:r>
      <w:r w:rsidRPr="00773A23">
        <w:rPr>
          <w:rFonts w:ascii="Times New Roman" w:hAnsi="Times New Roman" w:cs="Times New Roman"/>
        </w:rPr>
        <w:t>on</w:t>
      </w:r>
      <w:r w:rsidRPr="00773A23">
        <w:rPr>
          <w:rFonts w:ascii="Times New Roman" w:hAnsi="Times New Roman" w:cs="Times New Roman"/>
          <w:spacing w:val="-2"/>
        </w:rPr>
        <w:t xml:space="preserve"> </w:t>
      </w:r>
      <w:r w:rsidRPr="00773A23">
        <w:rPr>
          <w:rFonts w:ascii="Times New Roman" w:hAnsi="Times New Roman" w:cs="Times New Roman"/>
        </w:rPr>
        <w:t>app</w:t>
      </w:r>
      <w:r w:rsidRPr="00773A23">
        <w:rPr>
          <w:rFonts w:ascii="Times New Roman" w:hAnsi="Times New Roman" w:cs="Times New Roman"/>
          <w:spacing w:val="-4"/>
        </w:rPr>
        <w:t>r</w:t>
      </w:r>
      <w:r w:rsidRPr="00773A23">
        <w:rPr>
          <w:rFonts w:ascii="Times New Roman" w:hAnsi="Times New Roman" w:cs="Times New Roman"/>
        </w:rPr>
        <w:t>opr</w:t>
      </w:r>
      <w:r w:rsidRPr="00773A23">
        <w:rPr>
          <w:rFonts w:ascii="Times New Roman" w:hAnsi="Times New Roman" w:cs="Times New Roman"/>
          <w:spacing w:val="-2"/>
        </w:rPr>
        <w:t>i</w:t>
      </w:r>
      <w:r w:rsidRPr="00773A23">
        <w:rPr>
          <w:rFonts w:ascii="Times New Roman" w:hAnsi="Times New Roman" w:cs="Times New Roman"/>
        </w:rPr>
        <w:t>ate</w:t>
      </w:r>
      <w:r w:rsidRPr="00773A23">
        <w:rPr>
          <w:rFonts w:ascii="Times New Roman" w:hAnsi="Times New Roman" w:cs="Times New Roman"/>
          <w:spacing w:val="-1"/>
        </w:rPr>
        <w:t xml:space="preserve"> </w:t>
      </w:r>
      <w:r w:rsidRPr="00773A23">
        <w:rPr>
          <w:rFonts w:ascii="Times New Roman" w:hAnsi="Times New Roman" w:cs="Times New Roman"/>
        </w:rPr>
        <w:t>to</w:t>
      </w:r>
      <w:r w:rsidRPr="00773A23">
        <w:rPr>
          <w:rFonts w:ascii="Times New Roman" w:hAnsi="Times New Roman" w:cs="Times New Roman"/>
          <w:spacing w:val="-1"/>
        </w:rPr>
        <w:t xml:space="preserve"> </w:t>
      </w:r>
      <w:r w:rsidRPr="00773A23">
        <w:rPr>
          <w:rFonts w:ascii="Times New Roman" w:hAnsi="Times New Roman" w:cs="Times New Roman"/>
        </w:rPr>
        <w:t>each</w:t>
      </w:r>
      <w:r w:rsidRPr="00773A23">
        <w:rPr>
          <w:rFonts w:ascii="Times New Roman" w:hAnsi="Times New Roman" w:cs="Times New Roman"/>
          <w:spacing w:val="-2"/>
        </w:rPr>
        <w:t xml:space="preserve"> </w:t>
      </w:r>
      <w:r w:rsidRPr="00773A23">
        <w:rPr>
          <w:rFonts w:ascii="Times New Roman" w:hAnsi="Times New Roman" w:cs="Times New Roman"/>
          <w:spacing w:val="1"/>
        </w:rPr>
        <w:t>o</w:t>
      </w:r>
      <w:r w:rsidRPr="00773A23">
        <w:rPr>
          <w:rFonts w:ascii="Times New Roman" w:hAnsi="Times New Roman" w:cs="Times New Roman"/>
        </w:rPr>
        <w:t>nl</w:t>
      </w:r>
      <w:r w:rsidRPr="00773A23">
        <w:rPr>
          <w:rFonts w:ascii="Times New Roman" w:hAnsi="Times New Roman" w:cs="Times New Roman"/>
          <w:spacing w:val="-1"/>
        </w:rPr>
        <w:t>i</w:t>
      </w:r>
      <w:r w:rsidRPr="00773A23">
        <w:rPr>
          <w:rFonts w:ascii="Times New Roman" w:hAnsi="Times New Roman" w:cs="Times New Roman"/>
          <w:spacing w:val="-2"/>
        </w:rPr>
        <w:t>n</w:t>
      </w:r>
      <w:r w:rsidRPr="00773A23">
        <w:rPr>
          <w:rFonts w:ascii="Times New Roman" w:hAnsi="Times New Roman" w:cs="Times New Roman"/>
        </w:rPr>
        <w:t>e course/se</w:t>
      </w:r>
      <w:r w:rsidRPr="00773A23">
        <w:rPr>
          <w:rFonts w:ascii="Times New Roman" w:hAnsi="Times New Roman" w:cs="Times New Roman"/>
          <w:spacing w:val="-3"/>
        </w:rPr>
        <w:t>c</w:t>
      </w:r>
      <w:r w:rsidRPr="00773A23">
        <w:rPr>
          <w:rFonts w:ascii="Times New Roman" w:hAnsi="Times New Roman" w:cs="Times New Roman"/>
        </w:rPr>
        <w:t>tion</w:t>
      </w:r>
      <w:r w:rsidRPr="00773A23">
        <w:rPr>
          <w:rFonts w:ascii="Times New Roman" w:hAnsi="Times New Roman" w:cs="Times New Roman"/>
          <w:spacing w:val="-2"/>
        </w:rPr>
        <w:t xml:space="preserve"> </w:t>
      </w:r>
      <w:r w:rsidRPr="00773A23">
        <w:rPr>
          <w:rFonts w:ascii="Times New Roman" w:hAnsi="Times New Roman" w:cs="Times New Roman"/>
        </w:rPr>
        <w:t>or sess</w:t>
      </w:r>
      <w:r w:rsidRPr="00773A23">
        <w:rPr>
          <w:rFonts w:ascii="Times New Roman" w:hAnsi="Times New Roman" w:cs="Times New Roman"/>
          <w:spacing w:val="-3"/>
        </w:rPr>
        <w:t>i</w:t>
      </w:r>
      <w:r w:rsidRPr="00773A23">
        <w:rPr>
          <w:rFonts w:ascii="Times New Roman" w:hAnsi="Times New Roman" w:cs="Times New Roman"/>
        </w:rPr>
        <w:t>on.</w:t>
      </w:r>
      <w:r w:rsidRPr="00773A23">
        <w:rPr>
          <w:rFonts w:ascii="Times New Roman" w:hAnsi="Times New Roman" w:cs="Times New Roman"/>
          <w:spacing w:val="64"/>
        </w:rPr>
        <w:t xml:space="preserve"> </w:t>
      </w:r>
      <w:r w:rsidRPr="00773A23">
        <w:rPr>
          <w:rFonts w:ascii="Times New Roman" w:hAnsi="Times New Roman" w:cs="Times New Roman"/>
        </w:rPr>
        <w:t>St</w:t>
      </w:r>
      <w:r w:rsidRPr="00773A23">
        <w:rPr>
          <w:rFonts w:ascii="Times New Roman" w:hAnsi="Times New Roman" w:cs="Times New Roman"/>
          <w:spacing w:val="-1"/>
        </w:rPr>
        <w:t>a</w:t>
      </w:r>
      <w:r w:rsidRPr="00773A23">
        <w:rPr>
          <w:rFonts w:ascii="Times New Roman" w:hAnsi="Times New Roman" w:cs="Times New Roman"/>
        </w:rPr>
        <w:t>nda</w:t>
      </w:r>
      <w:r w:rsidRPr="00773A23">
        <w:rPr>
          <w:rFonts w:ascii="Times New Roman" w:hAnsi="Times New Roman" w:cs="Times New Roman"/>
          <w:spacing w:val="-4"/>
        </w:rPr>
        <w:t>r</w:t>
      </w:r>
      <w:r w:rsidRPr="00773A23">
        <w:rPr>
          <w:rFonts w:ascii="Times New Roman" w:hAnsi="Times New Roman" w:cs="Times New Roman"/>
        </w:rPr>
        <w:t>ds</w:t>
      </w:r>
      <w:r w:rsidRPr="00773A23">
        <w:rPr>
          <w:rFonts w:ascii="Times New Roman" w:hAnsi="Times New Roman" w:cs="Times New Roman"/>
          <w:spacing w:val="-2"/>
        </w:rPr>
        <w:t xml:space="preserve"> </w:t>
      </w:r>
      <w:r w:rsidRPr="00773A23">
        <w:rPr>
          <w:rFonts w:ascii="Times New Roman" w:hAnsi="Times New Roman" w:cs="Times New Roman"/>
          <w:spacing w:val="2"/>
        </w:rPr>
        <w:t>f</w:t>
      </w:r>
      <w:r w:rsidRPr="00773A23">
        <w:rPr>
          <w:rFonts w:ascii="Times New Roman" w:hAnsi="Times New Roman" w:cs="Times New Roman"/>
        </w:rPr>
        <w:t>or</w:t>
      </w:r>
      <w:r w:rsidRPr="00773A23">
        <w:rPr>
          <w:rFonts w:ascii="Times New Roman" w:hAnsi="Times New Roman" w:cs="Times New Roman"/>
          <w:spacing w:val="-3"/>
        </w:rPr>
        <w:t xml:space="preserve"> </w:t>
      </w:r>
      <w:r w:rsidRPr="00773A23">
        <w:rPr>
          <w:rFonts w:ascii="Times New Roman" w:hAnsi="Times New Roman" w:cs="Times New Roman"/>
        </w:rPr>
        <w:t>do</w:t>
      </w:r>
      <w:r w:rsidRPr="00773A23">
        <w:rPr>
          <w:rFonts w:ascii="Times New Roman" w:hAnsi="Times New Roman" w:cs="Times New Roman"/>
          <w:spacing w:val="-3"/>
        </w:rPr>
        <w:t>c</w:t>
      </w:r>
      <w:r w:rsidRPr="00773A23">
        <w:rPr>
          <w:rFonts w:ascii="Times New Roman" w:hAnsi="Times New Roman" w:cs="Times New Roman"/>
        </w:rPr>
        <w:t>u</w:t>
      </w:r>
      <w:r w:rsidRPr="00773A23">
        <w:rPr>
          <w:rFonts w:ascii="Times New Roman" w:hAnsi="Times New Roman" w:cs="Times New Roman"/>
          <w:spacing w:val="1"/>
        </w:rPr>
        <w:t>m</w:t>
      </w:r>
      <w:r w:rsidRPr="00773A23">
        <w:rPr>
          <w:rFonts w:ascii="Times New Roman" w:hAnsi="Times New Roman" w:cs="Times New Roman"/>
          <w:spacing w:val="-2"/>
        </w:rPr>
        <w:t>e</w:t>
      </w:r>
      <w:r w:rsidRPr="00773A23">
        <w:rPr>
          <w:rFonts w:ascii="Times New Roman" w:hAnsi="Times New Roman" w:cs="Times New Roman"/>
        </w:rPr>
        <w:t>nt</w:t>
      </w:r>
      <w:r w:rsidRPr="00773A23">
        <w:rPr>
          <w:rFonts w:ascii="Times New Roman" w:hAnsi="Times New Roman" w:cs="Times New Roman"/>
          <w:spacing w:val="-1"/>
        </w:rPr>
        <w:t>a</w:t>
      </w:r>
      <w:r w:rsidRPr="00773A23">
        <w:rPr>
          <w:rFonts w:ascii="Times New Roman" w:hAnsi="Times New Roman" w:cs="Times New Roman"/>
        </w:rPr>
        <w:t>tion</w:t>
      </w:r>
      <w:r w:rsidRPr="00773A23">
        <w:rPr>
          <w:rFonts w:ascii="Times New Roman" w:hAnsi="Times New Roman" w:cs="Times New Roman"/>
          <w:spacing w:val="-2"/>
        </w:rPr>
        <w:t xml:space="preserve"> </w:t>
      </w:r>
      <w:r w:rsidRPr="00773A23">
        <w:rPr>
          <w:rFonts w:ascii="Times New Roman" w:hAnsi="Times New Roman" w:cs="Times New Roman"/>
          <w:spacing w:val="1"/>
        </w:rPr>
        <w:t>m</w:t>
      </w:r>
      <w:r w:rsidRPr="00773A23">
        <w:rPr>
          <w:rFonts w:ascii="Times New Roman" w:hAnsi="Times New Roman" w:cs="Times New Roman"/>
        </w:rPr>
        <w:t>ay</w:t>
      </w:r>
      <w:r w:rsidRPr="00773A23">
        <w:rPr>
          <w:rFonts w:ascii="Times New Roman" w:hAnsi="Times New Roman" w:cs="Times New Roman"/>
          <w:spacing w:val="-3"/>
        </w:rPr>
        <w:t xml:space="preserve"> </w:t>
      </w:r>
      <w:r w:rsidRPr="00773A23">
        <w:rPr>
          <w:rFonts w:ascii="Times New Roman" w:hAnsi="Times New Roman" w:cs="Times New Roman"/>
          <w:spacing w:val="1"/>
        </w:rPr>
        <w:t>b</w:t>
      </w:r>
      <w:r w:rsidRPr="00773A23">
        <w:rPr>
          <w:rFonts w:ascii="Times New Roman" w:hAnsi="Times New Roman" w:cs="Times New Roman"/>
        </w:rPr>
        <w:t>e</w:t>
      </w:r>
      <w:r w:rsidRPr="00773A23">
        <w:rPr>
          <w:rFonts w:ascii="Times New Roman" w:hAnsi="Times New Roman" w:cs="Times New Roman"/>
          <w:spacing w:val="-2"/>
        </w:rPr>
        <w:t xml:space="preserve"> </w:t>
      </w:r>
      <w:r w:rsidRPr="00773A23">
        <w:rPr>
          <w:rFonts w:ascii="Times New Roman" w:hAnsi="Times New Roman" w:cs="Times New Roman"/>
          <w:spacing w:val="1"/>
        </w:rPr>
        <w:t>e</w:t>
      </w:r>
      <w:r w:rsidRPr="00773A23">
        <w:rPr>
          <w:rFonts w:ascii="Times New Roman" w:hAnsi="Times New Roman" w:cs="Times New Roman"/>
        </w:rPr>
        <w:t>s</w:t>
      </w:r>
      <w:r w:rsidRPr="00773A23">
        <w:rPr>
          <w:rFonts w:ascii="Times New Roman" w:hAnsi="Times New Roman" w:cs="Times New Roman"/>
          <w:spacing w:val="-2"/>
        </w:rPr>
        <w:t>t</w:t>
      </w:r>
      <w:r w:rsidRPr="00773A23">
        <w:rPr>
          <w:rFonts w:ascii="Times New Roman" w:hAnsi="Times New Roman" w:cs="Times New Roman"/>
        </w:rPr>
        <w:t>abl</w:t>
      </w:r>
      <w:r w:rsidRPr="00773A23">
        <w:rPr>
          <w:rFonts w:ascii="Times New Roman" w:hAnsi="Times New Roman" w:cs="Times New Roman"/>
          <w:spacing w:val="-1"/>
        </w:rPr>
        <w:t>i</w:t>
      </w:r>
      <w:r w:rsidRPr="00773A23">
        <w:rPr>
          <w:rFonts w:ascii="Times New Roman" w:hAnsi="Times New Roman" w:cs="Times New Roman"/>
        </w:rPr>
        <w:t>shed</w:t>
      </w:r>
      <w:r w:rsidRPr="00773A23">
        <w:rPr>
          <w:rFonts w:ascii="Times New Roman" w:hAnsi="Times New Roman" w:cs="Times New Roman"/>
          <w:spacing w:val="-2"/>
        </w:rPr>
        <w:t xml:space="preserve"> </w:t>
      </w:r>
      <w:r w:rsidRPr="00773A23">
        <w:rPr>
          <w:rFonts w:ascii="Times New Roman" w:hAnsi="Times New Roman" w:cs="Times New Roman"/>
          <w:spacing w:val="1"/>
        </w:rPr>
        <w:t>b</w:t>
      </w:r>
      <w:r w:rsidRPr="00773A23">
        <w:rPr>
          <w:rFonts w:ascii="Times New Roman" w:hAnsi="Times New Roman" w:cs="Times New Roman"/>
        </w:rPr>
        <w:t>y in</w:t>
      </w:r>
      <w:r w:rsidRPr="00773A23">
        <w:rPr>
          <w:rFonts w:ascii="Times New Roman" w:hAnsi="Times New Roman" w:cs="Times New Roman"/>
          <w:spacing w:val="1"/>
        </w:rPr>
        <w:t>d</w:t>
      </w:r>
      <w:r w:rsidRPr="00773A23">
        <w:rPr>
          <w:rFonts w:ascii="Times New Roman" w:hAnsi="Times New Roman" w:cs="Times New Roman"/>
        </w:rPr>
        <w:t>i</w:t>
      </w:r>
      <w:r w:rsidRPr="00773A23">
        <w:rPr>
          <w:rFonts w:ascii="Times New Roman" w:hAnsi="Times New Roman" w:cs="Times New Roman"/>
          <w:spacing w:val="-3"/>
        </w:rPr>
        <w:t>v</w:t>
      </w:r>
      <w:r w:rsidRPr="00773A23">
        <w:rPr>
          <w:rFonts w:ascii="Times New Roman" w:hAnsi="Times New Roman" w:cs="Times New Roman"/>
        </w:rPr>
        <w:t>id</w:t>
      </w:r>
      <w:r w:rsidRPr="00773A23">
        <w:rPr>
          <w:rFonts w:ascii="Times New Roman" w:hAnsi="Times New Roman" w:cs="Times New Roman"/>
          <w:spacing w:val="1"/>
        </w:rPr>
        <w:t>u</w:t>
      </w:r>
      <w:r w:rsidRPr="00773A23">
        <w:rPr>
          <w:rFonts w:ascii="Times New Roman" w:hAnsi="Times New Roman" w:cs="Times New Roman"/>
        </w:rPr>
        <w:t>al di</w:t>
      </w:r>
      <w:r w:rsidRPr="00773A23">
        <w:rPr>
          <w:rFonts w:ascii="Times New Roman" w:hAnsi="Times New Roman" w:cs="Times New Roman"/>
          <w:spacing w:val="-3"/>
        </w:rPr>
        <w:t>v</w:t>
      </w:r>
      <w:r w:rsidRPr="00773A23">
        <w:rPr>
          <w:rFonts w:ascii="Times New Roman" w:hAnsi="Times New Roman" w:cs="Times New Roman"/>
        </w:rPr>
        <w:t>is</w:t>
      </w:r>
      <w:r w:rsidRPr="00773A23">
        <w:rPr>
          <w:rFonts w:ascii="Times New Roman" w:hAnsi="Times New Roman" w:cs="Times New Roman"/>
          <w:spacing w:val="-1"/>
        </w:rPr>
        <w:t>i</w:t>
      </w:r>
      <w:r w:rsidRPr="00773A23">
        <w:rPr>
          <w:rFonts w:ascii="Times New Roman" w:hAnsi="Times New Roman" w:cs="Times New Roman"/>
        </w:rPr>
        <w:t>ons, d</w:t>
      </w:r>
      <w:r w:rsidRPr="00773A23">
        <w:rPr>
          <w:rFonts w:ascii="Times New Roman" w:hAnsi="Times New Roman" w:cs="Times New Roman"/>
          <w:spacing w:val="-2"/>
        </w:rPr>
        <w:t>e</w:t>
      </w:r>
      <w:r w:rsidRPr="00773A23">
        <w:rPr>
          <w:rFonts w:ascii="Times New Roman" w:hAnsi="Times New Roman" w:cs="Times New Roman"/>
        </w:rPr>
        <w:t>part</w:t>
      </w:r>
      <w:r w:rsidRPr="00773A23">
        <w:rPr>
          <w:rFonts w:ascii="Times New Roman" w:hAnsi="Times New Roman" w:cs="Times New Roman"/>
          <w:spacing w:val="-1"/>
        </w:rPr>
        <w:t>m</w:t>
      </w:r>
      <w:r w:rsidRPr="00773A23">
        <w:rPr>
          <w:rFonts w:ascii="Times New Roman" w:hAnsi="Times New Roman" w:cs="Times New Roman"/>
        </w:rPr>
        <w:t>ent</w:t>
      </w:r>
      <w:r w:rsidRPr="00773A23">
        <w:rPr>
          <w:rFonts w:ascii="Times New Roman" w:hAnsi="Times New Roman" w:cs="Times New Roman"/>
          <w:spacing w:val="-2"/>
        </w:rPr>
        <w:t>s</w:t>
      </w:r>
      <w:r w:rsidRPr="00773A23">
        <w:rPr>
          <w:rFonts w:ascii="Times New Roman" w:hAnsi="Times New Roman" w:cs="Times New Roman"/>
        </w:rPr>
        <w:t xml:space="preserve">, </w:t>
      </w:r>
      <w:r w:rsidRPr="00773A23">
        <w:rPr>
          <w:rFonts w:ascii="Times New Roman" w:hAnsi="Times New Roman" w:cs="Times New Roman"/>
          <w:spacing w:val="-2"/>
        </w:rPr>
        <w:t>a</w:t>
      </w:r>
      <w:r w:rsidRPr="00773A23">
        <w:rPr>
          <w:rFonts w:ascii="Times New Roman" w:hAnsi="Times New Roman" w:cs="Times New Roman"/>
        </w:rPr>
        <w:t>nd i</w:t>
      </w:r>
      <w:r w:rsidRPr="00773A23">
        <w:rPr>
          <w:rFonts w:ascii="Times New Roman" w:hAnsi="Times New Roman" w:cs="Times New Roman"/>
          <w:spacing w:val="-2"/>
        </w:rPr>
        <w:t>n</w:t>
      </w:r>
      <w:r w:rsidRPr="00773A23">
        <w:rPr>
          <w:rFonts w:ascii="Times New Roman" w:hAnsi="Times New Roman" w:cs="Times New Roman"/>
        </w:rPr>
        <w:t>di</w:t>
      </w:r>
      <w:r w:rsidRPr="00773A23">
        <w:rPr>
          <w:rFonts w:ascii="Times New Roman" w:hAnsi="Times New Roman" w:cs="Times New Roman"/>
          <w:spacing w:val="-3"/>
        </w:rPr>
        <w:t>v</w:t>
      </w:r>
      <w:r w:rsidRPr="00773A23">
        <w:rPr>
          <w:rFonts w:ascii="Times New Roman" w:hAnsi="Times New Roman" w:cs="Times New Roman"/>
        </w:rPr>
        <w:t>id</w:t>
      </w:r>
      <w:r w:rsidRPr="00773A23">
        <w:rPr>
          <w:rFonts w:ascii="Times New Roman" w:hAnsi="Times New Roman" w:cs="Times New Roman"/>
          <w:spacing w:val="1"/>
        </w:rPr>
        <w:t>u</w:t>
      </w:r>
      <w:r w:rsidRPr="00773A23">
        <w:rPr>
          <w:rFonts w:ascii="Times New Roman" w:hAnsi="Times New Roman" w:cs="Times New Roman"/>
        </w:rPr>
        <w:t>al instruc</w:t>
      </w:r>
      <w:r w:rsidRPr="00773A23">
        <w:rPr>
          <w:rFonts w:ascii="Times New Roman" w:hAnsi="Times New Roman" w:cs="Times New Roman"/>
          <w:spacing w:val="-2"/>
        </w:rPr>
        <w:t>t</w:t>
      </w:r>
      <w:r w:rsidRPr="00773A23">
        <w:rPr>
          <w:rFonts w:ascii="Times New Roman" w:hAnsi="Times New Roman" w:cs="Times New Roman"/>
        </w:rPr>
        <w:t>ors.</w:t>
      </w:r>
    </w:p>
    <w:p w:rsidR="00773A23" w:rsidRPr="00773A23" w:rsidRDefault="00773A23" w:rsidP="00773A23">
      <w:pPr>
        <w:spacing w:before="16" w:line="260" w:lineRule="exact"/>
      </w:pPr>
    </w:p>
    <w:p w:rsidR="00773A23" w:rsidRPr="00773A23" w:rsidRDefault="00773A23" w:rsidP="00773A23">
      <w:pPr>
        <w:pStyle w:val="BodyText"/>
        <w:numPr>
          <w:ilvl w:val="0"/>
          <w:numId w:val="29"/>
        </w:numPr>
        <w:tabs>
          <w:tab w:val="left" w:pos="474"/>
        </w:tabs>
        <w:ind w:left="100" w:right="180" w:firstLine="0"/>
        <w:rPr>
          <w:rFonts w:ascii="Times New Roman" w:hAnsi="Times New Roman" w:cs="Times New Roman"/>
        </w:rPr>
      </w:pPr>
      <w:r w:rsidRPr="00773A23">
        <w:rPr>
          <w:rFonts w:ascii="Times New Roman" w:hAnsi="Times New Roman" w:cs="Times New Roman"/>
          <w:b/>
          <w:bCs/>
        </w:rPr>
        <w:t>Fa</w:t>
      </w:r>
      <w:r w:rsidRPr="00773A23">
        <w:rPr>
          <w:rFonts w:ascii="Times New Roman" w:hAnsi="Times New Roman" w:cs="Times New Roman"/>
          <w:b/>
          <w:bCs/>
          <w:spacing w:val="1"/>
        </w:rPr>
        <w:t>c</w:t>
      </w:r>
      <w:r w:rsidRPr="00773A23">
        <w:rPr>
          <w:rFonts w:ascii="Times New Roman" w:hAnsi="Times New Roman" w:cs="Times New Roman"/>
          <w:b/>
          <w:bCs/>
        </w:rPr>
        <w:t>ul</w:t>
      </w:r>
      <w:r w:rsidRPr="00773A23">
        <w:rPr>
          <w:rFonts w:ascii="Times New Roman" w:hAnsi="Times New Roman" w:cs="Times New Roman"/>
          <w:b/>
          <w:bCs/>
          <w:spacing w:val="1"/>
        </w:rPr>
        <w:t>t</w:t>
      </w:r>
      <w:r w:rsidRPr="00773A23">
        <w:rPr>
          <w:rFonts w:ascii="Times New Roman" w:hAnsi="Times New Roman" w:cs="Times New Roman"/>
          <w:b/>
          <w:bCs/>
        </w:rPr>
        <w:t>y</w:t>
      </w:r>
      <w:r w:rsidRPr="00773A23">
        <w:rPr>
          <w:rFonts w:ascii="Times New Roman" w:hAnsi="Times New Roman" w:cs="Times New Roman"/>
          <w:b/>
          <w:bCs/>
          <w:spacing w:val="-7"/>
        </w:rPr>
        <w:t xml:space="preserve"> </w:t>
      </w:r>
      <w:r w:rsidRPr="00773A23">
        <w:rPr>
          <w:rFonts w:ascii="Times New Roman" w:hAnsi="Times New Roman" w:cs="Times New Roman"/>
          <w:b/>
          <w:bCs/>
        </w:rPr>
        <w:t>Sel</w:t>
      </w:r>
      <w:r w:rsidRPr="00773A23">
        <w:rPr>
          <w:rFonts w:ascii="Times New Roman" w:hAnsi="Times New Roman" w:cs="Times New Roman"/>
          <w:b/>
          <w:bCs/>
          <w:spacing w:val="2"/>
        </w:rPr>
        <w:t>e</w:t>
      </w:r>
      <w:r w:rsidRPr="00773A23">
        <w:rPr>
          <w:rFonts w:ascii="Times New Roman" w:hAnsi="Times New Roman" w:cs="Times New Roman"/>
          <w:b/>
          <w:bCs/>
        </w:rPr>
        <w:t>ction</w:t>
      </w:r>
      <w:r w:rsidRPr="00773A23">
        <w:rPr>
          <w:rFonts w:ascii="Times New Roman" w:hAnsi="Times New Roman" w:cs="Times New Roman"/>
          <w:b/>
          <w:bCs/>
          <w:spacing w:val="-3"/>
        </w:rPr>
        <w:t xml:space="preserve"> </w:t>
      </w:r>
      <w:r w:rsidRPr="00773A23">
        <w:rPr>
          <w:rFonts w:ascii="Times New Roman" w:hAnsi="Times New Roman" w:cs="Times New Roman"/>
          <w:b/>
          <w:bCs/>
        </w:rPr>
        <w:t xml:space="preserve">and </w:t>
      </w:r>
      <w:r w:rsidRPr="00773A23">
        <w:rPr>
          <w:rFonts w:ascii="Times New Roman" w:hAnsi="Times New Roman" w:cs="Times New Roman"/>
          <w:b/>
          <w:bCs/>
          <w:spacing w:val="1"/>
        </w:rPr>
        <w:t>W</w:t>
      </w:r>
      <w:r w:rsidRPr="00773A23">
        <w:rPr>
          <w:rFonts w:ascii="Times New Roman" w:hAnsi="Times New Roman" w:cs="Times New Roman"/>
          <w:b/>
          <w:bCs/>
        </w:rPr>
        <w:t>or</w:t>
      </w:r>
      <w:r w:rsidRPr="00773A23">
        <w:rPr>
          <w:rFonts w:ascii="Times New Roman" w:hAnsi="Times New Roman" w:cs="Times New Roman"/>
          <w:b/>
          <w:bCs/>
          <w:spacing w:val="-2"/>
        </w:rPr>
        <w:t>k</w:t>
      </w:r>
      <w:r w:rsidRPr="00773A23">
        <w:rPr>
          <w:rFonts w:ascii="Times New Roman" w:hAnsi="Times New Roman" w:cs="Times New Roman"/>
          <w:b/>
          <w:bCs/>
        </w:rPr>
        <w:t>loa</w:t>
      </w:r>
      <w:r w:rsidRPr="00773A23">
        <w:rPr>
          <w:rFonts w:ascii="Times New Roman" w:hAnsi="Times New Roman" w:cs="Times New Roman"/>
          <w:b/>
          <w:bCs/>
          <w:spacing w:val="1"/>
        </w:rPr>
        <w:t>d</w:t>
      </w:r>
      <w:r w:rsidRPr="00773A23">
        <w:rPr>
          <w:rFonts w:ascii="Times New Roman" w:hAnsi="Times New Roman" w:cs="Times New Roman"/>
        </w:rPr>
        <w:t>: Inst</w:t>
      </w:r>
      <w:r w:rsidRPr="00773A23">
        <w:rPr>
          <w:rFonts w:ascii="Times New Roman" w:hAnsi="Times New Roman" w:cs="Times New Roman"/>
          <w:spacing w:val="-3"/>
        </w:rPr>
        <w:t>r</w:t>
      </w:r>
      <w:r w:rsidRPr="00773A23">
        <w:rPr>
          <w:rFonts w:ascii="Times New Roman" w:hAnsi="Times New Roman" w:cs="Times New Roman"/>
          <w:spacing w:val="-2"/>
        </w:rPr>
        <w:t>u</w:t>
      </w:r>
      <w:r w:rsidRPr="00773A23">
        <w:rPr>
          <w:rFonts w:ascii="Times New Roman" w:hAnsi="Times New Roman" w:cs="Times New Roman"/>
        </w:rPr>
        <w:t>ct</w:t>
      </w:r>
      <w:r w:rsidRPr="00773A23">
        <w:rPr>
          <w:rFonts w:ascii="Times New Roman" w:hAnsi="Times New Roman" w:cs="Times New Roman"/>
          <w:spacing w:val="1"/>
        </w:rPr>
        <w:t>o</w:t>
      </w:r>
      <w:r w:rsidRPr="00773A23">
        <w:rPr>
          <w:rFonts w:ascii="Times New Roman" w:hAnsi="Times New Roman" w:cs="Times New Roman"/>
        </w:rPr>
        <w:t xml:space="preserve">rs </w:t>
      </w:r>
      <w:r w:rsidRPr="00773A23">
        <w:rPr>
          <w:rFonts w:ascii="Times New Roman" w:hAnsi="Times New Roman" w:cs="Times New Roman"/>
          <w:spacing w:val="-2"/>
        </w:rPr>
        <w:t>o</w:t>
      </w:r>
      <w:r w:rsidRPr="00773A23">
        <w:rPr>
          <w:rFonts w:ascii="Times New Roman" w:hAnsi="Times New Roman" w:cs="Times New Roman"/>
        </w:rPr>
        <w:t>f</w:t>
      </w:r>
      <w:r w:rsidRPr="00773A23">
        <w:rPr>
          <w:rFonts w:ascii="Times New Roman" w:hAnsi="Times New Roman" w:cs="Times New Roman"/>
          <w:spacing w:val="2"/>
        </w:rPr>
        <w:t xml:space="preserve"> </w:t>
      </w:r>
      <w:r w:rsidRPr="00773A23">
        <w:rPr>
          <w:rFonts w:ascii="Times New Roman" w:hAnsi="Times New Roman" w:cs="Times New Roman"/>
          <w:spacing w:val="-2"/>
        </w:rPr>
        <w:t>c</w:t>
      </w:r>
      <w:r w:rsidRPr="00773A23">
        <w:rPr>
          <w:rFonts w:ascii="Times New Roman" w:hAnsi="Times New Roman" w:cs="Times New Roman"/>
        </w:rPr>
        <w:t xml:space="preserve">ourse </w:t>
      </w:r>
      <w:r w:rsidRPr="00773A23">
        <w:rPr>
          <w:rFonts w:ascii="Times New Roman" w:hAnsi="Times New Roman" w:cs="Times New Roman"/>
          <w:spacing w:val="-3"/>
        </w:rPr>
        <w:t>s</w:t>
      </w:r>
      <w:r w:rsidRPr="00773A23">
        <w:rPr>
          <w:rFonts w:ascii="Times New Roman" w:hAnsi="Times New Roman" w:cs="Times New Roman"/>
        </w:rPr>
        <w:t>ectio</w:t>
      </w:r>
      <w:r w:rsidRPr="00773A23">
        <w:rPr>
          <w:rFonts w:ascii="Times New Roman" w:hAnsi="Times New Roman" w:cs="Times New Roman"/>
          <w:spacing w:val="-2"/>
        </w:rPr>
        <w:t>n</w:t>
      </w:r>
      <w:r w:rsidRPr="00773A23">
        <w:rPr>
          <w:rFonts w:ascii="Times New Roman" w:hAnsi="Times New Roman" w:cs="Times New Roman"/>
        </w:rPr>
        <w:t xml:space="preserve">s </w:t>
      </w:r>
      <w:r w:rsidRPr="00773A23">
        <w:rPr>
          <w:rFonts w:ascii="Times New Roman" w:hAnsi="Times New Roman" w:cs="Times New Roman"/>
          <w:spacing w:val="1"/>
        </w:rPr>
        <w:t>d</w:t>
      </w:r>
      <w:r w:rsidRPr="00773A23">
        <w:rPr>
          <w:rFonts w:ascii="Times New Roman" w:hAnsi="Times New Roman" w:cs="Times New Roman"/>
        </w:rPr>
        <w:t>el</w:t>
      </w:r>
      <w:r w:rsidRPr="00773A23">
        <w:rPr>
          <w:rFonts w:ascii="Times New Roman" w:hAnsi="Times New Roman" w:cs="Times New Roman"/>
          <w:spacing w:val="-1"/>
        </w:rPr>
        <w:t>i</w:t>
      </w:r>
      <w:r w:rsidRPr="00773A23">
        <w:rPr>
          <w:rFonts w:ascii="Times New Roman" w:hAnsi="Times New Roman" w:cs="Times New Roman"/>
          <w:spacing w:val="-3"/>
        </w:rPr>
        <w:t>v</w:t>
      </w:r>
      <w:r w:rsidRPr="00773A23">
        <w:rPr>
          <w:rFonts w:ascii="Times New Roman" w:hAnsi="Times New Roman" w:cs="Times New Roman"/>
        </w:rPr>
        <w:t xml:space="preserve">ered </w:t>
      </w:r>
      <w:r w:rsidRPr="00773A23">
        <w:rPr>
          <w:rFonts w:ascii="Times New Roman" w:hAnsi="Times New Roman" w:cs="Times New Roman"/>
          <w:spacing w:val="-2"/>
        </w:rPr>
        <w:t>v</w:t>
      </w:r>
      <w:r w:rsidRPr="00773A23">
        <w:rPr>
          <w:rFonts w:ascii="Times New Roman" w:hAnsi="Times New Roman" w:cs="Times New Roman"/>
        </w:rPr>
        <w:t>ia distan</w:t>
      </w:r>
      <w:r w:rsidRPr="00773A23">
        <w:rPr>
          <w:rFonts w:ascii="Times New Roman" w:hAnsi="Times New Roman" w:cs="Times New Roman"/>
          <w:spacing w:val="-3"/>
        </w:rPr>
        <w:t>c</w:t>
      </w:r>
      <w:r w:rsidRPr="00773A23">
        <w:rPr>
          <w:rFonts w:ascii="Times New Roman" w:hAnsi="Times New Roman" w:cs="Times New Roman"/>
        </w:rPr>
        <w:t xml:space="preserve">e </w:t>
      </w:r>
      <w:r w:rsidRPr="00773A23">
        <w:rPr>
          <w:rFonts w:ascii="Times New Roman" w:hAnsi="Times New Roman" w:cs="Times New Roman"/>
          <w:spacing w:val="1"/>
        </w:rPr>
        <w:t>e</w:t>
      </w:r>
      <w:r w:rsidRPr="00773A23">
        <w:rPr>
          <w:rFonts w:ascii="Times New Roman" w:hAnsi="Times New Roman" w:cs="Times New Roman"/>
          <w:spacing w:val="-2"/>
        </w:rPr>
        <w:t>d</w:t>
      </w:r>
      <w:r w:rsidRPr="00773A23">
        <w:rPr>
          <w:rFonts w:ascii="Times New Roman" w:hAnsi="Times New Roman" w:cs="Times New Roman"/>
        </w:rPr>
        <w:t>ucat</w:t>
      </w:r>
      <w:r w:rsidRPr="00773A23">
        <w:rPr>
          <w:rFonts w:ascii="Times New Roman" w:hAnsi="Times New Roman" w:cs="Times New Roman"/>
          <w:spacing w:val="-3"/>
        </w:rPr>
        <w:t>i</w:t>
      </w:r>
      <w:r w:rsidRPr="00773A23">
        <w:rPr>
          <w:rFonts w:ascii="Times New Roman" w:hAnsi="Times New Roman" w:cs="Times New Roman"/>
        </w:rPr>
        <w:t xml:space="preserve">on </w:t>
      </w:r>
      <w:r w:rsidRPr="00773A23">
        <w:rPr>
          <w:rFonts w:ascii="Times New Roman" w:hAnsi="Times New Roman" w:cs="Times New Roman"/>
          <w:spacing w:val="-2"/>
        </w:rPr>
        <w:t>t</w:t>
      </w:r>
      <w:r w:rsidRPr="00773A23">
        <w:rPr>
          <w:rFonts w:ascii="Times New Roman" w:hAnsi="Times New Roman" w:cs="Times New Roman"/>
        </w:rPr>
        <w:t>e</w:t>
      </w:r>
      <w:r w:rsidRPr="00773A23">
        <w:rPr>
          <w:rFonts w:ascii="Times New Roman" w:hAnsi="Times New Roman" w:cs="Times New Roman"/>
          <w:spacing w:val="-3"/>
        </w:rPr>
        <w:t>c</w:t>
      </w:r>
      <w:r w:rsidRPr="00773A23">
        <w:rPr>
          <w:rFonts w:ascii="Times New Roman" w:hAnsi="Times New Roman" w:cs="Times New Roman"/>
        </w:rPr>
        <w:t>hnolo</w:t>
      </w:r>
      <w:r w:rsidRPr="00773A23">
        <w:rPr>
          <w:rFonts w:ascii="Times New Roman" w:hAnsi="Times New Roman" w:cs="Times New Roman"/>
          <w:spacing w:val="-1"/>
        </w:rPr>
        <w:t>g</w:t>
      </w:r>
      <w:r w:rsidRPr="00773A23">
        <w:rPr>
          <w:rFonts w:ascii="Times New Roman" w:hAnsi="Times New Roman" w:cs="Times New Roman"/>
        </w:rPr>
        <w:t>y</w:t>
      </w:r>
      <w:r w:rsidRPr="00773A23">
        <w:rPr>
          <w:rFonts w:ascii="Times New Roman" w:hAnsi="Times New Roman" w:cs="Times New Roman"/>
          <w:spacing w:val="-3"/>
        </w:rPr>
        <w:t xml:space="preserve"> </w:t>
      </w:r>
      <w:r w:rsidRPr="00773A23">
        <w:rPr>
          <w:rFonts w:ascii="Times New Roman" w:hAnsi="Times New Roman" w:cs="Times New Roman"/>
        </w:rPr>
        <w:t>s</w:t>
      </w:r>
      <w:r w:rsidRPr="00773A23">
        <w:rPr>
          <w:rFonts w:ascii="Times New Roman" w:hAnsi="Times New Roman" w:cs="Times New Roman"/>
          <w:spacing w:val="1"/>
        </w:rPr>
        <w:t>h</w:t>
      </w:r>
      <w:r w:rsidRPr="00773A23">
        <w:rPr>
          <w:rFonts w:ascii="Times New Roman" w:hAnsi="Times New Roman" w:cs="Times New Roman"/>
        </w:rPr>
        <w:t>all</w:t>
      </w:r>
      <w:r w:rsidRPr="00773A23">
        <w:rPr>
          <w:rFonts w:ascii="Times New Roman" w:hAnsi="Times New Roman" w:cs="Times New Roman"/>
          <w:spacing w:val="-1"/>
        </w:rPr>
        <w:t xml:space="preserve"> </w:t>
      </w:r>
      <w:r w:rsidRPr="00773A23">
        <w:rPr>
          <w:rFonts w:ascii="Times New Roman" w:hAnsi="Times New Roman" w:cs="Times New Roman"/>
          <w:spacing w:val="1"/>
        </w:rPr>
        <w:t>b</w:t>
      </w:r>
      <w:r w:rsidRPr="00773A23">
        <w:rPr>
          <w:rFonts w:ascii="Times New Roman" w:hAnsi="Times New Roman" w:cs="Times New Roman"/>
        </w:rPr>
        <w:t xml:space="preserve">e </w:t>
      </w:r>
      <w:r w:rsidRPr="00773A23">
        <w:rPr>
          <w:rFonts w:ascii="Times New Roman" w:hAnsi="Times New Roman" w:cs="Times New Roman"/>
          <w:spacing w:val="-2"/>
        </w:rPr>
        <w:t>s</w:t>
      </w:r>
      <w:r w:rsidRPr="00773A23">
        <w:rPr>
          <w:rFonts w:ascii="Times New Roman" w:hAnsi="Times New Roman" w:cs="Times New Roman"/>
        </w:rPr>
        <w:t>elec</w:t>
      </w:r>
      <w:r w:rsidRPr="00773A23">
        <w:rPr>
          <w:rFonts w:ascii="Times New Roman" w:hAnsi="Times New Roman" w:cs="Times New Roman"/>
          <w:spacing w:val="-2"/>
        </w:rPr>
        <w:t>t</w:t>
      </w:r>
      <w:r w:rsidRPr="00773A23">
        <w:rPr>
          <w:rFonts w:ascii="Times New Roman" w:hAnsi="Times New Roman" w:cs="Times New Roman"/>
        </w:rPr>
        <w:t xml:space="preserve">ed </w:t>
      </w:r>
      <w:r w:rsidRPr="00773A23">
        <w:rPr>
          <w:rFonts w:ascii="Times New Roman" w:hAnsi="Times New Roman" w:cs="Times New Roman"/>
          <w:spacing w:val="1"/>
        </w:rPr>
        <w:t>b</w:t>
      </w:r>
      <w:r w:rsidRPr="00773A23">
        <w:rPr>
          <w:rFonts w:ascii="Times New Roman" w:hAnsi="Times New Roman" w:cs="Times New Roman"/>
        </w:rPr>
        <w:t>y</w:t>
      </w:r>
      <w:r w:rsidRPr="00773A23">
        <w:rPr>
          <w:rFonts w:ascii="Times New Roman" w:hAnsi="Times New Roman" w:cs="Times New Roman"/>
          <w:spacing w:val="-3"/>
        </w:rPr>
        <w:t xml:space="preserve"> </w:t>
      </w:r>
      <w:r w:rsidRPr="00773A23">
        <w:rPr>
          <w:rFonts w:ascii="Times New Roman" w:hAnsi="Times New Roman" w:cs="Times New Roman"/>
        </w:rPr>
        <w:t>t</w:t>
      </w:r>
      <w:r w:rsidRPr="00773A23">
        <w:rPr>
          <w:rFonts w:ascii="Times New Roman" w:hAnsi="Times New Roman" w:cs="Times New Roman"/>
          <w:spacing w:val="-2"/>
        </w:rPr>
        <w:t>h</w:t>
      </w:r>
      <w:r w:rsidRPr="00773A23">
        <w:rPr>
          <w:rFonts w:ascii="Times New Roman" w:hAnsi="Times New Roman" w:cs="Times New Roman"/>
        </w:rPr>
        <w:t>e s</w:t>
      </w:r>
      <w:r w:rsidRPr="00773A23">
        <w:rPr>
          <w:rFonts w:ascii="Times New Roman" w:hAnsi="Times New Roman" w:cs="Times New Roman"/>
          <w:spacing w:val="-1"/>
        </w:rPr>
        <w:t>a</w:t>
      </w:r>
      <w:r w:rsidRPr="00773A23">
        <w:rPr>
          <w:rFonts w:ascii="Times New Roman" w:hAnsi="Times New Roman" w:cs="Times New Roman"/>
          <w:spacing w:val="1"/>
        </w:rPr>
        <w:t>m</w:t>
      </w:r>
      <w:r w:rsidRPr="00773A23">
        <w:rPr>
          <w:rFonts w:ascii="Times New Roman" w:hAnsi="Times New Roman" w:cs="Times New Roman"/>
        </w:rPr>
        <w:t>e</w:t>
      </w:r>
      <w:r w:rsidRPr="00773A23">
        <w:rPr>
          <w:rFonts w:ascii="Times New Roman" w:hAnsi="Times New Roman" w:cs="Times New Roman"/>
          <w:spacing w:val="-2"/>
        </w:rPr>
        <w:t xml:space="preserve"> </w:t>
      </w:r>
      <w:r w:rsidRPr="00773A23">
        <w:rPr>
          <w:rFonts w:ascii="Times New Roman" w:hAnsi="Times New Roman" w:cs="Times New Roman"/>
        </w:rPr>
        <w:t>proc</w:t>
      </w:r>
      <w:r w:rsidRPr="00773A23">
        <w:rPr>
          <w:rFonts w:ascii="Times New Roman" w:hAnsi="Times New Roman" w:cs="Times New Roman"/>
          <w:spacing w:val="-2"/>
        </w:rPr>
        <w:t>ed</w:t>
      </w:r>
      <w:r w:rsidRPr="00773A23">
        <w:rPr>
          <w:rFonts w:ascii="Times New Roman" w:hAnsi="Times New Roman" w:cs="Times New Roman"/>
        </w:rPr>
        <w:t>ures us</w:t>
      </w:r>
      <w:r w:rsidRPr="00773A23">
        <w:rPr>
          <w:rFonts w:ascii="Times New Roman" w:hAnsi="Times New Roman" w:cs="Times New Roman"/>
          <w:spacing w:val="-2"/>
        </w:rPr>
        <w:t>e</w:t>
      </w:r>
      <w:r w:rsidRPr="00773A23">
        <w:rPr>
          <w:rFonts w:ascii="Times New Roman" w:hAnsi="Times New Roman" w:cs="Times New Roman"/>
        </w:rPr>
        <w:t xml:space="preserve">d </w:t>
      </w:r>
      <w:r w:rsidRPr="00773A23">
        <w:rPr>
          <w:rFonts w:ascii="Times New Roman" w:hAnsi="Times New Roman" w:cs="Times New Roman"/>
          <w:spacing w:val="-2"/>
        </w:rPr>
        <w:t>t</w:t>
      </w:r>
      <w:r w:rsidRPr="00773A23">
        <w:rPr>
          <w:rFonts w:ascii="Times New Roman" w:hAnsi="Times New Roman" w:cs="Times New Roman"/>
        </w:rPr>
        <w:t>o det</w:t>
      </w:r>
      <w:r w:rsidRPr="00773A23">
        <w:rPr>
          <w:rFonts w:ascii="Times New Roman" w:hAnsi="Times New Roman" w:cs="Times New Roman"/>
          <w:spacing w:val="1"/>
        </w:rPr>
        <w:t>e</w:t>
      </w:r>
      <w:r w:rsidRPr="00773A23">
        <w:rPr>
          <w:rFonts w:ascii="Times New Roman" w:hAnsi="Times New Roman" w:cs="Times New Roman"/>
          <w:spacing w:val="-4"/>
        </w:rPr>
        <w:t>r</w:t>
      </w:r>
      <w:r w:rsidRPr="00773A23">
        <w:rPr>
          <w:rFonts w:ascii="Times New Roman" w:hAnsi="Times New Roman" w:cs="Times New Roman"/>
          <w:spacing w:val="1"/>
        </w:rPr>
        <w:t>m</w:t>
      </w:r>
      <w:r w:rsidRPr="00773A23">
        <w:rPr>
          <w:rFonts w:ascii="Times New Roman" w:hAnsi="Times New Roman" w:cs="Times New Roman"/>
        </w:rPr>
        <w:t>ine</w:t>
      </w:r>
      <w:r w:rsidRPr="00773A23">
        <w:rPr>
          <w:rFonts w:ascii="Times New Roman" w:hAnsi="Times New Roman" w:cs="Times New Roman"/>
          <w:spacing w:val="-1"/>
        </w:rPr>
        <w:t xml:space="preserve"> </w:t>
      </w:r>
      <w:r w:rsidRPr="00773A23">
        <w:rPr>
          <w:rFonts w:ascii="Times New Roman" w:hAnsi="Times New Roman" w:cs="Times New Roman"/>
          <w:spacing w:val="1"/>
        </w:rPr>
        <w:t>a</w:t>
      </w:r>
      <w:r w:rsidRPr="00773A23">
        <w:rPr>
          <w:rFonts w:ascii="Times New Roman" w:hAnsi="Times New Roman" w:cs="Times New Roman"/>
        </w:rPr>
        <w:t>ll</w:t>
      </w:r>
      <w:r w:rsidRPr="00773A23">
        <w:rPr>
          <w:rFonts w:ascii="Times New Roman" w:hAnsi="Times New Roman" w:cs="Times New Roman"/>
          <w:spacing w:val="-1"/>
        </w:rPr>
        <w:t xml:space="preserve"> </w:t>
      </w:r>
      <w:r w:rsidRPr="00773A23">
        <w:rPr>
          <w:rFonts w:ascii="Times New Roman" w:hAnsi="Times New Roman" w:cs="Times New Roman"/>
        </w:rPr>
        <w:t>instructi</w:t>
      </w:r>
      <w:r w:rsidRPr="00773A23">
        <w:rPr>
          <w:rFonts w:ascii="Times New Roman" w:hAnsi="Times New Roman" w:cs="Times New Roman"/>
          <w:spacing w:val="-2"/>
        </w:rPr>
        <w:t>o</w:t>
      </w:r>
      <w:r w:rsidRPr="00773A23">
        <w:rPr>
          <w:rFonts w:ascii="Times New Roman" w:hAnsi="Times New Roman" w:cs="Times New Roman"/>
        </w:rPr>
        <w:t>nal assi</w:t>
      </w:r>
      <w:r w:rsidRPr="00773A23">
        <w:rPr>
          <w:rFonts w:ascii="Times New Roman" w:hAnsi="Times New Roman" w:cs="Times New Roman"/>
          <w:spacing w:val="-2"/>
        </w:rPr>
        <w:t>g</w:t>
      </w:r>
      <w:r w:rsidRPr="00773A23">
        <w:rPr>
          <w:rFonts w:ascii="Times New Roman" w:hAnsi="Times New Roman" w:cs="Times New Roman"/>
        </w:rPr>
        <w:t>n</w:t>
      </w:r>
      <w:r w:rsidRPr="00773A23">
        <w:rPr>
          <w:rFonts w:ascii="Times New Roman" w:hAnsi="Times New Roman" w:cs="Times New Roman"/>
          <w:spacing w:val="-1"/>
        </w:rPr>
        <w:t>m</w:t>
      </w:r>
      <w:r w:rsidRPr="00773A23">
        <w:rPr>
          <w:rFonts w:ascii="Times New Roman" w:hAnsi="Times New Roman" w:cs="Times New Roman"/>
        </w:rPr>
        <w:t>ent</w:t>
      </w:r>
      <w:r w:rsidRPr="00773A23">
        <w:rPr>
          <w:rFonts w:ascii="Times New Roman" w:hAnsi="Times New Roman" w:cs="Times New Roman"/>
          <w:spacing w:val="-2"/>
        </w:rPr>
        <w:t>s</w:t>
      </w:r>
      <w:r w:rsidRPr="00773A23">
        <w:rPr>
          <w:rFonts w:ascii="Times New Roman" w:hAnsi="Times New Roman" w:cs="Times New Roman"/>
        </w:rPr>
        <w:t xml:space="preserve">.  </w:t>
      </w:r>
      <w:r w:rsidRPr="00773A23">
        <w:rPr>
          <w:rFonts w:ascii="Times New Roman" w:hAnsi="Times New Roman" w:cs="Times New Roman"/>
          <w:spacing w:val="-2"/>
        </w:rPr>
        <w:t>I</w:t>
      </w:r>
      <w:r w:rsidRPr="00773A23">
        <w:rPr>
          <w:rFonts w:ascii="Times New Roman" w:hAnsi="Times New Roman" w:cs="Times New Roman"/>
        </w:rPr>
        <w:t>nstruct</w:t>
      </w:r>
      <w:r w:rsidRPr="00773A23">
        <w:rPr>
          <w:rFonts w:ascii="Times New Roman" w:hAnsi="Times New Roman" w:cs="Times New Roman"/>
          <w:spacing w:val="1"/>
        </w:rPr>
        <w:t>o</w:t>
      </w:r>
      <w:r w:rsidRPr="00773A23">
        <w:rPr>
          <w:rFonts w:ascii="Times New Roman" w:hAnsi="Times New Roman" w:cs="Times New Roman"/>
        </w:rPr>
        <w:t>rs s</w:t>
      </w:r>
      <w:r w:rsidRPr="00773A23">
        <w:rPr>
          <w:rFonts w:ascii="Times New Roman" w:hAnsi="Times New Roman" w:cs="Times New Roman"/>
          <w:spacing w:val="-2"/>
        </w:rPr>
        <w:t>h</w:t>
      </w:r>
      <w:r w:rsidRPr="00773A23">
        <w:rPr>
          <w:rFonts w:ascii="Times New Roman" w:hAnsi="Times New Roman" w:cs="Times New Roman"/>
        </w:rPr>
        <w:t>all</w:t>
      </w:r>
      <w:r w:rsidRPr="00773A23">
        <w:rPr>
          <w:rFonts w:ascii="Times New Roman" w:hAnsi="Times New Roman" w:cs="Times New Roman"/>
          <w:spacing w:val="-1"/>
        </w:rPr>
        <w:t xml:space="preserve"> </w:t>
      </w:r>
      <w:r w:rsidRPr="00773A23">
        <w:rPr>
          <w:rFonts w:ascii="Times New Roman" w:hAnsi="Times New Roman" w:cs="Times New Roman"/>
          <w:spacing w:val="1"/>
        </w:rPr>
        <w:t>p</w:t>
      </w:r>
      <w:r w:rsidRPr="00773A23">
        <w:rPr>
          <w:rFonts w:ascii="Times New Roman" w:hAnsi="Times New Roman" w:cs="Times New Roman"/>
        </w:rPr>
        <w:t>os</w:t>
      </w:r>
      <w:r w:rsidRPr="00773A23">
        <w:rPr>
          <w:rFonts w:ascii="Times New Roman" w:hAnsi="Times New Roman" w:cs="Times New Roman"/>
          <w:spacing w:val="-3"/>
        </w:rPr>
        <w:t>s</w:t>
      </w:r>
      <w:r w:rsidRPr="00773A23">
        <w:rPr>
          <w:rFonts w:ascii="Times New Roman" w:hAnsi="Times New Roman" w:cs="Times New Roman"/>
        </w:rPr>
        <w:t>ess t</w:t>
      </w:r>
      <w:r w:rsidRPr="00773A23">
        <w:rPr>
          <w:rFonts w:ascii="Times New Roman" w:hAnsi="Times New Roman" w:cs="Times New Roman"/>
          <w:spacing w:val="-2"/>
        </w:rPr>
        <w:t>h</w:t>
      </w:r>
      <w:r w:rsidRPr="00773A23">
        <w:rPr>
          <w:rFonts w:ascii="Times New Roman" w:hAnsi="Times New Roman" w:cs="Times New Roman"/>
        </w:rPr>
        <w:t xml:space="preserve">e </w:t>
      </w:r>
      <w:r w:rsidRPr="00773A23">
        <w:rPr>
          <w:rFonts w:ascii="Times New Roman" w:hAnsi="Times New Roman" w:cs="Times New Roman"/>
          <w:spacing w:val="1"/>
        </w:rPr>
        <w:t>m</w:t>
      </w:r>
      <w:r w:rsidRPr="00773A23">
        <w:rPr>
          <w:rFonts w:ascii="Times New Roman" w:hAnsi="Times New Roman" w:cs="Times New Roman"/>
        </w:rPr>
        <w:t>in</w:t>
      </w:r>
      <w:r w:rsidRPr="00773A23">
        <w:rPr>
          <w:rFonts w:ascii="Times New Roman" w:hAnsi="Times New Roman" w:cs="Times New Roman"/>
          <w:spacing w:val="-3"/>
        </w:rPr>
        <w:t>i</w:t>
      </w:r>
      <w:r w:rsidRPr="00773A23">
        <w:rPr>
          <w:rFonts w:ascii="Times New Roman" w:hAnsi="Times New Roman" w:cs="Times New Roman"/>
          <w:spacing w:val="1"/>
        </w:rPr>
        <w:t>m</w:t>
      </w:r>
      <w:r w:rsidRPr="00773A23">
        <w:rPr>
          <w:rFonts w:ascii="Times New Roman" w:hAnsi="Times New Roman" w:cs="Times New Roman"/>
          <w:spacing w:val="-2"/>
        </w:rPr>
        <w:t>u</w:t>
      </w:r>
      <w:r w:rsidRPr="00773A23">
        <w:rPr>
          <w:rFonts w:ascii="Times New Roman" w:hAnsi="Times New Roman" w:cs="Times New Roman"/>
        </w:rPr>
        <w:t xml:space="preserve">m </w:t>
      </w:r>
      <w:r w:rsidRPr="00773A23">
        <w:rPr>
          <w:rFonts w:ascii="Times New Roman" w:hAnsi="Times New Roman" w:cs="Times New Roman"/>
          <w:spacing w:val="-2"/>
        </w:rPr>
        <w:t>q</w:t>
      </w:r>
      <w:r w:rsidRPr="00773A23">
        <w:rPr>
          <w:rFonts w:ascii="Times New Roman" w:hAnsi="Times New Roman" w:cs="Times New Roman"/>
        </w:rPr>
        <w:t>ual</w:t>
      </w:r>
      <w:r w:rsidRPr="00773A23">
        <w:rPr>
          <w:rFonts w:ascii="Times New Roman" w:hAnsi="Times New Roman" w:cs="Times New Roman"/>
          <w:spacing w:val="-1"/>
        </w:rPr>
        <w:t>i</w:t>
      </w:r>
      <w:r w:rsidRPr="00773A23">
        <w:rPr>
          <w:rFonts w:ascii="Times New Roman" w:hAnsi="Times New Roman" w:cs="Times New Roman"/>
          <w:spacing w:val="2"/>
        </w:rPr>
        <w:t>f</w:t>
      </w:r>
      <w:r w:rsidRPr="00773A23">
        <w:rPr>
          <w:rFonts w:ascii="Times New Roman" w:hAnsi="Times New Roman" w:cs="Times New Roman"/>
        </w:rPr>
        <w:t>icati</w:t>
      </w:r>
      <w:r w:rsidRPr="00773A23">
        <w:rPr>
          <w:rFonts w:ascii="Times New Roman" w:hAnsi="Times New Roman" w:cs="Times New Roman"/>
          <w:spacing w:val="-2"/>
        </w:rPr>
        <w:t>o</w:t>
      </w:r>
      <w:r w:rsidRPr="00773A23">
        <w:rPr>
          <w:rFonts w:ascii="Times New Roman" w:hAnsi="Times New Roman" w:cs="Times New Roman"/>
        </w:rPr>
        <w:t>ns</w:t>
      </w:r>
      <w:r w:rsidRPr="00773A23">
        <w:rPr>
          <w:rFonts w:ascii="Times New Roman" w:hAnsi="Times New Roman" w:cs="Times New Roman"/>
          <w:spacing w:val="-2"/>
        </w:rPr>
        <w:t xml:space="preserve"> </w:t>
      </w:r>
      <w:r w:rsidRPr="00773A23">
        <w:rPr>
          <w:rFonts w:ascii="Times New Roman" w:hAnsi="Times New Roman" w:cs="Times New Roman"/>
        </w:rPr>
        <w:t>f</w:t>
      </w:r>
      <w:r w:rsidRPr="00773A23">
        <w:rPr>
          <w:rFonts w:ascii="Times New Roman" w:hAnsi="Times New Roman" w:cs="Times New Roman"/>
          <w:spacing w:val="1"/>
        </w:rPr>
        <w:t>o</w:t>
      </w:r>
      <w:r w:rsidRPr="00773A23">
        <w:rPr>
          <w:rFonts w:ascii="Times New Roman" w:hAnsi="Times New Roman" w:cs="Times New Roman"/>
        </w:rPr>
        <w:t>r t</w:t>
      </w:r>
      <w:r w:rsidRPr="00773A23">
        <w:rPr>
          <w:rFonts w:ascii="Times New Roman" w:hAnsi="Times New Roman" w:cs="Times New Roman"/>
          <w:spacing w:val="-2"/>
        </w:rPr>
        <w:t>h</w:t>
      </w:r>
      <w:r w:rsidRPr="00773A23">
        <w:rPr>
          <w:rFonts w:ascii="Times New Roman" w:hAnsi="Times New Roman" w:cs="Times New Roman"/>
        </w:rPr>
        <w:t xml:space="preserve">e </w:t>
      </w:r>
      <w:r w:rsidRPr="00773A23">
        <w:rPr>
          <w:rFonts w:ascii="Times New Roman" w:hAnsi="Times New Roman" w:cs="Times New Roman"/>
          <w:spacing w:val="1"/>
        </w:rPr>
        <w:t>d</w:t>
      </w:r>
      <w:r w:rsidRPr="00773A23">
        <w:rPr>
          <w:rFonts w:ascii="Times New Roman" w:hAnsi="Times New Roman" w:cs="Times New Roman"/>
          <w:spacing w:val="-3"/>
        </w:rPr>
        <w:t>i</w:t>
      </w:r>
      <w:r w:rsidRPr="00773A23">
        <w:rPr>
          <w:rFonts w:ascii="Times New Roman" w:hAnsi="Times New Roman" w:cs="Times New Roman"/>
        </w:rPr>
        <w:t>scip</w:t>
      </w:r>
      <w:r w:rsidRPr="00773A23">
        <w:rPr>
          <w:rFonts w:ascii="Times New Roman" w:hAnsi="Times New Roman" w:cs="Times New Roman"/>
          <w:spacing w:val="2"/>
        </w:rPr>
        <w:t>l</w:t>
      </w:r>
      <w:r w:rsidRPr="00773A23">
        <w:rPr>
          <w:rFonts w:ascii="Times New Roman" w:hAnsi="Times New Roman" w:cs="Times New Roman"/>
        </w:rPr>
        <w:t>ine</w:t>
      </w:r>
      <w:r w:rsidRPr="00773A23">
        <w:rPr>
          <w:rFonts w:ascii="Times New Roman" w:hAnsi="Times New Roman" w:cs="Times New Roman"/>
          <w:spacing w:val="1"/>
        </w:rPr>
        <w:t xml:space="preserve"> </w:t>
      </w:r>
      <w:r w:rsidRPr="00773A23">
        <w:rPr>
          <w:rFonts w:ascii="Times New Roman" w:hAnsi="Times New Roman" w:cs="Times New Roman"/>
        </w:rPr>
        <w:t>into</w:t>
      </w:r>
      <w:r w:rsidRPr="00773A23">
        <w:rPr>
          <w:rFonts w:ascii="Times New Roman" w:hAnsi="Times New Roman" w:cs="Times New Roman"/>
          <w:spacing w:val="-1"/>
        </w:rPr>
        <w:t xml:space="preserve"> </w:t>
      </w:r>
      <w:r w:rsidRPr="00773A23">
        <w:rPr>
          <w:rFonts w:ascii="Times New Roman" w:hAnsi="Times New Roman" w:cs="Times New Roman"/>
          <w:spacing w:val="-3"/>
        </w:rPr>
        <w:t>w</w:t>
      </w:r>
      <w:r w:rsidRPr="00773A23">
        <w:rPr>
          <w:rFonts w:ascii="Times New Roman" w:hAnsi="Times New Roman" w:cs="Times New Roman"/>
        </w:rPr>
        <w:t>hich t</w:t>
      </w:r>
      <w:r w:rsidRPr="00773A23">
        <w:rPr>
          <w:rFonts w:ascii="Times New Roman" w:hAnsi="Times New Roman" w:cs="Times New Roman"/>
          <w:spacing w:val="1"/>
        </w:rPr>
        <w:t>h</w:t>
      </w:r>
      <w:r w:rsidRPr="00773A23">
        <w:rPr>
          <w:rFonts w:ascii="Times New Roman" w:hAnsi="Times New Roman" w:cs="Times New Roman"/>
        </w:rPr>
        <w:t>e</w:t>
      </w:r>
      <w:r w:rsidRPr="00773A23">
        <w:rPr>
          <w:rFonts w:ascii="Times New Roman" w:hAnsi="Times New Roman" w:cs="Times New Roman"/>
          <w:spacing w:val="-2"/>
        </w:rPr>
        <w:t xml:space="preserve"> </w:t>
      </w:r>
      <w:r w:rsidRPr="00773A23">
        <w:rPr>
          <w:rFonts w:ascii="Times New Roman" w:hAnsi="Times New Roman" w:cs="Times New Roman"/>
        </w:rPr>
        <w:t>course’s s</w:t>
      </w:r>
      <w:r w:rsidRPr="00773A23">
        <w:rPr>
          <w:rFonts w:ascii="Times New Roman" w:hAnsi="Times New Roman" w:cs="Times New Roman"/>
          <w:spacing w:val="-2"/>
        </w:rPr>
        <w:t>u</w:t>
      </w:r>
      <w:r w:rsidRPr="00773A23">
        <w:rPr>
          <w:rFonts w:ascii="Times New Roman" w:hAnsi="Times New Roman" w:cs="Times New Roman"/>
        </w:rPr>
        <w:t>bject</w:t>
      </w:r>
      <w:r w:rsidRPr="00773A23">
        <w:rPr>
          <w:rFonts w:ascii="Times New Roman" w:hAnsi="Times New Roman" w:cs="Times New Roman"/>
          <w:spacing w:val="-2"/>
        </w:rPr>
        <w:t xml:space="preserve"> </w:t>
      </w:r>
      <w:r w:rsidRPr="00773A23">
        <w:rPr>
          <w:rFonts w:ascii="Times New Roman" w:hAnsi="Times New Roman" w:cs="Times New Roman"/>
          <w:spacing w:val="1"/>
        </w:rPr>
        <w:t>m</w:t>
      </w:r>
      <w:r w:rsidRPr="00773A23">
        <w:rPr>
          <w:rFonts w:ascii="Times New Roman" w:hAnsi="Times New Roman" w:cs="Times New Roman"/>
        </w:rPr>
        <w:t>a</w:t>
      </w:r>
      <w:r w:rsidRPr="00773A23">
        <w:rPr>
          <w:rFonts w:ascii="Times New Roman" w:hAnsi="Times New Roman" w:cs="Times New Roman"/>
          <w:spacing w:val="-2"/>
        </w:rPr>
        <w:t>t</w:t>
      </w:r>
      <w:r w:rsidRPr="00773A23">
        <w:rPr>
          <w:rFonts w:ascii="Times New Roman" w:hAnsi="Times New Roman" w:cs="Times New Roman"/>
        </w:rPr>
        <w:t>t</w:t>
      </w:r>
      <w:r w:rsidRPr="00773A23">
        <w:rPr>
          <w:rFonts w:ascii="Times New Roman" w:hAnsi="Times New Roman" w:cs="Times New Roman"/>
          <w:spacing w:val="-1"/>
        </w:rPr>
        <w:t>e</w:t>
      </w:r>
      <w:r w:rsidRPr="00773A23">
        <w:rPr>
          <w:rFonts w:ascii="Times New Roman" w:hAnsi="Times New Roman" w:cs="Times New Roman"/>
        </w:rPr>
        <w:t xml:space="preserve">r </w:t>
      </w:r>
      <w:r w:rsidRPr="00773A23">
        <w:rPr>
          <w:rFonts w:ascii="Times New Roman" w:hAnsi="Times New Roman" w:cs="Times New Roman"/>
          <w:spacing w:val="1"/>
        </w:rPr>
        <w:t>m</w:t>
      </w:r>
      <w:r w:rsidRPr="00773A23">
        <w:rPr>
          <w:rFonts w:ascii="Times New Roman" w:hAnsi="Times New Roman" w:cs="Times New Roman"/>
        </w:rPr>
        <w:t>ost</w:t>
      </w:r>
      <w:r w:rsidRPr="00773A23">
        <w:rPr>
          <w:rFonts w:ascii="Times New Roman" w:hAnsi="Times New Roman" w:cs="Times New Roman"/>
          <w:spacing w:val="-2"/>
        </w:rPr>
        <w:t xml:space="preserve"> </w:t>
      </w:r>
      <w:r w:rsidRPr="00773A23">
        <w:rPr>
          <w:rFonts w:ascii="Times New Roman" w:hAnsi="Times New Roman" w:cs="Times New Roman"/>
        </w:rPr>
        <w:t>a</w:t>
      </w:r>
      <w:r w:rsidRPr="00773A23">
        <w:rPr>
          <w:rFonts w:ascii="Times New Roman" w:hAnsi="Times New Roman" w:cs="Times New Roman"/>
          <w:spacing w:val="-2"/>
        </w:rPr>
        <w:t>p</w:t>
      </w:r>
      <w:r w:rsidRPr="00773A23">
        <w:rPr>
          <w:rFonts w:ascii="Times New Roman" w:hAnsi="Times New Roman" w:cs="Times New Roman"/>
        </w:rPr>
        <w:t>propr</w:t>
      </w:r>
      <w:r w:rsidRPr="00773A23">
        <w:rPr>
          <w:rFonts w:ascii="Times New Roman" w:hAnsi="Times New Roman" w:cs="Times New Roman"/>
          <w:spacing w:val="-2"/>
        </w:rPr>
        <w:t>i</w:t>
      </w:r>
      <w:r w:rsidRPr="00773A23">
        <w:rPr>
          <w:rFonts w:ascii="Times New Roman" w:hAnsi="Times New Roman" w:cs="Times New Roman"/>
        </w:rPr>
        <w:t>at</w:t>
      </w:r>
      <w:r w:rsidRPr="00773A23">
        <w:rPr>
          <w:rFonts w:ascii="Times New Roman" w:hAnsi="Times New Roman" w:cs="Times New Roman"/>
          <w:spacing w:val="1"/>
        </w:rPr>
        <w:t>e</w:t>
      </w:r>
      <w:r w:rsidRPr="00773A23">
        <w:rPr>
          <w:rFonts w:ascii="Times New Roman" w:hAnsi="Times New Roman" w:cs="Times New Roman"/>
        </w:rPr>
        <w:t>ly f</w:t>
      </w:r>
      <w:r w:rsidRPr="00773A23">
        <w:rPr>
          <w:rFonts w:ascii="Times New Roman" w:hAnsi="Times New Roman" w:cs="Times New Roman"/>
          <w:spacing w:val="1"/>
        </w:rPr>
        <w:t>a</w:t>
      </w:r>
      <w:r w:rsidRPr="00773A23">
        <w:rPr>
          <w:rFonts w:ascii="Times New Roman" w:hAnsi="Times New Roman" w:cs="Times New Roman"/>
        </w:rPr>
        <w:t>l</w:t>
      </w:r>
      <w:r w:rsidRPr="00773A23">
        <w:rPr>
          <w:rFonts w:ascii="Times New Roman" w:hAnsi="Times New Roman" w:cs="Times New Roman"/>
          <w:spacing w:val="-1"/>
        </w:rPr>
        <w:t>l</w:t>
      </w:r>
      <w:r w:rsidRPr="00773A23">
        <w:rPr>
          <w:rFonts w:ascii="Times New Roman" w:hAnsi="Times New Roman" w:cs="Times New Roman"/>
        </w:rPr>
        <w:t xml:space="preserve">s. </w:t>
      </w:r>
      <w:r w:rsidRPr="00773A23">
        <w:rPr>
          <w:rFonts w:ascii="Times New Roman" w:hAnsi="Times New Roman" w:cs="Times New Roman"/>
          <w:spacing w:val="1"/>
        </w:rPr>
        <w:t>T</w:t>
      </w:r>
      <w:r w:rsidRPr="00773A23">
        <w:rPr>
          <w:rFonts w:ascii="Times New Roman" w:hAnsi="Times New Roman" w:cs="Times New Roman"/>
          <w:spacing w:val="-2"/>
        </w:rPr>
        <w:t>h</w:t>
      </w:r>
      <w:r w:rsidRPr="00773A23">
        <w:rPr>
          <w:rFonts w:ascii="Times New Roman" w:hAnsi="Times New Roman" w:cs="Times New Roman"/>
        </w:rPr>
        <w:t xml:space="preserve">e </w:t>
      </w:r>
      <w:r w:rsidRPr="00773A23">
        <w:rPr>
          <w:rFonts w:ascii="Times New Roman" w:hAnsi="Times New Roman" w:cs="Times New Roman"/>
          <w:spacing w:val="-1"/>
        </w:rPr>
        <w:t>n</w:t>
      </w:r>
      <w:r w:rsidRPr="00773A23">
        <w:rPr>
          <w:rFonts w:ascii="Times New Roman" w:hAnsi="Times New Roman" w:cs="Times New Roman"/>
        </w:rPr>
        <w:t>u</w:t>
      </w:r>
      <w:r w:rsidRPr="00773A23">
        <w:rPr>
          <w:rFonts w:ascii="Times New Roman" w:hAnsi="Times New Roman" w:cs="Times New Roman"/>
          <w:spacing w:val="-1"/>
        </w:rPr>
        <w:t>m</w:t>
      </w:r>
      <w:r w:rsidRPr="00773A23">
        <w:rPr>
          <w:rFonts w:ascii="Times New Roman" w:hAnsi="Times New Roman" w:cs="Times New Roman"/>
        </w:rPr>
        <w:t xml:space="preserve">ber </w:t>
      </w:r>
      <w:r w:rsidRPr="00773A23">
        <w:rPr>
          <w:rFonts w:ascii="Times New Roman" w:hAnsi="Times New Roman" w:cs="Times New Roman"/>
          <w:spacing w:val="-2"/>
        </w:rPr>
        <w:t>o</w:t>
      </w:r>
      <w:r w:rsidRPr="00773A23">
        <w:rPr>
          <w:rFonts w:ascii="Times New Roman" w:hAnsi="Times New Roman" w:cs="Times New Roman"/>
        </w:rPr>
        <w:t xml:space="preserve">f </w:t>
      </w:r>
      <w:r w:rsidRPr="00773A23">
        <w:rPr>
          <w:rFonts w:ascii="Times New Roman" w:hAnsi="Times New Roman" w:cs="Times New Roman"/>
          <w:spacing w:val="-3"/>
        </w:rPr>
        <w:t>s</w:t>
      </w:r>
      <w:r w:rsidRPr="00773A23">
        <w:rPr>
          <w:rFonts w:ascii="Times New Roman" w:hAnsi="Times New Roman" w:cs="Times New Roman"/>
        </w:rPr>
        <w:t>t</w:t>
      </w:r>
      <w:r w:rsidRPr="00773A23">
        <w:rPr>
          <w:rFonts w:ascii="Times New Roman" w:hAnsi="Times New Roman" w:cs="Times New Roman"/>
          <w:spacing w:val="1"/>
        </w:rPr>
        <w:t>u</w:t>
      </w:r>
      <w:r w:rsidRPr="00773A23">
        <w:rPr>
          <w:rFonts w:ascii="Times New Roman" w:hAnsi="Times New Roman" w:cs="Times New Roman"/>
        </w:rPr>
        <w:t>d</w:t>
      </w:r>
      <w:r w:rsidRPr="00773A23">
        <w:rPr>
          <w:rFonts w:ascii="Times New Roman" w:hAnsi="Times New Roman" w:cs="Times New Roman"/>
          <w:spacing w:val="-2"/>
        </w:rPr>
        <w:t>e</w:t>
      </w:r>
      <w:r w:rsidRPr="00773A23">
        <w:rPr>
          <w:rFonts w:ascii="Times New Roman" w:hAnsi="Times New Roman" w:cs="Times New Roman"/>
        </w:rPr>
        <w:t>nts</w:t>
      </w:r>
      <w:r w:rsidRPr="00773A23">
        <w:rPr>
          <w:rFonts w:ascii="Times New Roman" w:hAnsi="Times New Roman" w:cs="Times New Roman"/>
          <w:spacing w:val="-2"/>
        </w:rPr>
        <w:t xml:space="preserve"> </w:t>
      </w:r>
      <w:r w:rsidRPr="00773A23">
        <w:rPr>
          <w:rFonts w:ascii="Times New Roman" w:hAnsi="Times New Roman" w:cs="Times New Roman"/>
        </w:rPr>
        <w:t>assi</w:t>
      </w:r>
      <w:r w:rsidRPr="00773A23">
        <w:rPr>
          <w:rFonts w:ascii="Times New Roman" w:hAnsi="Times New Roman" w:cs="Times New Roman"/>
          <w:spacing w:val="-2"/>
        </w:rPr>
        <w:t>g</w:t>
      </w:r>
      <w:r w:rsidRPr="00773A23">
        <w:rPr>
          <w:rFonts w:ascii="Times New Roman" w:hAnsi="Times New Roman" w:cs="Times New Roman"/>
        </w:rPr>
        <w:t xml:space="preserve">ned </w:t>
      </w:r>
      <w:r w:rsidRPr="00773A23">
        <w:rPr>
          <w:rFonts w:ascii="Times New Roman" w:hAnsi="Times New Roman" w:cs="Times New Roman"/>
          <w:spacing w:val="-2"/>
        </w:rPr>
        <w:t>t</w:t>
      </w:r>
      <w:r w:rsidRPr="00773A23">
        <w:rPr>
          <w:rFonts w:ascii="Times New Roman" w:hAnsi="Times New Roman" w:cs="Times New Roman"/>
        </w:rPr>
        <w:t xml:space="preserve">o </w:t>
      </w:r>
      <w:r w:rsidRPr="00773A23">
        <w:rPr>
          <w:rFonts w:ascii="Times New Roman" w:hAnsi="Times New Roman" w:cs="Times New Roman"/>
          <w:spacing w:val="-1"/>
        </w:rPr>
        <w:t>a</w:t>
      </w:r>
      <w:r w:rsidRPr="00773A23">
        <w:rPr>
          <w:rFonts w:ascii="Times New Roman" w:hAnsi="Times New Roman" w:cs="Times New Roman"/>
          <w:spacing w:val="-2"/>
        </w:rPr>
        <w:t>n</w:t>
      </w:r>
      <w:r w:rsidRPr="00773A23">
        <w:rPr>
          <w:rFonts w:ascii="Times New Roman" w:hAnsi="Times New Roman" w:cs="Times New Roman"/>
        </w:rPr>
        <w:t>y</w:t>
      </w:r>
      <w:r w:rsidRPr="00773A23">
        <w:rPr>
          <w:rFonts w:ascii="Times New Roman" w:hAnsi="Times New Roman" w:cs="Times New Roman"/>
          <w:spacing w:val="-3"/>
        </w:rPr>
        <w:t xml:space="preserve"> </w:t>
      </w:r>
      <w:r w:rsidRPr="00773A23">
        <w:rPr>
          <w:rFonts w:ascii="Times New Roman" w:hAnsi="Times New Roman" w:cs="Times New Roman"/>
          <w:spacing w:val="1"/>
        </w:rPr>
        <w:t>o</w:t>
      </w:r>
      <w:r w:rsidRPr="00773A23">
        <w:rPr>
          <w:rFonts w:ascii="Times New Roman" w:hAnsi="Times New Roman" w:cs="Times New Roman"/>
        </w:rPr>
        <w:t>ne c</w:t>
      </w:r>
      <w:r w:rsidRPr="00773A23">
        <w:rPr>
          <w:rFonts w:ascii="Times New Roman" w:hAnsi="Times New Roman" w:cs="Times New Roman"/>
          <w:spacing w:val="1"/>
        </w:rPr>
        <w:t>o</w:t>
      </w:r>
      <w:r w:rsidRPr="00773A23">
        <w:rPr>
          <w:rFonts w:ascii="Times New Roman" w:hAnsi="Times New Roman" w:cs="Times New Roman"/>
        </w:rPr>
        <w:t>urse</w:t>
      </w:r>
      <w:r w:rsidRPr="00773A23">
        <w:rPr>
          <w:rFonts w:ascii="Times New Roman" w:hAnsi="Times New Roman" w:cs="Times New Roman"/>
          <w:spacing w:val="-3"/>
        </w:rPr>
        <w:t xml:space="preserve"> </w:t>
      </w:r>
      <w:r w:rsidRPr="00773A23">
        <w:rPr>
          <w:rFonts w:ascii="Times New Roman" w:hAnsi="Times New Roman" w:cs="Times New Roman"/>
        </w:rPr>
        <w:t>s</w:t>
      </w:r>
      <w:r w:rsidRPr="00773A23">
        <w:rPr>
          <w:rFonts w:ascii="Times New Roman" w:hAnsi="Times New Roman" w:cs="Times New Roman"/>
          <w:spacing w:val="1"/>
        </w:rPr>
        <w:t>e</w:t>
      </w:r>
      <w:r w:rsidRPr="00773A23">
        <w:rPr>
          <w:rFonts w:ascii="Times New Roman" w:hAnsi="Times New Roman" w:cs="Times New Roman"/>
        </w:rPr>
        <w:t>cti</w:t>
      </w:r>
      <w:r w:rsidRPr="00773A23">
        <w:rPr>
          <w:rFonts w:ascii="Times New Roman" w:hAnsi="Times New Roman" w:cs="Times New Roman"/>
          <w:spacing w:val="-2"/>
        </w:rPr>
        <w:t>o</w:t>
      </w:r>
      <w:r w:rsidRPr="00773A23">
        <w:rPr>
          <w:rFonts w:ascii="Times New Roman" w:hAnsi="Times New Roman" w:cs="Times New Roman"/>
        </w:rPr>
        <w:t xml:space="preserve">n </w:t>
      </w:r>
      <w:r w:rsidRPr="00773A23">
        <w:rPr>
          <w:rFonts w:ascii="Times New Roman" w:hAnsi="Times New Roman" w:cs="Times New Roman"/>
          <w:spacing w:val="-1"/>
        </w:rPr>
        <w:t>o</w:t>
      </w:r>
      <w:r w:rsidRPr="00773A23">
        <w:rPr>
          <w:rFonts w:ascii="Times New Roman" w:hAnsi="Times New Roman" w:cs="Times New Roman"/>
        </w:rPr>
        <w:t>ffered</w:t>
      </w:r>
      <w:r w:rsidRPr="00773A23">
        <w:rPr>
          <w:rFonts w:ascii="Times New Roman" w:hAnsi="Times New Roman" w:cs="Times New Roman"/>
          <w:spacing w:val="-1"/>
        </w:rPr>
        <w:t xml:space="preserve"> </w:t>
      </w:r>
      <w:r w:rsidRPr="00773A23">
        <w:rPr>
          <w:rFonts w:ascii="Times New Roman" w:hAnsi="Times New Roman" w:cs="Times New Roman"/>
        </w:rPr>
        <w:t>by</w:t>
      </w:r>
      <w:r w:rsidRPr="00773A23">
        <w:rPr>
          <w:rFonts w:ascii="Times New Roman" w:hAnsi="Times New Roman" w:cs="Times New Roman"/>
          <w:spacing w:val="-3"/>
        </w:rPr>
        <w:t xml:space="preserve"> </w:t>
      </w:r>
      <w:r w:rsidRPr="00773A23">
        <w:rPr>
          <w:rFonts w:ascii="Times New Roman" w:hAnsi="Times New Roman" w:cs="Times New Roman"/>
          <w:spacing w:val="1"/>
        </w:rPr>
        <w:t>d</w:t>
      </w:r>
      <w:r w:rsidRPr="00773A23">
        <w:rPr>
          <w:rFonts w:ascii="Times New Roman" w:hAnsi="Times New Roman" w:cs="Times New Roman"/>
        </w:rPr>
        <w:t>istan</w:t>
      </w:r>
      <w:r w:rsidRPr="00773A23">
        <w:rPr>
          <w:rFonts w:ascii="Times New Roman" w:hAnsi="Times New Roman" w:cs="Times New Roman"/>
          <w:spacing w:val="-3"/>
        </w:rPr>
        <w:t>c</w:t>
      </w:r>
      <w:r w:rsidRPr="00773A23">
        <w:rPr>
          <w:rFonts w:ascii="Times New Roman" w:hAnsi="Times New Roman" w:cs="Times New Roman"/>
        </w:rPr>
        <w:t>e edu</w:t>
      </w:r>
      <w:r w:rsidRPr="00773A23">
        <w:rPr>
          <w:rFonts w:ascii="Times New Roman" w:hAnsi="Times New Roman" w:cs="Times New Roman"/>
          <w:spacing w:val="-3"/>
        </w:rPr>
        <w:t>c</w:t>
      </w:r>
      <w:r w:rsidRPr="00773A23">
        <w:rPr>
          <w:rFonts w:ascii="Times New Roman" w:hAnsi="Times New Roman" w:cs="Times New Roman"/>
        </w:rPr>
        <w:t>ation</w:t>
      </w:r>
      <w:r w:rsidRPr="00773A23">
        <w:rPr>
          <w:rFonts w:ascii="Times New Roman" w:hAnsi="Times New Roman" w:cs="Times New Roman"/>
          <w:spacing w:val="2"/>
        </w:rPr>
        <w:t xml:space="preserve"> </w:t>
      </w:r>
      <w:r w:rsidRPr="00773A23">
        <w:rPr>
          <w:rFonts w:ascii="Times New Roman" w:hAnsi="Times New Roman" w:cs="Times New Roman"/>
          <w:spacing w:val="-3"/>
        </w:rPr>
        <w:t>w</w:t>
      </w:r>
      <w:r w:rsidRPr="00773A23">
        <w:rPr>
          <w:rFonts w:ascii="Times New Roman" w:hAnsi="Times New Roman" w:cs="Times New Roman"/>
        </w:rPr>
        <w:t>i</w:t>
      </w:r>
      <w:r w:rsidRPr="00773A23">
        <w:rPr>
          <w:rFonts w:ascii="Times New Roman" w:hAnsi="Times New Roman" w:cs="Times New Roman"/>
          <w:spacing w:val="-1"/>
        </w:rPr>
        <w:t>l</w:t>
      </w:r>
      <w:r w:rsidRPr="00773A23">
        <w:rPr>
          <w:rFonts w:ascii="Times New Roman" w:hAnsi="Times New Roman" w:cs="Times New Roman"/>
        </w:rPr>
        <w:t xml:space="preserve">l be </w:t>
      </w:r>
      <w:r w:rsidRPr="00773A23">
        <w:rPr>
          <w:rFonts w:ascii="Times New Roman" w:hAnsi="Times New Roman" w:cs="Times New Roman"/>
          <w:spacing w:val="-1"/>
        </w:rPr>
        <w:t>d</w:t>
      </w:r>
      <w:r w:rsidRPr="00773A23">
        <w:rPr>
          <w:rFonts w:ascii="Times New Roman" w:hAnsi="Times New Roman" w:cs="Times New Roman"/>
        </w:rPr>
        <w:t>et</w:t>
      </w:r>
      <w:r w:rsidRPr="00773A23">
        <w:rPr>
          <w:rFonts w:ascii="Times New Roman" w:hAnsi="Times New Roman" w:cs="Times New Roman"/>
          <w:spacing w:val="1"/>
        </w:rPr>
        <w:t>e</w:t>
      </w:r>
      <w:r w:rsidRPr="00773A23">
        <w:rPr>
          <w:rFonts w:ascii="Times New Roman" w:hAnsi="Times New Roman" w:cs="Times New Roman"/>
          <w:spacing w:val="-4"/>
        </w:rPr>
        <w:t>r</w:t>
      </w:r>
      <w:r w:rsidRPr="00773A23">
        <w:rPr>
          <w:rFonts w:ascii="Times New Roman" w:hAnsi="Times New Roman" w:cs="Times New Roman"/>
          <w:spacing w:val="1"/>
        </w:rPr>
        <w:t>m</w:t>
      </w:r>
      <w:r w:rsidRPr="00773A23">
        <w:rPr>
          <w:rFonts w:ascii="Times New Roman" w:hAnsi="Times New Roman" w:cs="Times New Roman"/>
        </w:rPr>
        <w:t>in</w:t>
      </w:r>
      <w:r w:rsidRPr="00773A23">
        <w:rPr>
          <w:rFonts w:ascii="Times New Roman" w:hAnsi="Times New Roman" w:cs="Times New Roman"/>
          <w:spacing w:val="-1"/>
        </w:rPr>
        <w:t>e</w:t>
      </w:r>
      <w:r w:rsidRPr="00773A23">
        <w:rPr>
          <w:rFonts w:ascii="Times New Roman" w:hAnsi="Times New Roman" w:cs="Times New Roman"/>
        </w:rPr>
        <w:t xml:space="preserve">d </w:t>
      </w:r>
      <w:r w:rsidRPr="00773A23">
        <w:rPr>
          <w:rFonts w:ascii="Times New Roman" w:hAnsi="Times New Roman" w:cs="Times New Roman"/>
          <w:spacing w:val="1"/>
        </w:rPr>
        <w:t>b</w:t>
      </w:r>
      <w:r w:rsidRPr="00773A23">
        <w:rPr>
          <w:rFonts w:ascii="Times New Roman" w:hAnsi="Times New Roman" w:cs="Times New Roman"/>
        </w:rPr>
        <w:t>y</w:t>
      </w:r>
      <w:r w:rsidRPr="00773A23">
        <w:rPr>
          <w:rFonts w:ascii="Times New Roman" w:hAnsi="Times New Roman" w:cs="Times New Roman"/>
          <w:spacing w:val="-3"/>
        </w:rPr>
        <w:t xml:space="preserve"> </w:t>
      </w:r>
      <w:r w:rsidRPr="00773A23">
        <w:rPr>
          <w:rFonts w:ascii="Times New Roman" w:hAnsi="Times New Roman" w:cs="Times New Roman"/>
          <w:spacing w:val="1"/>
        </w:rPr>
        <w:t>a</w:t>
      </w:r>
      <w:r w:rsidRPr="00773A23">
        <w:rPr>
          <w:rFonts w:ascii="Times New Roman" w:hAnsi="Times New Roman" w:cs="Times New Roman"/>
          <w:spacing w:val="-2"/>
        </w:rPr>
        <w:t>n</w:t>
      </w:r>
      <w:r w:rsidRPr="00773A23">
        <w:rPr>
          <w:rFonts w:ascii="Times New Roman" w:hAnsi="Times New Roman" w:cs="Times New Roman"/>
        </w:rPr>
        <w:t xml:space="preserve">d </w:t>
      </w:r>
      <w:r w:rsidRPr="00773A23">
        <w:rPr>
          <w:rFonts w:ascii="Times New Roman" w:hAnsi="Times New Roman" w:cs="Times New Roman"/>
          <w:spacing w:val="-1"/>
        </w:rPr>
        <w:t>b</w:t>
      </w:r>
      <w:r w:rsidRPr="00773A23">
        <w:rPr>
          <w:rFonts w:ascii="Times New Roman" w:hAnsi="Times New Roman" w:cs="Times New Roman"/>
        </w:rPr>
        <w:t>e c</w:t>
      </w:r>
      <w:r w:rsidRPr="00773A23">
        <w:rPr>
          <w:rFonts w:ascii="Times New Roman" w:hAnsi="Times New Roman" w:cs="Times New Roman"/>
          <w:spacing w:val="-1"/>
        </w:rPr>
        <w:t>o</w:t>
      </w:r>
      <w:r w:rsidRPr="00773A23">
        <w:rPr>
          <w:rFonts w:ascii="Times New Roman" w:hAnsi="Times New Roman" w:cs="Times New Roman"/>
        </w:rPr>
        <w:t xml:space="preserve">nsistent </w:t>
      </w:r>
      <w:r w:rsidRPr="00773A23">
        <w:rPr>
          <w:rFonts w:ascii="Times New Roman" w:hAnsi="Times New Roman" w:cs="Times New Roman"/>
          <w:spacing w:val="-3"/>
        </w:rPr>
        <w:t>w</w:t>
      </w:r>
      <w:r w:rsidRPr="00773A23">
        <w:rPr>
          <w:rFonts w:ascii="Times New Roman" w:hAnsi="Times New Roman" w:cs="Times New Roman"/>
        </w:rPr>
        <w:t xml:space="preserve">ith </w:t>
      </w:r>
      <w:r w:rsidRPr="00773A23">
        <w:rPr>
          <w:rFonts w:ascii="Times New Roman" w:hAnsi="Times New Roman" w:cs="Times New Roman"/>
          <w:spacing w:val="1"/>
        </w:rPr>
        <w:t>o</w:t>
      </w:r>
      <w:r w:rsidRPr="00773A23">
        <w:rPr>
          <w:rFonts w:ascii="Times New Roman" w:hAnsi="Times New Roman" w:cs="Times New Roman"/>
          <w:spacing w:val="-2"/>
        </w:rPr>
        <w:t>t</w:t>
      </w:r>
      <w:r w:rsidRPr="00773A23">
        <w:rPr>
          <w:rFonts w:ascii="Times New Roman" w:hAnsi="Times New Roman" w:cs="Times New Roman"/>
        </w:rPr>
        <w:t>her D</w:t>
      </w:r>
      <w:r w:rsidRPr="00773A23">
        <w:rPr>
          <w:rFonts w:ascii="Times New Roman" w:hAnsi="Times New Roman" w:cs="Times New Roman"/>
          <w:spacing w:val="-2"/>
        </w:rPr>
        <w:t>i</w:t>
      </w:r>
      <w:r w:rsidRPr="00773A23">
        <w:rPr>
          <w:rFonts w:ascii="Times New Roman" w:hAnsi="Times New Roman" w:cs="Times New Roman"/>
        </w:rPr>
        <w:t>str</w:t>
      </w:r>
      <w:r w:rsidRPr="00773A23">
        <w:rPr>
          <w:rFonts w:ascii="Times New Roman" w:hAnsi="Times New Roman" w:cs="Times New Roman"/>
          <w:spacing w:val="-1"/>
        </w:rPr>
        <w:t>i</w:t>
      </w:r>
      <w:r w:rsidRPr="00773A23">
        <w:rPr>
          <w:rFonts w:ascii="Times New Roman" w:hAnsi="Times New Roman" w:cs="Times New Roman"/>
        </w:rPr>
        <w:t>ct proce</w:t>
      </w:r>
      <w:r w:rsidRPr="00773A23">
        <w:rPr>
          <w:rFonts w:ascii="Times New Roman" w:hAnsi="Times New Roman" w:cs="Times New Roman"/>
          <w:spacing w:val="-2"/>
        </w:rPr>
        <w:t>d</w:t>
      </w:r>
      <w:r w:rsidRPr="00773A23">
        <w:rPr>
          <w:rFonts w:ascii="Times New Roman" w:hAnsi="Times New Roman" w:cs="Times New Roman"/>
        </w:rPr>
        <w:t>ures rel</w:t>
      </w:r>
      <w:r w:rsidRPr="00773A23">
        <w:rPr>
          <w:rFonts w:ascii="Times New Roman" w:hAnsi="Times New Roman" w:cs="Times New Roman"/>
          <w:spacing w:val="-2"/>
        </w:rPr>
        <w:t>a</w:t>
      </w:r>
      <w:r w:rsidRPr="00773A23">
        <w:rPr>
          <w:rFonts w:ascii="Times New Roman" w:hAnsi="Times New Roman" w:cs="Times New Roman"/>
        </w:rPr>
        <w:t>t</w:t>
      </w:r>
      <w:r w:rsidRPr="00773A23">
        <w:rPr>
          <w:rFonts w:ascii="Times New Roman" w:hAnsi="Times New Roman" w:cs="Times New Roman"/>
          <w:spacing w:val="1"/>
        </w:rPr>
        <w:t>e</w:t>
      </w:r>
      <w:r w:rsidRPr="00773A23">
        <w:rPr>
          <w:rFonts w:ascii="Times New Roman" w:hAnsi="Times New Roman" w:cs="Times New Roman"/>
        </w:rPr>
        <w:t>d to</w:t>
      </w:r>
      <w:r w:rsidRPr="00773A23">
        <w:rPr>
          <w:rFonts w:ascii="Times New Roman" w:hAnsi="Times New Roman" w:cs="Times New Roman"/>
          <w:spacing w:val="-1"/>
        </w:rPr>
        <w:t xml:space="preserve"> </w:t>
      </w:r>
      <w:r w:rsidRPr="00773A23">
        <w:rPr>
          <w:rFonts w:ascii="Times New Roman" w:hAnsi="Times New Roman" w:cs="Times New Roman"/>
          <w:spacing w:val="2"/>
        </w:rPr>
        <w:t>f</w:t>
      </w:r>
      <w:r w:rsidRPr="00773A23">
        <w:rPr>
          <w:rFonts w:ascii="Times New Roman" w:hAnsi="Times New Roman" w:cs="Times New Roman"/>
        </w:rPr>
        <w:t>a</w:t>
      </w:r>
      <w:r w:rsidRPr="00773A23">
        <w:rPr>
          <w:rFonts w:ascii="Times New Roman" w:hAnsi="Times New Roman" w:cs="Times New Roman"/>
          <w:spacing w:val="-3"/>
        </w:rPr>
        <w:t>c</w:t>
      </w:r>
      <w:r w:rsidRPr="00773A23">
        <w:rPr>
          <w:rFonts w:ascii="Times New Roman" w:hAnsi="Times New Roman" w:cs="Times New Roman"/>
        </w:rPr>
        <w:t>ulty</w:t>
      </w:r>
      <w:r w:rsidRPr="00773A23">
        <w:rPr>
          <w:rFonts w:ascii="Times New Roman" w:hAnsi="Times New Roman" w:cs="Times New Roman"/>
          <w:spacing w:val="-3"/>
        </w:rPr>
        <w:t xml:space="preserve"> </w:t>
      </w:r>
      <w:r w:rsidRPr="00773A23">
        <w:rPr>
          <w:rFonts w:ascii="Times New Roman" w:hAnsi="Times New Roman" w:cs="Times New Roman"/>
          <w:spacing w:val="1"/>
        </w:rPr>
        <w:t>a</w:t>
      </w:r>
      <w:r w:rsidRPr="00773A23">
        <w:rPr>
          <w:rFonts w:ascii="Times New Roman" w:hAnsi="Times New Roman" w:cs="Times New Roman"/>
        </w:rPr>
        <w:t>ssi</w:t>
      </w:r>
      <w:r w:rsidRPr="00773A23">
        <w:rPr>
          <w:rFonts w:ascii="Times New Roman" w:hAnsi="Times New Roman" w:cs="Times New Roman"/>
          <w:spacing w:val="-2"/>
        </w:rPr>
        <w:t>g</w:t>
      </w:r>
      <w:r w:rsidRPr="00773A23">
        <w:rPr>
          <w:rFonts w:ascii="Times New Roman" w:hAnsi="Times New Roman" w:cs="Times New Roman"/>
        </w:rPr>
        <w:t>n</w:t>
      </w:r>
      <w:r w:rsidRPr="00773A23">
        <w:rPr>
          <w:rFonts w:ascii="Times New Roman" w:hAnsi="Times New Roman" w:cs="Times New Roman"/>
          <w:spacing w:val="3"/>
        </w:rPr>
        <w:t>m</w:t>
      </w:r>
      <w:r w:rsidRPr="00773A23">
        <w:rPr>
          <w:rFonts w:ascii="Times New Roman" w:hAnsi="Times New Roman" w:cs="Times New Roman"/>
        </w:rPr>
        <w:t>e</w:t>
      </w:r>
      <w:r w:rsidRPr="00773A23">
        <w:rPr>
          <w:rFonts w:ascii="Times New Roman" w:hAnsi="Times New Roman" w:cs="Times New Roman"/>
          <w:spacing w:val="-2"/>
        </w:rPr>
        <w:t>n</w:t>
      </w:r>
      <w:r w:rsidRPr="00773A23">
        <w:rPr>
          <w:rFonts w:ascii="Times New Roman" w:hAnsi="Times New Roman" w:cs="Times New Roman"/>
        </w:rPr>
        <w:t>t.</w:t>
      </w:r>
      <w:r w:rsidRPr="00773A23">
        <w:rPr>
          <w:rFonts w:ascii="Times New Roman" w:hAnsi="Times New Roman" w:cs="Times New Roman"/>
          <w:spacing w:val="65"/>
        </w:rPr>
        <w:t xml:space="preserve"> </w:t>
      </w:r>
      <w:r w:rsidRPr="00773A23">
        <w:rPr>
          <w:rFonts w:ascii="Times New Roman" w:hAnsi="Times New Roman" w:cs="Times New Roman"/>
          <w:spacing w:val="-1"/>
        </w:rPr>
        <w:t>(</w:t>
      </w:r>
      <w:r w:rsidRPr="00773A23">
        <w:rPr>
          <w:rFonts w:ascii="Times New Roman" w:hAnsi="Times New Roman" w:cs="Times New Roman"/>
          <w:spacing w:val="1"/>
        </w:rPr>
        <w:t>T</w:t>
      </w:r>
      <w:r w:rsidRPr="00773A23">
        <w:rPr>
          <w:rFonts w:ascii="Times New Roman" w:hAnsi="Times New Roman" w:cs="Times New Roman"/>
        </w:rPr>
        <w:t xml:space="preserve">itle </w:t>
      </w:r>
      <w:r w:rsidRPr="00773A23">
        <w:rPr>
          <w:rFonts w:ascii="Times New Roman" w:hAnsi="Times New Roman" w:cs="Times New Roman"/>
          <w:spacing w:val="-1"/>
        </w:rPr>
        <w:t>5</w:t>
      </w:r>
      <w:r w:rsidRPr="00773A23">
        <w:rPr>
          <w:rFonts w:ascii="Times New Roman" w:hAnsi="Times New Roman" w:cs="Times New Roman"/>
        </w:rPr>
        <w:t>, Se</w:t>
      </w:r>
      <w:r w:rsidRPr="00773A23">
        <w:rPr>
          <w:rFonts w:ascii="Times New Roman" w:hAnsi="Times New Roman" w:cs="Times New Roman"/>
          <w:spacing w:val="-3"/>
        </w:rPr>
        <w:t>c</w:t>
      </w:r>
      <w:r w:rsidRPr="00773A23">
        <w:rPr>
          <w:rFonts w:ascii="Times New Roman" w:hAnsi="Times New Roman" w:cs="Times New Roman"/>
        </w:rPr>
        <w:t>tion</w:t>
      </w:r>
      <w:r w:rsidRPr="00773A23">
        <w:rPr>
          <w:rFonts w:ascii="Times New Roman" w:hAnsi="Times New Roman" w:cs="Times New Roman"/>
          <w:spacing w:val="-2"/>
        </w:rPr>
        <w:t xml:space="preserve"> </w:t>
      </w:r>
      <w:r w:rsidRPr="00773A23">
        <w:rPr>
          <w:rFonts w:ascii="Times New Roman" w:hAnsi="Times New Roman" w:cs="Times New Roman"/>
        </w:rPr>
        <w:t>5</w:t>
      </w:r>
      <w:r w:rsidRPr="00773A23">
        <w:rPr>
          <w:rFonts w:ascii="Times New Roman" w:hAnsi="Times New Roman" w:cs="Times New Roman"/>
          <w:spacing w:val="-2"/>
        </w:rPr>
        <w:t>5</w:t>
      </w:r>
      <w:r w:rsidRPr="00773A23">
        <w:rPr>
          <w:rFonts w:ascii="Times New Roman" w:hAnsi="Times New Roman" w:cs="Times New Roman"/>
        </w:rPr>
        <w:t>2</w:t>
      </w:r>
      <w:r w:rsidRPr="00773A23">
        <w:rPr>
          <w:rFonts w:ascii="Times New Roman" w:hAnsi="Times New Roman" w:cs="Times New Roman"/>
          <w:spacing w:val="2"/>
        </w:rPr>
        <w:t>0</w:t>
      </w:r>
      <w:r w:rsidRPr="00773A23">
        <w:rPr>
          <w:rFonts w:ascii="Times New Roman" w:hAnsi="Times New Roman" w:cs="Times New Roman"/>
          <w:spacing w:val="-2"/>
        </w:rPr>
        <w:t>4</w:t>
      </w:r>
      <w:r w:rsidRPr="00773A23">
        <w:rPr>
          <w:rFonts w:ascii="Times New Roman" w:hAnsi="Times New Roman" w:cs="Times New Roman"/>
        </w:rPr>
        <w:t>)</w:t>
      </w:r>
    </w:p>
    <w:p w:rsidR="00773A23" w:rsidRDefault="00773A23" w:rsidP="00773A23">
      <w:pPr>
        <w:pStyle w:val="BodyText"/>
        <w:tabs>
          <w:tab w:val="left" w:pos="4399"/>
        </w:tabs>
        <w:spacing w:before="75"/>
        <w:ind w:left="100" w:right="131"/>
        <w:rPr>
          <w:rFonts w:ascii="Times New Roman" w:hAnsi="Times New Roman" w:cs="Times New Roman"/>
        </w:rPr>
      </w:pPr>
    </w:p>
    <w:p w:rsidR="00773A23" w:rsidRPr="00773A23" w:rsidRDefault="00773A23" w:rsidP="00773A23">
      <w:pPr>
        <w:pStyle w:val="BodyText"/>
        <w:tabs>
          <w:tab w:val="left" w:pos="4399"/>
        </w:tabs>
        <w:spacing w:before="75"/>
        <w:ind w:left="100" w:right="131"/>
        <w:rPr>
          <w:rFonts w:ascii="Times New Roman" w:hAnsi="Times New Roman" w:cs="Times New Roman"/>
        </w:rPr>
      </w:pPr>
      <w:r w:rsidRPr="00773A23">
        <w:rPr>
          <w:rFonts w:ascii="Times New Roman" w:hAnsi="Times New Roman" w:cs="Times New Roman"/>
          <w:b/>
        </w:rPr>
        <w:t xml:space="preserve">D. </w:t>
      </w:r>
      <w:r w:rsidRPr="00773A23">
        <w:rPr>
          <w:rFonts w:ascii="Times New Roman" w:hAnsi="Times New Roman" w:cs="Times New Roman"/>
        </w:rPr>
        <w:t xml:space="preserve"> </w:t>
      </w:r>
      <w:r w:rsidRPr="00773A23">
        <w:rPr>
          <w:rFonts w:ascii="Times New Roman" w:hAnsi="Times New Roman" w:cs="Times New Roman"/>
          <w:b/>
          <w:bCs/>
        </w:rPr>
        <w:t>St</w:t>
      </w:r>
      <w:r w:rsidRPr="00773A23">
        <w:rPr>
          <w:rFonts w:ascii="Times New Roman" w:hAnsi="Times New Roman" w:cs="Times New Roman"/>
          <w:b/>
          <w:bCs/>
          <w:spacing w:val="-1"/>
        </w:rPr>
        <w:t>u</w:t>
      </w:r>
      <w:r w:rsidRPr="00773A23">
        <w:rPr>
          <w:rFonts w:ascii="Times New Roman" w:hAnsi="Times New Roman" w:cs="Times New Roman"/>
          <w:b/>
          <w:bCs/>
        </w:rPr>
        <w:t>dent</w:t>
      </w:r>
      <w:r w:rsidRPr="00773A23">
        <w:rPr>
          <w:rFonts w:ascii="Times New Roman" w:hAnsi="Times New Roman" w:cs="Times New Roman"/>
          <w:b/>
          <w:bCs/>
          <w:spacing w:val="2"/>
        </w:rPr>
        <w:t xml:space="preserve"> </w:t>
      </w:r>
      <w:r w:rsidRPr="00773A23">
        <w:rPr>
          <w:rFonts w:ascii="Times New Roman" w:hAnsi="Times New Roman" w:cs="Times New Roman"/>
          <w:b/>
          <w:bCs/>
          <w:spacing w:val="-6"/>
        </w:rPr>
        <w:t>A</w:t>
      </w:r>
      <w:r w:rsidRPr="00773A23">
        <w:rPr>
          <w:rFonts w:ascii="Times New Roman" w:hAnsi="Times New Roman" w:cs="Times New Roman"/>
          <w:b/>
          <w:bCs/>
        </w:rPr>
        <w:t>u</w:t>
      </w:r>
      <w:r w:rsidRPr="00773A23">
        <w:rPr>
          <w:rFonts w:ascii="Times New Roman" w:hAnsi="Times New Roman" w:cs="Times New Roman"/>
          <w:b/>
          <w:bCs/>
          <w:spacing w:val="-1"/>
        </w:rPr>
        <w:t>t</w:t>
      </w:r>
      <w:r w:rsidRPr="00773A23">
        <w:rPr>
          <w:rFonts w:ascii="Times New Roman" w:hAnsi="Times New Roman" w:cs="Times New Roman"/>
          <w:b/>
          <w:bCs/>
        </w:rPr>
        <w:t>henti</w:t>
      </w:r>
      <w:r w:rsidRPr="00773A23">
        <w:rPr>
          <w:rFonts w:ascii="Times New Roman" w:hAnsi="Times New Roman" w:cs="Times New Roman"/>
          <w:b/>
          <w:bCs/>
          <w:spacing w:val="3"/>
        </w:rPr>
        <w:t>c</w:t>
      </w:r>
      <w:r w:rsidRPr="00773A23">
        <w:rPr>
          <w:rFonts w:ascii="Times New Roman" w:hAnsi="Times New Roman" w:cs="Times New Roman"/>
          <w:b/>
          <w:bCs/>
        </w:rPr>
        <w:t>ation Proc</w:t>
      </w:r>
      <w:r w:rsidRPr="00773A23">
        <w:rPr>
          <w:rFonts w:ascii="Times New Roman" w:hAnsi="Times New Roman" w:cs="Times New Roman"/>
          <w:b/>
          <w:bCs/>
          <w:spacing w:val="-1"/>
        </w:rPr>
        <w:t>e</w:t>
      </w:r>
      <w:r w:rsidRPr="00773A23">
        <w:rPr>
          <w:rFonts w:ascii="Times New Roman" w:hAnsi="Times New Roman" w:cs="Times New Roman"/>
          <w:b/>
          <w:bCs/>
        </w:rPr>
        <w:t>s</w:t>
      </w:r>
      <w:r w:rsidRPr="00773A23">
        <w:rPr>
          <w:rFonts w:ascii="Times New Roman" w:hAnsi="Times New Roman" w:cs="Times New Roman"/>
          <w:b/>
          <w:bCs/>
          <w:spacing w:val="-2"/>
        </w:rPr>
        <w:t>s</w:t>
      </w:r>
      <w:r>
        <w:rPr>
          <w:rFonts w:ascii="Times New Roman" w:hAnsi="Times New Roman" w:cs="Times New Roman"/>
          <w:b/>
          <w:bCs/>
        </w:rPr>
        <w:t xml:space="preserve">: </w:t>
      </w:r>
      <w:r w:rsidRPr="00773A23">
        <w:rPr>
          <w:rFonts w:ascii="Times New Roman" w:hAnsi="Times New Roman" w:cs="Times New Roman"/>
          <w:spacing w:val="-3"/>
        </w:rPr>
        <w:t>C</w:t>
      </w:r>
      <w:r w:rsidRPr="00773A23">
        <w:rPr>
          <w:rFonts w:ascii="Times New Roman" w:hAnsi="Times New Roman" w:cs="Times New Roman"/>
        </w:rPr>
        <w:t>on</w:t>
      </w:r>
      <w:r w:rsidRPr="00773A23">
        <w:rPr>
          <w:rFonts w:ascii="Times New Roman" w:hAnsi="Times New Roman" w:cs="Times New Roman"/>
          <w:spacing w:val="-3"/>
        </w:rPr>
        <w:t>s</w:t>
      </w:r>
      <w:r w:rsidRPr="00773A23">
        <w:rPr>
          <w:rFonts w:ascii="Times New Roman" w:hAnsi="Times New Roman" w:cs="Times New Roman"/>
        </w:rPr>
        <w:t xml:space="preserve">istent </w:t>
      </w:r>
      <w:r w:rsidRPr="00773A23">
        <w:rPr>
          <w:rFonts w:ascii="Times New Roman" w:hAnsi="Times New Roman" w:cs="Times New Roman"/>
          <w:spacing w:val="-3"/>
        </w:rPr>
        <w:t>w</w:t>
      </w:r>
      <w:r w:rsidRPr="00773A23">
        <w:rPr>
          <w:rFonts w:ascii="Times New Roman" w:hAnsi="Times New Roman" w:cs="Times New Roman"/>
        </w:rPr>
        <w:t>ith</w:t>
      </w:r>
      <w:r w:rsidRPr="00773A23">
        <w:rPr>
          <w:rFonts w:ascii="Times New Roman" w:hAnsi="Times New Roman" w:cs="Times New Roman"/>
          <w:spacing w:val="-2"/>
        </w:rPr>
        <w:t xml:space="preserve"> </w:t>
      </w:r>
      <w:r w:rsidRPr="00773A23">
        <w:rPr>
          <w:rFonts w:ascii="Times New Roman" w:hAnsi="Times New Roman" w:cs="Times New Roman"/>
          <w:spacing w:val="2"/>
        </w:rPr>
        <w:t>f</w:t>
      </w:r>
      <w:r w:rsidRPr="00773A23">
        <w:rPr>
          <w:rFonts w:ascii="Times New Roman" w:hAnsi="Times New Roman" w:cs="Times New Roman"/>
          <w:spacing w:val="-2"/>
        </w:rPr>
        <w:t>e</w:t>
      </w:r>
      <w:r w:rsidRPr="00773A23">
        <w:rPr>
          <w:rFonts w:ascii="Times New Roman" w:hAnsi="Times New Roman" w:cs="Times New Roman"/>
        </w:rPr>
        <w:t>deral re</w:t>
      </w:r>
      <w:r w:rsidRPr="00773A23">
        <w:rPr>
          <w:rFonts w:ascii="Times New Roman" w:hAnsi="Times New Roman" w:cs="Times New Roman"/>
          <w:spacing w:val="-1"/>
        </w:rPr>
        <w:t>g</w:t>
      </w:r>
      <w:r w:rsidRPr="00773A23">
        <w:rPr>
          <w:rFonts w:ascii="Times New Roman" w:hAnsi="Times New Roman" w:cs="Times New Roman"/>
          <w:spacing w:val="-2"/>
        </w:rPr>
        <w:t>u</w:t>
      </w:r>
      <w:r w:rsidRPr="00773A23">
        <w:rPr>
          <w:rFonts w:ascii="Times New Roman" w:hAnsi="Times New Roman" w:cs="Times New Roman"/>
        </w:rPr>
        <w:t>latio</w:t>
      </w:r>
      <w:r w:rsidRPr="00773A23">
        <w:rPr>
          <w:rFonts w:ascii="Times New Roman" w:hAnsi="Times New Roman" w:cs="Times New Roman"/>
          <w:spacing w:val="1"/>
        </w:rPr>
        <w:t>n</w:t>
      </w:r>
      <w:r w:rsidRPr="00773A23">
        <w:rPr>
          <w:rFonts w:ascii="Times New Roman" w:hAnsi="Times New Roman" w:cs="Times New Roman"/>
        </w:rPr>
        <w:t>s</w:t>
      </w:r>
      <w:r w:rsidRPr="00773A23">
        <w:rPr>
          <w:rFonts w:ascii="Times New Roman" w:hAnsi="Times New Roman" w:cs="Times New Roman"/>
          <w:spacing w:val="-2"/>
        </w:rPr>
        <w:t xml:space="preserve"> </w:t>
      </w:r>
      <w:r w:rsidRPr="00773A23">
        <w:rPr>
          <w:rFonts w:ascii="Times New Roman" w:hAnsi="Times New Roman" w:cs="Times New Roman"/>
        </w:rPr>
        <w:t>pertain</w:t>
      </w:r>
      <w:r w:rsidRPr="00773A23">
        <w:rPr>
          <w:rFonts w:ascii="Times New Roman" w:hAnsi="Times New Roman" w:cs="Times New Roman"/>
          <w:spacing w:val="-3"/>
        </w:rPr>
        <w:t>i</w:t>
      </w:r>
      <w:r w:rsidRPr="00773A23">
        <w:rPr>
          <w:rFonts w:ascii="Times New Roman" w:hAnsi="Times New Roman" w:cs="Times New Roman"/>
        </w:rPr>
        <w:t>ng</w:t>
      </w:r>
      <w:r w:rsidRPr="00773A23">
        <w:rPr>
          <w:rFonts w:ascii="Times New Roman" w:hAnsi="Times New Roman" w:cs="Times New Roman"/>
          <w:spacing w:val="-2"/>
        </w:rPr>
        <w:t xml:space="preserve"> </w:t>
      </w:r>
      <w:r w:rsidRPr="00773A23">
        <w:rPr>
          <w:rFonts w:ascii="Times New Roman" w:hAnsi="Times New Roman" w:cs="Times New Roman"/>
        </w:rPr>
        <w:t>to f</w:t>
      </w:r>
      <w:r w:rsidRPr="00773A23">
        <w:rPr>
          <w:rFonts w:ascii="Times New Roman" w:hAnsi="Times New Roman" w:cs="Times New Roman"/>
          <w:spacing w:val="1"/>
        </w:rPr>
        <w:t>e</w:t>
      </w:r>
      <w:r w:rsidRPr="00773A23">
        <w:rPr>
          <w:rFonts w:ascii="Times New Roman" w:hAnsi="Times New Roman" w:cs="Times New Roman"/>
        </w:rPr>
        <w:t>deral</w:t>
      </w:r>
      <w:r w:rsidRPr="00773A23">
        <w:rPr>
          <w:rFonts w:ascii="Times New Roman" w:hAnsi="Times New Roman" w:cs="Times New Roman"/>
          <w:spacing w:val="-3"/>
        </w:rPr>
        <w:t xml:space="preserve"> </w:t>
      </w:r>
      <w:r w:rsidRPr="00773A23">
        <w:rPr>
          <w:rFonts w:ascii="Times New Roman" w:hAnsi="Times New Roman" w:cs="Times New Roman"/>
          <w:spacing w:val="2"/>
        </w:rPr>
        <w:t>f</w:t>
      </w:r>
      <w:r w:rsidRPr="00773A23">
        <w:rPr>
          <w:rFonts w:ascii="Times New Roman" w:hAnsi="Times New Roman" w:cs="Times New Roman"/>
          <w:spacing w:val="-3"/>
        </w:rPr>
        <w:t>i</w:t>
      </w:r>
      <w:r w:rsidRPr="00773A23">
        <w:rPr>
          <w:rFonts w:ascii="Times New Roman" w:hAnsi="Times New Roman" w:cs="Times New Roman"/>
        </w:rPr>
        <w:t>n</w:t>
      </w:r>
      <w:r w:rsidRPr="00773A23">
        <w:rPr>
          <w:rFonts w:ascii="Times New Roman" w:hAnsi="Times New Roman" w:cs="Times New Roman"/>
          <w:spacing w:val="-2"/>
        </w:rPr>
        <w:t>a</w:t>
      </w:r>
      <w:r w:rsidRPr="00773A23">
        <w:rPr>
          <w:rFonts w:ascii="Times New Roman" w:hAnsi="Times New Roman" w:cs="Times New Roman"/>
        </w:rPr>
        <w:t xml:space="preserve">ncial </w:t>
      </w:r>
      <w:r w:rsidRPr="00773A23">
        <w:rPr>
          <w:rFonts w:ascii="Times New Roman" w:hAnsi="Times New Roman" w:cs="Times New Roman"/>
          <w:spacing w:val="1"/>
        </w:rPr>
        <w:t>a</w:t>
      </w:r>
      <w:r w:rsidRPr="00773A23">
        <w:rPr>
          <w:rFonts w:ascii="Times New Roman" w:hAnsi="Times New Roman" w:cs="Times New Roman"/>
        </w:rPr>
        <w:t>id</w:t>
      </w:r>
      <w:r w:rsidRPr="00773A23">
        <w:rPr>
          <w:rFonts w:ascii="Times New Roman" w:hAnsi="Times New Roman" w:cs="Times New Roman"/>
          <w:spacing w:val="-2"/>
        </w:rPr>
        <w:t xml:space="preserve"> </w:t>
      </w:r>
      <w:r w:rsidRPr="00773A23">
        <w:rPr>
          <w:rFonts w:ascii="Times New Roman" w:hAnsi="Times New Roman" w:cs="Times New Roman"/>
        </w:rPr>
        <w:t>el</w:t>
      </w:r>
      <w:r w:rsidRPr="00773A23">
        <w:rPr>
          <w:rFonts w:ascii="Times New Roman" w:hAnsi="Times New Roman" w:cs="Times New Roman"/>
          <w:spacing w:val="-1"/>
        </w:rPr>
        <w:t>i</w:t>
      </w:r>
      <w:r w:rsidRPr="00773A23">
        <w:rPr>
          <w:rFonts w:ascii="Times New Roman" w:hAnsi="Times New Roman" w:cs="Times New Roman"/>
          <w:spacing w:val="-2"/>
        </w:rPr>
        <w:t>g</w:t>
      </w:r>
      <w:r w:rsidRPr="00773A23">
        <w:rPr>
          <w:rFonts w:ascii="Times New Roman" w:hAnsi="Times New Roman" w:cs="Times New Roman"/>
        </w:rPr>
        <w:t>ibil</w:t>
      </w:r>
      <w:r w:rsidRPr="00773A23">
        <w:rPr>
          <w:rFonts w:ascii="Times New Roman" w:hAnsi="Times New Roman" w:cs="Times New Roman"/>
          <w:spacing w:val="-1"/>
        </w:rPr>
        <w:t>i</w:t>
      </w:r>
      <w:r w:rsidRPr="00773A23">
        <w:rPr>
          <w:rFonts w:ascii="Times New Roman" w:hAnsi="Times New Roman" w:cs="Times New Roman"/>
          <w:spacing w:val="2"/>
        </w:rPr>
        <w:t>t</w:t>
      </w:r>
      <w:r w:rsidRPr="00773A23">
        <w:rPr>
          <w:rFonts w:ascii="Times New Roman" w:hAnsi="Times New Roman" w:cs="Times New Roman"/>
          <w:spacing w:val="-3"/>
        </w:rPr>
        <w:t>y</w:t>
      </w:r>
      <w:r w:rsidRPr="00773A23">
        <w:rPr>
          <w:rFonts w:ascii="Times New Roman" w:hAnsi="Times New Roman" w:cs="Times New Roman"/>
        </w:rPr>
        <w:t>, t</w:t>
      </w:r>
      <w:r w:rsidRPr="00773A23">
        <w:rPr>
          <w:rFonts w:ascii="Times New Roman" w:hAnsi="Times New Roman" w:cs="Times New Roman"/>
          <w:spacing w:val="1"/>
        </w:rPr>
        <w:t>h</w:t>
      </w:r>
      <w:r w:rsidRPr="00773A23">
        <w:rPr>
          <w:rFonts w:ascii="Times New Roman" w:hAnsi="Times New Roman" w:cs="Times New Roman"/>
        </w:rPr>
        <w:t>e Dist</w:t>
      </w:r>
      <w:r w:rsidRPr="00773A23">
        <w:rPr>
          <w:rFonts w:ascii="Times New Roman" w:hAnsi="Times New Roman" w:cs="Times New Roman"/>
          <w:spacing w:val="-1"/>
        </w:rPr>
        <w:t>r</w:t>
      </w:r>
      <w:r w:rsidRPr="00773A23">
        <w:rPr>
          <w:rFonts w:ascii="Times New Roman" w:hAnsi="Times New Roman" w:cs="Times New Roman"/>
        </w:rPr>
        <w:t xml:space="preserve">ict </w:t>
      </w:r>
      <w:r w:rsidRPr="00773A23">
        <w:rPr>
          <w:rFonts w:ascii="Times New Roman" w:hAnsi="Times New Roman" w:cs="Times New Roman"/>
          <w:spacing w:val="1"/>
        </w:rPr>
        <w:t>m</w:t>
      </w:r>
      <w:r w:rsidRPr="00773A23">
        <w:rPr>
          <w:rFonts w:ascii="Times New Roman" w:hAnsi="Times New Roman" w:cs="Times New Roman"/>
        </w:rPr>
        <w:t>u</w:t>
      </w:r>
      <w:r w:rsidRPr="00773A23">
        <w:rPr>
          <w:rFonts w:ascii="Times New Roman" w:hAnsi="Times New Roman" w:cs="Times New Roman"/>
          <w:spacing w:val="-3"/>
        </w:rPr>
        <w:t>s</w:t>
      </w:r>
      <w:r w:rsidRPr="00773A23">
        <w:rPr>
          <w:rFonts w:ascii="Times New Roman" w:hAnsi="Times New Roman" w:cs="Times New Roman"/>
        </w:rPr>
        <w:t>t au</w:t>
      </w:r>
      <w:r w:rsidRPr="00773A23">
        <w:rPr>
          <w:rFonts w:ascii="Times New Roman" w:hAnsi="Times New Roman" w:cs="Times New Roman"/>
          <w:spacing w:val="-2"/>
        </w:rPr>
        <w:t>t</w:t>
      </w:r>
      <w:r w:rsidRPr="00773A23">
        <w:rPr>
          <w:rFonts w:ascii="Times New Roman" w:hAnsi="Times New Roman" w:cs="Times New Roman"/>
        </w:rPr>
        <w:t>h</w:t>
      </w:r>
      <w:r w:rsidRPr="00773A23">
        <w:rPr>
          <w:rFonts w:ascii="Times New Roman" w:hAnsi="Times New Roman" w:cs="Times New Roman"/>
          <w:spacing w:val="-2"/>
        </w:rPr>
        <w:t>e</w:t>
      </w:r>
      <w:r w:rsidRPr="00773A23">
        <w:rPr>
          <w:rFonts w:ascii="Times New Roman" w:hAnsi="Times New Roman" w:cs="Times New Roman"/>
        </w:rPr>
        <w:t>ntica</w:t>
      </w:r>
      <w:r w:rsidRPr="00773A23">
        <w:rPr>
          <w:rFonts w:ascii="Times New Roman" w:hAnsi="Times New Roman" w:cs="Times New Roman"/>
          <w:spacing w:val="-2"/>
        </w:rPr>
        <w:t>t</w:t>
      </w:r>
      <w:r w:rsidRPr="00773A23">
        <w:rPr>
          <w:rFonts w:ascii="Times New Roman" w:hAnsi="Times New Roman" w:cs="Times New Roman"/>
        </w:rPr>
        <w:t xml:space="preserve">e </w:t>
      </w:r>
      <w:r w:rsidRPr="00773A23">
        <w:rPr>
          <w:rFonts w:ascii="Times New Roman" w:hAnsi="Times New Roman" w:cs="Times New Roman"/>
          <w:spacing w:val="1"/>
        </w:rPr>
        <w:t>o</w:t>
      </w:r>
      <w:r w:rsidRPr="00773A23">
        <w:rPr>
          <w:rFonts w:ascii="Times New Roman" w:hAnsi="Times New Roman" w:cs="Times New Roman"/>
        </w:rPr>
        <w:t xml:space="preserve">r </w:t>
      </w:r>
      <w:r w:rsidRPr="00773A23">
        <w:rPr>
          <w:rFonts w:ascii="Times New Roman" w:hAnsi="Times New Roman" w:cs="Times New Roman"/>
          <w:spacing w:val="-3"/>
        </w:rPr>
        <w:t>v</w:t>
      </w:r>
      <w:r w:rsidRPr="00773A23">
        <w:rPr>
          <w:rFonts w:ascii="Times New Roman" w:hAnsi="Times New Roman" w:cs="Times New Roman"/>
        </w:rPr>
        <w:t>er</w:t>
      </w:r>
      <w:r w:rsidRPr="00773A23">
        <w:rPr>
          <w:rFonts w:ascii="Times New Roman" w:hAnsi="Times New Roman" w:cs="Times New Roman"/>
          <w:spacing w:val="-2"/>
        </w:rPr>
        <w:t>i</w:t>
      </w:r>
      <w:r w:rsidRPr="00773A23">
        <w:rPr>
          <w:rFonts w:ascii="Times New Roman" w:hAnsi="Times New Roman" w:cs="Times New Roman"/>
          <w:spacing w:val="2"/>
        </w:rPr>
        <w:t>f</w:t>
      </w:r>
      <w:r w:rsidRPr="00773A23">
        <w:rPr>
          <w:rFonts w:ascii="Times New Roman" w:hAnsi="Times New Roman" w:cs="Times New Roman"/>
        </w:rPr>
        <w:t>y</w:t>
      </w:r>
      <w:r w:rsidRPr="00773A23">
        <w:rPr>
          <w:rFonts w:ascii="Times New Roman" w:hAnsi="Times New Roman" w:cs="Times New Roman"/>
          <w:spacing w:val="-3"/>
        </w:rPr>
        <w:t xml:space="preserve"> </w:t>
      </w:r>
      <w:r w:rsidRPr="00773A23">
        <w:rPr>
          <w:rFonts w:ascii="Times New Roman" w:hAnsi="Times New Roman" w:cs="Times New Roman"/>
        </w:rPr>
        <w:t>that</w:t>
      </w:r>
      <w:r w:rsidRPr="00773A23">
        <w:rPr>
          <w:rFonts w:ascii="Times New Roman" w:hAnsi="Times New Roman" w:cs="Times New Roman"/>
          <w:spacing w:val="-2"/>
        </w:rPr>
        <w:t xml:space="preserve"> </w:t>
      </w:r>
      <w:r w:rsidRPr="00773A23">
        <w:rPr>
          <w:rFonts w:ascii="Times New Roman" w:hAnsi="Times New Roman" w:cs="Times New Roman"/>
        </w:rPr>
        <w:t>t</w:t>
      </w:r>
      <w:r w:rsidRPr="00773A23">
        <w:rPr>
          <w:rFonts w:ascii="Times New Roman" w:hAnsi="Times New Roman" w:cs="Times New Roman"/>
          <w:spacing w:val="1"/>
        </w:rPr>
        <w:t>h</w:t>
      </w:r>
      <w:r w:rsidRPr="00773A23">
        <w:rPr>
          <w:rFonts w:ascii="Times New Roman" w:hAnsi="Times New Roman" w:cs="Times New Roman"/>
        </w:rPr>
        <w:t>e</w:t>
      </w:r>
      <w:r w:rsidRPr="00773A23">
        <w:rPr>
          <w:rFonts w:ascii="Times New Roman" w:hAnsi="Times New Roman" w:cs="Times New Roman"/>
          <w:spacing w:val="-2"/>
        </w:rPr>
        <w:t xml:space="preserve"> </w:t>
      </w:r>
      <w:r w:rsidRPr="00773A23">
        <w:rPr>
          <w:rFonts w:ascii="Times New Roman" w:hAnsi="Times New Roman" w:cs="Times New Roman"/>
        </w:rPr>
        <w:t>st</w:t>
      </w:r>
      <w:r w:rsidRPr="00773A23">
        <w:rPr>
          <w:rFonts w:ascii="Times New Roman" w:hAnsi="Times New Roman" w:cs="Times New Roman"/>
          <w:spacing w:val="-2"/>
        </w:rPr>
        <w:t>u</w:t>
      </w:r>
      <w:r w:rsidRPr="00773A23">
        <w:rPr>
          <w:rFonts w:ascii="Times New Roman" w:hAnsi="Times New Roman" w:cs="Times New Roman"/>
        </w:rPr>
        <w:t>de</w:t>
      </w:r>
      <w:r w:rsidRPr="00773A23">
        <w:rPr>
          <w:rFonts w:ascii="Times New Roman" w:hAnsi="Times New Roman" w:cs="Times New Roman"/>
          <w:spacing w:val="-2"/>
        </w:rPr>
        <w:t>n</w:t>
      </w:r>
      <w:r w:rsidRPr="00773A23">
        <w:rPr>
          <w:rFonts w:ascii="Times New Roman" w:hAnsi="Times New Roman" w:cs="Times New Roman"/>
        </w:rPr>
        <w:t xml:space="preserve">t </w:t>
      </w:r>
      <w:r w:rsidRPr="00773A23">
        <w:rPr>
          <w:rFonts w:ascii="Times New Roman" w:hAnsi="Times New Roman" w:cs="Times New Roman"/>
          <w:spacing w:val="-3"/>
        </w:rPr>
        <w:t>w</w:t>
      </w:r>
      <w:r w:rsidRPr="00773A23">
        <w:rPr>
          <w:rFonts w:ascii="Times New Roman" w:hAnsi="Times New Roman" w:cs="Times New Roman"/>
        </w:rPr>
        <w:t>ho re</w:t>
      </w:r>
      <w:r w:rsidRPr="00773A23">
        <w:rPr>
          <w:rFonts w:ascii="Times New Roman" w:hAnsi="Times New Roman" w:cs="Times New Roman"/>
          <w:spacing w:val="-1"/>
        </w:rPr>
        <w:t>g</w:t>
      </w:r>
      <w:r w:rsidRPr="00773A23">
        <w:rPr>
          <w:rFonts w:ascii="Times New Roman" w:hAnsi="Times New Roman" w:cs="Times New Roman"/>
        </w:rPr>
        <w:t xml:space="preserve">isters </w:t>
      </w:r>
      <w:r w:rsidRPr="00773A23">
        <w:rPr>
          <w:rFonts w:ascii="Times New Roman" w:hAnsi="Times New Roman" w:cs="Times New Roman"/>
          <w:spacing w:val="-1"/>
        </w:rPr>
        <w:t>i</w:t>
      </w:r>
      <w:r w:rsidRPr="00773A23">
        <w:rPr>
          <w:rFonts w:ascii="Times New Roman" w:hAnsi="Times New Roman" w:cs="Times New Roman"/>
        </w:rPr>
        <w:t>n a</w:t>
      </w:r>
      <w:r w:rsidRPr="00773A23">
        <w:rPr>
          <w:rFonts w:ascii="Times New Roman" w:hAnsi="Times New Roman" w:cs="Times New Roman"/>
          <w:spacing w:val="1"/>
        </w:rPr>
        <w:t xml:space="preserve"> d</w:t>
      </w:r>
      <w:r w:rsidRPr="00773A23">
        <w:rPr>
          <w:rFonts w:ascii="Times New Roman" w:hAnsi="Times New Roman" w:cs="Times New Roman"/>
        </w:rPr>
        <w:t>ist</w:t>
      </w:r>
      <w:r w:rsidRPr="00773A23">
        <w:rPr>
          <w:rFonts w:ascii="Times New Roman" w:hAnsi="Times New Roman" w:cs="Times New Roman"/>
          <w:spacing w:val="-2"/>
        </w:rPr>
        <w:t>a</w:t>
      </w:r>
      <w:r w:rsidRPr="00773A23">
        <w:rPr>
          <w:rFonts w:ascii="Times New Roman" w:hAnsi="Times New Roman" w:cs="Times New Roman"/>
        </w:rPr>
        <w:t xml:space="preserve">nce </w:t>
      </w:r>
      <w:r w:rsidRPr="00773A23">
        <w:rPr>
          <w:rFonts w:ascii="Times New Roman" w:hAnsi="Times New Roman" w:cs="Times New Roman"/>
          <w:spacing w:val="-1"/>
        </w:rPr>
        <w:t>e</w:t>
      </w:r>
      <w:r w:rsidRPr="00773A23">
        <w:rPr>
          <w:rFonts w:ascii="Times New Roman" w:hAnsi="Times New Roman" w:cs="Times New Roman"/>
        </w:rPr>
        <w:t>duc</w:t>
      </w:r>
      <w:r w:rsidRPr="00773A23">
        <w:rPr>
          <w:rFonts w:ascii="Times New Roman" w:hAnsi="Times New Roman" w:cs="Times New Roman"/>
          <w:spacing w:val="-2"/>
        </w:rPr>
        <w:t>a</w:t>
      </w:r>
      <w:r w:rsidRPr="00773A23">
        <w:rPr>
          <w:rFonts w:ascii="Times New Roman" w:hAnsi="Times New Roman" w:cs="Times New Roman"/>
        </w:rPr>
        <w:t>tion</w:t>
      </w:r>
      <w:r w:rsidRPr="00773A23">
        <w:rPr>
          <w:rFonts w:ascii="Times New Roman" w:hAnsi="Times New Roman" w:cs="Times New Roman"/>
          <w:spacing w:val="-2"/>
        </w:rPr>
        <w:t xml:space="preserve"> </w:t>
      </w:r>
      <w:r w:rsidRPr="00773A23">
        <w:rPr>
          <w:rFonts w:ascii="Times New Roman" w:hAnsi="Times New Roman" w:cs="Times New Roman"/>
        </w:rPr>
        <w:t>or c</w:t>
      </w:r>
      <w:r w:rsidRPr="00773A23">
        <w:rPr>
          <w:rFonts w:ascii="Times New Roman" w:hAnsi="Times New Roman" w:cs="Times New Roman"/>
          <w:spacing w:val="4"/>
        </w:rPr>
        <w:t>o</w:t>
      </w:r>
      <w:r w:rsidRPr="00773A23">
        <w:rPr>
          <w:rFonts w:ascii="Times New Roman" w:hAnsi="Times New Roman" w:cs="Times New Roman"/>
        </w:rPr>
        <w:t>r</w:t>
      </w:r>
      <w:r w:rsidRPr="00773A23">
        <w:rPr>
          <w:rFonts w:ascii="Times New Roman" w:hAnsi="Times New Roman" w:cs="Times New Roman"/>
          <w:spacing w:val="-2"/>
        </w:rPr>
        <w:t>re</w:t>
      </w:r>
      <w:r w:rsidRPr="00773A23">
        <w:rPr>
          <w:rFonts w:ascii="Times New Roman" w:hAnsi="Times New Roman" w:cs="Times New Roman"/>
        </w:rPr>
        <w:t>spo</w:t>
      </w:r>
      <w:r w:rsidRPr="00773A23">
        <w:rPr>
          <w:rFonts w:ascii="Times New Roman" w:hAnsi="Times New Roman" w:cs="Times New Roman"/>
          <w:spacing w:val="-2"/>
        </w:rPr>
        <w:t>n</w:t>
      </w:r>
      <w:r w:rsidRPr="00773A23">
        <w:rPr>
          <w:rFonts w:ascii="Times New Roman" w:hAnsi="Times New Roman" w:cs="Times New Roman"/>
        </w:rPr>
        <w:t>den</w:t>
      </w:r>
      <w:r w:rsidRPr="00773A23">
        <w:rPr>
          <w:rFonts w:ascii="Times New Roman" w:hAnsi="Times New Roman" w:cs="Times New Roman"/>
          <w:spacing w:val="-3"/>
        </w:rPr>
        <w:t>c</w:t>
      </w:r>
      <w:r w:rsidRPr="00773A23">
        <w:rPr>
          <w:rFonts w:ascii="Times New Roman" w:hAnsi="Times New Roman" w:cs="Times New Roman"/>
        </w:rPr>
        <w:t xml:space="preserve">e </w:t>
      </w:r>
      <w:r w:rsidRPr="00773A23">
        <w:rPr>
          <w:rFonts w:ascii="Times New Roman" w:hAnsi="Times New Roman" w:cs="Times New Roman"/>
          <w:spacing w:val="-1"/>
        </w:rPr>
        <w:t>e</w:t>
      </w:r>
      <w:r w:rsidRPr="00773A23">
        <w:rPr>
          <w:rFonts w:ascii="Times New Roman" w:hAnsi="Times New Roman" w:cs="Times New Roman"/>
        </w:rPr>
        <w:t>duc</w:t>
      </w:r>
      <w:r w:rsidRPr="00773A23">
        <w:rPr>
          <w:rFonts w:ascii="Times New Roman" w:hAnsi="Times New Roman" w:cs="Times New Roman"/>
          <w:spacing w:val="-2"/>
        </w:rPr>
        <w:t>a</w:t>
      </w:r>
      <w:r w:rsidRPr="00773A23">
        <w:rPr>
          <w:rFonts w:ascii="Times New Roman" w:hAnsi="Times New Roman" w:cs="Times New Roman"/>
        </w:rPr>
        <w:t>tion</w:t>
      </w:r>
      <w:r w:rsidRPr="00773A23">
        <w:rPr>
          <w:rFonts w:ascii="Times New Roman" w:hAnsi="Times New Roman" w:cs="Times New Roman"/>
          <w:spacing w:val="-2"/>
        </w:rPr>
        <w:t xml:space="preserve"> </w:t>
      </w:r>
      <w:r w:rsidRPr="00773A23">
        <w:rPr>
          <w:rFonts w:ascii="Times New Roman" w:hAnsi="Times New Roman" w:cs="Times New Roman"/>
        </w:rPr>
        <w:t xml:space="preserve">course is </w:t>
      </w:r>
      <w:r w:rsidRPr="00773A23">
        <w:rPr>
          <w:rFonts w:ascii="Times New Roman" w:hAnsi="Times New Roman" w:cs="Times New Roman"/>
          <w:spacing w:val="-2"/>
        </w:rPr>
        <w:t>t</w:t>
      </w:r>
      <w:r w:rsidRPr="00773A23">
        <w:rPr>
          <w:rFonts w:ascii="Times New Roman" w:hAnsi="Times New Roman" w:cs="Times New Roman"/>
        </w:rPr>
        <w:t xml:space="preserve">he </w:t>
      </w:r>
      <w:r w:rsidRPr="00773A23">
        <w:rPr>
          <w:rFonts w:ascii="Times New Roman" w:hAnsi="Times New Roman" w:cs="Times New Roman"/>
          <w:spacing w:val="-2"/>
        </w:rPr>
        <w:t>s</w:t>
      </w:r>
      <w:r w:rsidRPr="00773A23">
        <w:rPr>
          <w:rFonts w:ascii="Times New Roman" w:hAnsi="Times New Roman" w:cs="Times New Roman"/>
        </w:rPr>
        <w:t>a</w:t>
      </w:r>
      <w:r w:rsidRPr="00773A23">
        <w:rPr>
          <w:rFonts w:ascii="Times New Roman" w:hAnsi="Times New Roman" w:cs="Times New Roman"/>
          <w:spacing w:val="-1"/>
        </w:rPr>
        <w:t>m</w:t>
      </w:r>
      <w:r w:rsidRPr="00773A23">
        <w:rPr>
          <w:rFonts w:ascii="Times New Roman" w:hAnsi="Times New Roman" w:cs="Times New Roman"/>
        </w:rPr>
        <w:t>e st</w:t>
      </w:r>
      <w:r w:rsidRPr="00773A23">
        <w:rPr>
          <w:rFonts w:ascii="Times New Roman" w:hAnsi="Times New Roman" w:cs="Times New Roman"/>
          <w:spacing w:val="1"/>
        </w:rPr>
        <w:t>u</w:t>
      </w:r>
      <w:r w:rsidRPr="00773A23">
        <w:rPr>
          <w:rFonts w:ascii="Times New Roman" w:hAnsi="Times New Roman" w:cs="Times New Roman"/>
        </w:rPr>
        <w:t>d</w:t>
      </w:r>
      <w:r w:rsidRPr="00773A23">
        <w:rPr>
          <w:rFonts w:ascii="Times New Roman" w:hAnsi="Times New Roman" w:cs="Times New Roman"/>
          <w:spacing w:val="-2"/>
        </w:rPr>
        <w:t>e</w:t>
      </w:r>
      <w:r w:rsidRPr="00773A23">
        <w:rPr>
          <w:rFonts w:ascii="Times New Roman" w:hAnsi="Times New Roman" w:cs="Times New Roman"/>
        </w:rPr>
        <w:t xml:space="preserve">nt </w:t>
      </w:r>
      <w:r w:rsidRPr="00773A23">
        <w:rPr>
          <w:rFonts w:ascii="Times New Roman" w:hAnsi="Times New Roman" w:cs="Times New Roman"/>
          <w:spacing w:val="-3"/>
        </w:rPr>
        <w:t>w</w:t>
      </w:r>
      <w:r w:rsidRPr="00773A23">
        <w:rPr>
          <w:rFonts w:ascii="Times New Roman" w:hAnsi="Times New Roman" w:cs="Times New Roman"/>
        </w:rPr>
        <w:t xml:space="preserve">ho </w:t>
      </w:r>
      <w:r w:rsidRPr="00773A23">
        <w:rPr>
          <w:rFonts w:ascii="Times New Roman" w:hAnsi="Times New Roman" w:cs="Times New Roman"/>
          <w:spacing w:val="-1"/>
        </w:rPr>
        <w:t>p</w:t>
      </w:r>
      <w:r w:rsidRPr="00773A23">
        <w:rPr>
          <w:rFonts w:ascii="Times New Roman" w:hAnsi="Times New Roman" w:cs="Times New Roman"/>
        </w:rPr>
        <w:t>artic</w:t>
      </w:r>
      <w:r w:rsidRPr="00773A23">
        <w:rPr>
          <w:rFonts w:ascii="Times New Roman" w:hAnsi="Times New Roman" w:cs="Times New Roman"/>
          <w:spacing w:val="-2"/>
        </w:rPr>
        <w:t>i</w:t>
      </w:r>
      <w:r w:rsidRPr="00773A23">
        <w:rPr>
          <w:rFonts w:ascii="Times New Roman" w:hAnsi="Times New Roman" w:cs="Times New Roman"/>
        </w:rPr>
        <w:t>pa</w:t>
      </w:r>
      <w:r w:rsidRPr="00773A23">
        <w:rPr>
          <w:rFonts w:ascii="Times New Roman" w:hAnsi="Times New Roman" w:cs="Times New Roman"/>
          <w:spacing w:val="-2"/>
        </w:rPr>
        <w:t>t</w:t>
      </w:r>
      <w:r w:rsidRPr="00773A23">
        <w:rPr>
          <w:rFonts w:ascii="Times New Roman" w:hAnsi="Times New Roman" w:cs="Times New Roman"/>
        </w:rPr>
        <w:t xml:space="preserve">es in </w:t>
      </w:r>
      <w:r w:rsidRPr="00773A23">
        <w:rPr>
          <w:rFonts w:ascii="Times New Roman" w:hAnsi="Times New Roman" w:cs="Times New Roman"/>
          <w:spacing w:val="-1"/>
        </w:rPr>
        <w:t>a</w:t>
      </w:r>
      <w:r w:rsidRPr="00773A23">
        <w:rPr>
          <w:rFonts w:ascii="Times New Roman" w:hAnsi="Times New Roman" w:cs="Times New Roman"/>
        </w:rPr>
        <w:t xml:space="preserve">nd </w:t>
      </w:r>
      <w:r w:rsidRPr="00773A23">
        <w:rPr>
          <w:rFonts w:ascii="Times New Roman" w:hAnsi="Times New Roman" w:cs="Times New Roman"/>
          <w:spacing w:val="-2"/>
        </w:rPr>
        <w:t>c</w:t>
      </w:r>
      <w:r w:rsidRPr="00773A23">
        <w:rPr>
          <w:rFonts w:ascii="Times New Roman" w:hAnsi="Times New Roman" w:cs="Times New Roman"/>
        </w:rPr>
        <w:t>o</w:t>
      </w:r>
      <w:r w:rsidRPr="00773A23">
        <w:rPr>
          <w:rFonts w:ascii="Times New Roman" w:hAnsi="Times New Roman" w:cs="Times New Roman"/>
          <w:spacing w:val="-1"/>
        </w:rPr>
        <w:t>m</w:t>
      </w:r>
      <w:r w:rsidRPr="00773A23">
        <w:rPr>
          <w:rFonts w:ascii="Times New Roman" w:hAnsi="Times New Roman" w:cs="Times New Roman"/>
        </w:rPr>
        <w:t>ple</w:t>
      </w:r>
      <w:r w:rsidRPr="00773A23">
        <w:rPr>
          <w:rFonts w:ascii="Times New Roman" w:hAnsi="Times New Roman" w:cs="Times New Roman"/>
          <w:spacing w:val="-2"/>
        </w:rPr>
        <w:t>t</w:t>
      </w:r>
      <w:r w:rsidRPr="00773A23">
        <w:rPr>
          <w:rFonts w:ascii="Times New Roman" w:hAnsi="Times New Roman" w:cs="Times New Roman"/>
        </w:rPr>
        <w:t>es t</w:t>
      </w:r>
      <w:r w:rsidRPr="00773A23">
        <w:rPr>
          <w:rFonts w:ascii="Times New Roman" w:hAnsi="Times New Roman" w:cs="Times New Roman"/>
          <w:spacing w:val="-2"/>
        </w:rPr>
        <w:t>h</w:t>
      </w:r>
      <w:r w:rsidRPr="00773A23">
        <w:rPr>
          <w:rFonts w:ascii="Times New Roman" w:hAnsi="Times New Roman" w:cs="Times New Roman"/>
        </w:rPr>
        <w:t>e c</w:t>
      </w:r>
      <w:r w:rsidRPr="00773A23">
        <w:rPr>
          <w:rFonts w:ascii="Times New Roman" w:hAnsi="Times New Roman" w:cs="Times New Roman"/>
          <w:spacing w:val="1"/>
        </w:rPr>
        <w:t>o</w:t>
      </w:r>
      <w:r w:rsidRPr="00773A23">
        <w:rPr>
          <w:rFonts w:ascii="Times New Roman" w:hAnsi="Times New Roman" w:cs="Times New Roman"/>
        </w:rPr>
        <w:t>urse</w:t>
      </w:r>
      <w:r w:rsidRPr="00773A23">
        <w:rPr>
          <w:rFonts w:ascii="Times New Roman" w:hAnsi="Times New Roman" w:cs="Times New Roman"/>
          <w:spacing w:val="-3"/>
        </w:rPr>
        <w:t xml:space="preserve"> </w:t>
      </w:r>
      <w:r w:rsidRPr="00773A23">
        <w:rPr>
          <w:rFonts w:ascii="Times New Roman" w:hAnsi="Times New Roman" w:cs="Times New Roman"/>
          <w:spacing w:val="1"/>
        </w:rPr>
        <w:t>o</w:t>
      </w:r>
      <w:r w:rsidRPr="00773A23">
        <w:rPr>
          <w:rFonts w:ascii="Times New Roman" w:hAnsi="Times New Roman" w:cs="Times New Roman"/>
        </w:rPr>
        <w:t>r pro</w:t>
      </w:r>
      <w:r w:rsidRPr="00773A23">
        <w:rPr>
          <w:rFonts w:ascii="Times New Roman" w:hAnsi="Times New Roman" w:cs="Times New Roman"/>
          <w:spacing w:val="-2"/>
        </w:rPr>
        <w:t>g</w:t>
      </w:r>
      <w:r w:rsidRPr="00773A23">
        <w:rPr>
          <w:rFonts w:ascii="Times New Roman" w:hAnsi="Times New Roman" w:cs="Times New Roman"/>
        </w:rPr>
        <w:t>r</w:t>
      </w:r>
      <w:r w:rsidRPr="00773A23">
        <w:rPr>
          <w:rFonts w:ascii="Times New Roman" w:hAnsi="Times New Roman" w:cs="Times New Roman"/>
          <w:spacing w:val="-3"/>
        </w:rPr>
        <w:t>a</w:t>
      </w:r>
      <w:r w:rsidRPr="00773A23">
        <w:rPr>
          <w:rFonts w:ascii="Times New Roman" w:hAnsi="Times New Roman" w:cs="Times New Roman"/>
        </w:rPr>
        <w:t>m</w:t>
      </w:r>
      <w:r w:rsidRPr="00773A23">
        <w:rPr>
          <w:rFonts w:ascii="Times New Roman" w:hAnsi="Times New Roman" w:cs="Times New Roman"/>
          <w:spacing w:val="1"/>
        </w:rPr>
        <w:t xml:space="preserve"> </w:t>
      </w:r>
      <w:r w:rsidRPr="00773A23">
        <w:rPr>
          <w:rFonts w:ascii="Times New Roman" w:hAnsi="Times New Roman" w:cs="Times New Roman"/>
          <w:spacing w:val="-1"/>
        </w:rPr>
        <w:t>a</w:t>
      </w:r>
      <w:r w:rsidRPr="00773A23">
        <w:rPr>
          <w:rFonts w:ascii="Times New Roman" w:hAnsi="Times New Roman" w:cs="Times New Roman"/>
        </w:rPr>
        <w:t>nd rec</w:t>
      </w:r>
      <w:r w:rsidRPr="00773A23">
        <w:rPr>
          <w:rFonts w:ascii="Times New Roman" w:hAnsi="Times New Roman" w:cs="Times New Roman"/>
          <w:spacing w:val="1"/>
        </w:rPr>
        <w:t>e</w:t>
      </w:r>
      <w:r w:rsidRPr="00773A23">
        <w:rPr>
          <w:rFonts w:ascii="Times New Roman" w:hAnsi="Times New Roman" w:cs="Times New Roman"/>
        </w:rPr>
        <w:t>i</w:t>
      </w:r>
      <w:r w:rsidRPr="00773A23">
        <w:rPr>
          <w:rFonts w:ascii="Times New Roman" w:hAnsi="Times New Roman" w:cs="Times New Roman"/>
          <w:spacing w:val="-3"/>
        </w:rPr>
        <w:t>v</w:t>
      </w:r>
      <w:r w:rsidRPr="00773A23">
        <w:rPr>
          <w:rFonts w:ascii="Times New Roman" w:hAnsi="Times New Roman" w:cs="Times New Roman"/>
        </w:rPr>
        <w:t>es t</w:t>
      </w:r>
      <w:r w:rsidRPr="00773A23">
        <w:rPr>
          <w:rFonts w:ascii="Times New Roman" w:hAnsi="Times New Roman" w:cs="Times New Roman"/>
          <w:spacing w:val="-2"/>
        </w:rPr>
        <w:t>h</w:t>
      </w:r>
      <w:r w:rsidRPr="00773A23">
        <w:rPr>
          <w:rFonts w:ascii="Times New Roman" w:hAnsi="Times New Roman" w:cs="Times New Roman"/>
        </w:rPr>
        <w:t>e aca</w:t>
      </w:r>
      <w:r w:rsidRPr="00773A23">
        <w:rPr>
          <w:rFonts w:ascii="Times New Roman" w:hAnsi="Times New Roman" w:cs="Times New Roman"/>
          <w:spacing w:val="-2"/>
        </w:rPr>
        <w:t>d</w:t>
      </w:r>
      <w:r w:rsidRPr="00773A23">
        <w:rPr>
          <w:rFonts w:ascii="Times New Roman" w:hAnsi="Times New Roman" w:cs="Times New Roman"/>
        </w:rPr>
        <w:t>e</w:t>
      </w:r>
      <w:r w:rsidRPr="00773A23">
        <w:rPr>
          <w:rFonts w:ascii="Times New Roman" w:hAnsi="Times New Roman" w:cs="Times New Roman"/>
          <w:spacing w:val="1"/>
        </w:rPr>
        <w:t>m</w:t>
      </w:r>
      <w:r w:rsidRPr="00773A23">
        <w:rPr>
          <w:rFonts w:ascii="Times New Roman" w:hAnsi="Times New Roman" w:cs="Times New Roman"/>
        </w:rPr>
        <w:t>ic cr</w:t>
      </w:r>
      <w:r w:rsidRPr="00773A23">
        <w:rPr>
          <w:rFonts w:ascii="Times New Roman" w:hAnsi="Times New Roman" w:cs="Times New Roman"/>
          <w:spacing w:val="-3"/>
        </w:rPr>
        <w:t>e</w:t>
      </w:r>
      <w:r w:rsidRPr="00773A23">
        <w:rPr>
          <w:rFonts w:ascii="Times New Roman" w:hAnsi="Times New Roman" w:cs="Times New Roman"/>
        </w:rPr>
        <w:t>dit.</w:t>
      </w:r>
      <w:r w:rsidRPr="00773A23">
        <w:rPr>
          <w:rFonts w:ascii="Times New Roman" w:hAnsi="Times New Roman" w:cs="Times New Roman"/>
          <w:spacing w:val="64"/>
        </w:rPr>
        <w:t xml:space="preserve"> </w:t>
      </w:r>
      <w:r w:rsidRPr="00773A23">
        <w:rPr>
          <w:rFonts w:ascii="Times New Roman" w:hAnsi="Times New Roman" w:cs="Times New Roman"/>
        </w:rPr>
        <w:t>The</w:t>
      </w:r>
      <w:r w:rsidRPr="00773A23">
        <w:rPr>
          <w:rFonts w:ascii="Times New Roman" w:hAnsi="Times New Roman" w:cs="Times New Roman"/>
          <w:spacing w:val="-1"/>
        </w:rPr>
        <w:t xml:space="preserve"> </w:t>
      </w:r>
      <w:r w:rsidRPr="00773A23">
        <w:rPr>
          <w:rFonts w:ascii="Times New Roman" w:hAnsi="Times New Roman" w:cs="Times New Roman"/>
        </w:rPr>
        <w:t>D</w:t>
      </w:r>
      <w:r w:rsidRPr="00773A23">
        <w:rPr>
          <w:rFonts w:ascii="Times New Roman" w:hAnsi="Times New Roman" w:cs="Times New Roman"/>
          <w:spacing w:val="-1"/>
        </w:rPr>
        <w:t>i</w:t>
      </w:r>
      <w:r w:rsidRPr="00773A23">
        <w:rPr>
          <w:rFonts w:ascii="Times New Roman" w:hAnsi="Times New Roman" w:cs="Times New Roman"/>
        </w:rPr>
        <w:t>str</w:t>
      </w:r>
      <w:r w:rsidRPr="00773A23">
        <w:rPr>
          <w:rFonts w:ascii="Times New Roman" w:hAnsi="Times New Roman" w:cs="Times New Roman"/>
          <w:spacing w:val="-1"/>
        </w:rPr>
        <w:t>i</w:t>
      </w:r>
      <w:r w:rsidRPr="00773A23">
        <w:rPr>
          <w:rFonts w:ascii="Times New Roman" w:hAnsi="Times New Roman" w:cs="Times New Roman"/>
        </w:rPr>
        <w:t>ct</w:t>
      </w:r>
      <w:r w:rsidRPr="00773A23">
        <w:rPr>
          <w:rFonts w:ascii="Times New Roman" w:hAnsi="Times New Roman" w:cs="Times New Roman"/>
          <w:spacing w:val="3"/>
        </w:rPr>
        <w:t xml:space="preserve"> </w:t>
      </w:r>
      <w:r w:rsidRPr="00773A23">
        <w:rPr>
          <w:rFonts w:ascii="Times New Roman" w:hAnsi="Times New Roman" w:cs="Times New Roman"/>
          <w:spacing w:val="-3"/>
        </w:rPr>
        <w:t>w</w:t>
      </w:r>
      <w:r w:rsidRPr="00773A23">
        <w:rPr>
          <w:rFonts w:ascii="Times New Roman" w:hAnsi="Times New Roman" w:cs="Times New Roman"/>
        </w:rPr>
        <w:t>i</w:t>
      </w:r>
      <w:r w:rsidRPr="00773A23">
        <w:rPr>
          <w:rFonts w:ascii="Times New Roman" w:hAnsi="Times New Roman" w:cs="Times New Roman"/>
          <w:spacing w:val="-1"/>
        </w:rPr>
        <w:t>l</w:t>
      </w:r>
      <w:r w:rsidRPr="00773A23">
        <w:rPr>
          <w:rFonts w:ascii="Times New Roman" w:hAnsi="Times New Roman" w:cs="Times New Roman"/>
        </w:rPr>
        <w:t>l pr</w:t>
      </w:r>
      <w:r w:rsidRPr="00773A23">
        <w:rPr>
          <w:rFonts w:ascii="Times New Roman" w:hAnsi="Times New Roman" w:cs="Times New Roman"/>
          <w:spacing w:val="2"/>
        </w:rPr>
        <w:t>o</w:t>
      </w:r>
      <w:r w:rsidRPr="00773A23">
        <w:rPr>
          <w:rFonts w:ascii="Times New Roman" w:hAnsi="Times New Roman" w:cs="Times New Roman"/>
          <w:spacing w:val="-3"/>
        </w:rPr>
        <w:t>v</w:t>
      </w:r>
      <w:r w:rsidRPr="00773A23">
        <w:rPr>
          <w:rFonts w:ascii="Times New Roman" w:hAnsi="Times New Roman" w:cs="Times New Roman"/>
        </w:rPr>
        <w:t>ide</w:t>
      </w:r>
      <w:r w:rsidRPr="00773A23">
        <w:rPr>
          <w:rFonts w:ascii="Times New Roman" w:hAnsi="Times New Roman" w:cs="Times New Roman"/>
          <w:spacing w:val="1"/>
        </w:rPr>
        <w:t xml:space="preserve"> </w:t>
      </w:r>
      <w:r w:rsidRPr="00773A23">
        <w:rPr>
          <w:rFonts w:ascii="Times New Roman" w:hAnsi="Times New Roman" w:cs="Times New Roman"/>
        </w:rPr>
        <w:t xml:space="preserve">to </w:t>
      </w:r>
      <w:r w:rsidRPr="00773A23">
        <w:rPr>
          <w:rFonts w:ascii="Times New Roman" w:hAnsi="Times New Roman" w:cs="Times New Roman"/>
          <w:spacing w:val="-1"/>
        </w:rPr>
        <w:t>e</w:t>
      </w:r>
      <w:r w:rsidRPr="00773A23">
        <w:rPr>
          <w:rFonts w:ascii="Times New Roman" w:hAnsi="Times New Roman" w:cs="Times New Roman"/>
        </w:rPr>
        <w:t>ach s</w:t>
      </w:r>
      <w:r w:rsidRPr="00773A23">
        <w:rPr>
          <w:rFonts w:ascii="Times New Roman" w:hAnsi="Times New Roman" w:cs="Times New Roman"/>
          <w:spacing w:val="-2"/>
        </w:rPr>
        <w:t>t</w:t>
      </w:r>
      <w:r w:rsidRPr="00773A23">
        <w:rPr>
          <w:rFonts w:ascii="Times New Roman" w:hAnsi="Times New Roman" w:cs="Times New Roman"/>
        </w:rPr>
        <w:t>ud</w:t>
      </w:r>
      <w:r w:rsidRPr="00773A23">
        <w:rPr>
          <w:rFonts w:ascii="Times New Roman" w:hAnsi="Times New Roman" w:cs="Times New Roman"/>
          <w:spacing w:val="-2"/>
        </w:rPr>
        <w:t>e</w:t>
      </w:r>
      <w:r w:rsidRPr="00773A23">
        <w:rPr>
          <w:rFonts w:ascii="Times New Roman" w:hAnsi="Times New Roman" w:cs="Times New Roman"/>
        </w:rPr>
        <w:t>nt,</w:t>
      </w:r>
      <w:r w:rsidRPr="00773A23">
        <w:rPr>
          <w:rFonts w:ascii="Times New Roman" w:hAnsi="Times New Roman" w:cs="Times New Roman"/>
          <w:spacing w:val="-2"/>
        </w:rPr>
        <w:t xml:space="preserve"> </w:t>
      </w:r>
      <w:r w:rsidRPr="00773A23">
        <w:rPr>
          <w:rFonts w:ascii="Times New Roman" w:hAnsi="Times New Roman" w:cs="Times New Roman"/>
        </w:rPr>
        <w:t xml:space="preserve">at </w:t>
      </w:r>
      <w:r w:rsidRPr="00773A23">
        <w:rPr>
          <w:rFonts w:ascii="Times New Roman" w:hAnsi="Times New Roman" w:cs="Times New Roman"/>
          <w:spacing w:val="-2"/>
        </w:rPr>
        <w:t>t</w:t>
      </w:r>
      <w:r w:rsidRPr="00773A23">
        <w:rPr>
          <w:rFonts w:ascii="Times New Roman" w:hAnsi="Times New Roman" w:cs="Times New Roman"/>
        </w:rPr>
        <w:t>he</w:t>
      </w:r>
      <w:r w:rsidRPr="00773A23">
        <w:rPr>
          <w:rFonts w:ascii="Times New Roman" w:hAnsi="Times New Roman" w:cs="Times New Roman"/>
          <w:spacing w:val="-2"/>
        </w:rPr>
        <w:t xml:space="preserve"> </w:t>
      </w:r>
      <w:r w:rsidRPr="00773A23">
        <w:rPr>
          <w:rFonts w:ascii="Times New Roman" w:hAnsi="Times New Roman" w:cs="Times New Roman"/>
        </w:rPr>
        <w:t xml:space="preserve">time </w:t>
      </w:r>
      <w:r w:rsidRPr="00773A23">
        <w:rPr>
          <w:rFonts w:ascii="Times New Roman" w:hAnsi="Times New Roman" w:cs="Times New Roman"/>
          <w:spacing w:val="-2"/>
        </w:rPr>
        <w:t>o</w:t>
      </w:r>
      <w:r w:rsidRPr="00773A23">
        <w:rPr>
          <w:rFonts w:ascii="Times New Roman" w:hAnsi="Times New Roman" w:cs="Times New Roman"/>
        </w:rPr>
        <w:t>f</w:t>
      </w:r>
      <w:r w:rsidRPr="00773A23">
        <w:rPr>
          <w:rFonts w:ascii="Times New Roman" w:hAnsi="Times New Roman" w:cs="Times New Roman"/>
          <w:spacing w:val="2"/>
        </w:rPr>
        <w:t xml:space="preserve"> </w:t>
      </w:r>
      <w:r w:rsidRPr="00773A23">
        <w:rPr>
          <w:rFonts w:ascii="Times New Roman" w:hAnsi="Times New Roman" w:cs="Times New Roman"/>
        </w:rPr>
        <w:t>re</w:t>
      </w:r>
      <w:r w:rsidRPr="00773A23">
        <w:rPr>
          <w:rFonts w:ascii="Times New Roman" w:hAnsi="Times New Roman" w:cs="Times New Roman"/>
          <w:spacing w:val="-1"/>
        </w:rPr>
        <w:t>g</w:t>
      </w:r>
      <w:r w:rsidRPr="00773A23">
        <w:rPr>
          <w:rFonts w:ascii="Times New Roman" w:hAnsi="Times New Roman" w:cs="Times New Roman"/>
        </w:rPr>
        <w:t>istrati</w:t>
      </w:r>
      <w:r w:rsidRPr="00773A23">
        <w:rPr>
          <w:rFonts w:ascii="Times New Roman" w:hAnsi="Times New Roman" w:cs="Times New Roman"/>
          <w:spacing w:val="-2"/>
        </w:rPr>
        <w:t>o</w:t>
      </w:r>
      <w:r w:rsidRPr="00773A23">
        <w:rPr>
          <w:rFonts w:ascii="Times New Roman" w:hAnsi="Times New Roman" w:cs="Times New Roman"/>
        </w:rPr>
        <w:t>n, a st</w:t>
      </w:r>
      <w:r w:rsidRPr="00773A23">
        <w:rPr>
          <w:rFonts w:ascii="Times New Roman" w:hAnsi="Times New Roman" w:cs="Times New Roman"/>
          <w:spacing w:val="1"/>
        </w:rPr>
        <w:t>a</w:t>
      </w:r>
      <w:r w:rsidRPr="00773A23">
        <w:rPr>
          <w:rFonts w:ascii="Times New Roman" w:hAnsi="Times New Roman" w:cs="Times New Roman"/>
        </w:rPr>
        <w:t>t</w:t>
      </w:r>
      <w:r w:rsidRPr="00773A23">
        <w:rPr>
          <w:rFonts w:ascii="Times New Roman" w:hAnsi="Times New Roman" w:cs="Times New Roman"/>
          <w:spacing w:val="-1"/>
        </w:rPr>
        <w:t>e</w:t>
      </w:r>
      <w:r w:rsidRPr="00773A23">
        <w:rPr>
          <w:rFonts w:ascii="Times New Roman" w:hAnsi="Times New Roman" w:cs="Times New Roman"/>
          <w:spacing w:val="1"/>
        </w:rPr>
        <w:t>m</w:t>
      </w:r>
      <w:r w:rsidRPr="00773A23">
        <w:rPr>
          <w:rFonts w:ascii="Times New Roman" w:hAnsi="Times New Roman" w:cs="Times New Roman"/>
          <w:spacing w:val="-2"/>
        </w:rPr>
        <w:t>e</w:t>
      </w:r>
      <w:r w:rsidRPr="00773A23">
        <w:rPr>
          <w:rFonts w:ascii="Times New Roman" w:hAnsi="Times New Roman" w:cs="Times New Roman"/>
        </w:rPr>
        <w:t xml:space="preserve">nt </w:t>
      </w:r>
      <w:r w:rsidRPr="00773A23">
        <w:rPr>
          <w:rFonts w:ascii="Times New Roman" w:hAnsi="Times New Roman" w:cs="Times New Roman"/>
          <w:spacing w:val="-2"/>
        </w:rPr>
        <w:t>o</w:t>
      </w:r>
      <w:r w:rsidRPr="00773A23">
        <w:rPr>
          <w:rFonts w:ascii="Times New Roman" w:hAnsi="Times New Roman" w:cs="Times New Roman"/>
        </w:rPr>
        <w:t>f t</w:t>
      </w:r>
      <w:r w:rsidRPr="00773A23">
        <w:rPr>
          <w:rFonts w:ascii="Times New Roman" w:hAnsi="Times New Roman" w:cs="Times New Roman"/>
          <w:spacing w:val="-1"/>
        </w:rPr>
        <w:t>h</w:t>
      </w:r>
      <w:r w:rsidRPr="00773A23">
        <w:rPr>
          <w:rFonts w:ascii="Times New Roman" w:hAnsi="Times New Roman" w:cs="Times New Roman"/>
        </w:rPr>
        <w:t xml:space="preserve">e </w:t>
      </w:r>
      <w:r w:rsidRPr="00773A23">
        <w:rPr>
          <w:rFonts w:ascii="Times New Roman" w:hAnsi="Times New Roman" w:cs="Times New Roman"/>
          <w:spacing w:val="1"/>
        </w:rPr>
        <w:t>p</w:t>
      </w:r>
      <w:r w:rsidRPr="00773A23">
        <w:rPr>
          <w:rFonts w:ascii="Times New Roman" w:hAnsi="Times New Roman" w:cs="Times New Roman"/>
          <w:spacing w:val="-4"/>
        </w:rPr>
        <w:t>r</w:t>
      </w:r>
      <w:r w:rsidRPr="00773A23">
        <w:rPr>
          <w:rFonts w:ascii="Times New Roman" w:hAnsi="Times New Roman" w:cs="Times New Roman"/>
        </w:rPr>
        <w:t>oc</w:t>
      </w:r>
      <w:r w:rsidRPr="00773A23">
        <w:rPr>
          <w:rFonts w:ascii="Times New Roman" w:hAnsi="Times New Roman" w:cs="Times New Roman"/>
          <w:spacing w:val="-2"/>
        </w:rPr>
        <w:t>e</w:t>
      </w:r>
      <w:r w:rsidRPr="00773A23">
        <w:rPr>
          <w:rFonts w:ascii="Times New Roman" w:hAnsi="Times New Roman" w:cs="Times New Roman"/>
        </w:rPr>
        <w:t xml:space="preserve">ss in </w:t>
      </w:r>
      <w:r w:rsidRPr="00773A23">
        <w:rPr>
          <w:rFonts w:ascii="Times New Roman" w:hAnsi="Times New Roman" w:cs="Times New Roman"/>
          <w:spacing w:val="1"/>
        </w:rPr>
        <w:t>p</w:t>
      </w:r>
      <w:r w:rsidRPr="00773A23">
        <w:rPr>
          <w:rFonts w:ascii="Times New Roman" w:hAnsi="Times New Roman" w:cs="Times New Roman"/>
        </w:rPr>
        <w:t>la</w:t>
      </w:r>
      <w:r w:rsidRPr="00773A23">
        <w:rPr>
          <w:rFonts w:ascii="Times New Roman" w:hAnsi="Times New Roman" w:cs="Times New Roman"/>
          <w:spacing w:val="-2"/>
        </w:rPr>
        <w:t>c</w:t>
      </w:r>
      <w:r w:rsidRPr="00773A23">
        <w:rPr>
          <w:rFonts w:ascii="Times New Roman" w:hAnsi="Times New Roman" w:cs="Times New Roman"/>
        </w:rPr>
        <w:t>e to</w:t>
      </w:r>
      <w:r w:rsidRPr="00773A23">
        <w:rPr>
          <w:rFonts w:ascii="Times New Roman" w:hAnsi="Times New Roman" w:cs="Times New Roman"/>
          <w:spacing w:val="-2"/>
        </w:rPr>
        <w:t xml:space="preserve"> </w:t>
      </w:r>
      <w:r w:rsidRPr="00773A23">
        <w:rPr>
          <w:rFonts w:ascii="Times New Roman" w:hAnsi="Times New Roman" w:cs="Times New Roman"/>
          <w:spacing w:val="1"/>
        </w:rPr>
        <w:t>p</w:t>
      </w:r>
      <w:r w:rsidRPr="00773A23">
        <w:rPr>
          <w:rFonts w:ascii="Times New Roman" w:hAnsi="Times New Roman" w:cs="Times New Roman"/>
        </w:rPr>
        <w:t>ro</w:t>
      </w:r>
      <w:r w:rsidRPr="00773A23">
        <w:rPr>
          <w:rFonts w:ascii="Times New Roman" w:hAnsi="Times New Roman" w:cs="Times New Roman"/>
          <w:spacing w:val="1"/>
        </w:rPr>
        <w:t>t</w:t>
      </w:r>
      <w:r w:rsidRPr="00773A23">
        <w:rPr>
          <w:rFonts w:ascii="Times New Roman" w:hAnsi="Times New Roman" w:cs="Times New Roman"/>
        </w:rPr>
        <w:t>ect s</w:t>
      </w:r>
      <w:r w:rsidRPr="00773A23">
        <w:rPr>
          <w:rFonts w:ascii="Times New Roman" w:hAnsi="Times New Roman" w:cs="Times New Roman"/>
          <w:spacing w:val="-2"/>
        </w:rPr>
        <w:t>t</w:t>
      </w:r>
      <w:r w:rsidRPr="00773A23">
        <w:rPr>
          <w:rFonts w:ascii="Times New Roman" w:hAnsi="Times New Roman" w:cs="Times New Roman"/>
        </w:rPr>
        <w:t>ud</w:t>
      </w:r>
      <w:r w:rsidRPr="00773A23">
        <w:rPr>
          <w:rFonts w:ascii="Times New Roman" w:hAnsi="Times New Roman" w:cs="Times New Roman"/>
          <w:spacing w:val="-2"/>
        </w:rPr>
        <w:t>e</w:t>
      </w:r>
      <w:r w:rsidRPr="00773A23">
        <w:rPr>
          <w:rFonts w:ascii="Times New Roman" w:hAnsi="Times New Roman" w:cs="Times New Roman"/>
        </w:rPr>
        <w:t>nt pr</w:t>
      </w:r>
      <w:r w:rsidRPr="00773A23">
        <w:rPr>
          <w:rFonts w:ascii="Times New Roman" w:hAnsi="Times New Roman" w:cs="Times New Roman"/>
          <w:spacing w:val="-2"/>
        </w:rPr>
        <w:t>i</w:t>
      </w:r>
      <w:r w:rsidRPr="00773A23">
        <w:rPr>
          <w:rFonts w:ascii="Times New Roman" w:hAnsi="Times New Roman" w:cs="Times New Roman"/>
          <w:spacing w:val="-3"/>
        </w:rPr>
        <w:t>v</w:t>
      </w:r>
      <w:r w:rsidRPr="00773A23">
        <w:rPr>
          <w:rFonts w:ascii="Times New Roman" w:hAnsi="Times New Roman" w:cs="Times New Roman"/>
        </w:rPr>
        <w:t>acy</w:t>
      </w:r>
      <w:r w:rsidRPr="00773A23">
        <w:rPr>
          <w:rFonts w:ascii="Times New Roman" w:hAnsi="Times New Roman" w:cs="Times New Roman"/>
          <w:spacing w:val="-3"/>
        </w:rPr>
        <w:t xml:space="preserve"> </w:t>
      </w:r>
      <w:r w:rsidRPr="00773A23">
        <w:rPr>
          <w:rFonts w:ascii="Times New Roman" w:hAnsi="Times New Roman" w:cs="Times New Roman"/>
          <w:spacing w:val="1"/>
        </w:rPr>
        <w:t>a</w:t>
      </w:r>
      <w:r w:rsidRPr="00773A23">
        <w:rPr>
          <w:rFonts w:ascii="Times New Roman" w:hAnsi="Times New Roman" w:cs="Times New Roman"/>
        </w:rPr>
        <w:t xml:space="preserve">nd </w:t>
      </w:r>
      <w:r w:rsidRPr="00773A23">
        <w:rPr>
          <w:rFonts w:ascii="Times New Roman" w:hAnsi="Times New Roman" w:cs="Times New Roman"/>
          <w:spacing w:val="1"/>
        </w:rPr>
        <w:t>e</w:t>
      </w:r>
      <w:r w:rsidRPr="00773A23">
        <w:rPr>
          <w:rFonts w:ascii="Times New Roman" w:hAnsi="Times New Roman" w:cs="Times New Roman"/>
        </w:rPr>
        <w:t>st</w:t>
      </w:r>
      <w:r w:rsidRPr="00773A23">
        <w:rPr>
          <w:rFonts w:ascii="Times New Roman" w:hAnsi="Times New Roman" w:cs="Times New Roman"/>
          <w:spacing w:val="-3"/>
        </w:rPr>
        <w:t>i</w:t>
      </w:r>
      <w:r w:rsidRPr="00773A23">
        <w:rPr>
          <w:rFonts w:ascii="Times New Roman" w:hAnsi="Times New Roman" w:cs="Times New Roman"/>
          <w:spacing w:val="1"/>
        </w:rPr>
        <w:t>m</w:t>
      </w:r>
      <w:r w:rsidRPr="00773A23">
        <w:rPr>
          <w:rFonts w:ascii="Times New Roman" w:hAnsi="Times New Roman" w:cs="Times New Roman"/>
        </w:rPr>
        <w:t>a</w:t>
      </w:r>
      <w:r w:rsidRPr="00773A23">
        <w:rPr>
          <w:rFonts w:ascii="Times New Roman" w:hAnsi="Times New Roman" w:cs="Times New Roman"/>
          <w:spacing w:val="-2"/>
        </w:rPr>
        <w:t>t</w:t>
      </w:r>
      <w:r w:rsidRPr="00773A23">
        <w:rPr>
          <w:rFonts w:ascii="Times New Roman" w:hAnsi="Times New Roman" w:cs="Times New Roman"/>
        </w:rPr>
        <w:t>ed</w:t>
      </w:r>
      <w:r w:rsidRPr="00773A23">
        <w:rPr>
          <w:rFonts w:ascii="Times New Roman" w:hAnsi="Times New Roman" w:cs="Times New Roman"/>
          <w:spacing w:val="-2"/>
        </w:rPr>
        <w:t xml:space="preserve"> </w:t>
      </w:r>
      <w:r w:rsidRPr="00773A23">
        <w:rPr>
          <w:rFonts w:ascii="Times New Roman" w:hAnsi="Times New Roman" w:cs="Times New Roman"/>
        </w:rPr>
        <w:t>addit</w:t>
      </w:r>
      <w:r w:rsidRPr="00773A23">
        <w:rPr>
          <w:rFonts w:ascii="Times New Roman" w:hAnsi="Times New Roman" w:cs="Times New Roman"/>
          <w:spacing w:val="-3"/>
        </w:rPr>
        <w:t>i</w:t>
      </w:r>
      <w:r w:rsidRPr="00773A23">
        <w:rPr>
          <w:rFonts w:ascii="Times New Roman" w:hAnsi="Times New Roman" w:cs="Times New Roman"/>
        </w:rPr>
        <w:t>onal st</w:t>
      </w:r>
      <w:r w:rsidRPr="00773A23">
        <w:rPr>
          <w:rFonts w:ascii="Times New Roman" w:hAnsi="Times New Roman" w:cs="Times New Roman"/>
          <w:spacing w:val="1"/>
        </w:rPr>
        <w:t>u</w:t>
      </w:r>
      <w:r w:rsidRPr="00773A23">
        <w:rPr>
          <w:rFonts w:ascii="Times New Roman" w:hAnsi="Times New Roman" w:cs="Times New Roman"/>
        </w:rPr>
        <w:t>d</w:t>
      </w:r>
      <w:r w:rsidRPr="00773A23">
        <w:rPr>
          <w:rFonts w:ascii="Times New Roman" w:hAnsi="Times New Roman" w:cs="Times New Roman"/>
          <w:spacing w:val="-2"/>
        </w:rPr>
        <w:t>e</w:t>
      </w:r>
      <w:r w:rsidRPr="00773A23">
        <w:rPr>
          <w:rFonts w:ascii="Times New Roman" w:hAnsi="Times New Roman" w:cs="Times New Roman"/>
        </w:rPr>
        <w:t xml:space="preserve">nt </w:t>
      </w:r>
      <w:r w:rsidRPr="00773A23">
        <w:rPr>
          <w:rFonts w:ascii="Times New Roman" w:hAnsi="Times New Roman" w:cs="Times New Roman"/>
          <w:spacing w:val="-3"/>
        </w:rPr>
        <w:t>c</w:t>
      </w:r>
      <w:r w:rsidRPr="00773A23">
        <w:rPr>
          <w:rFonts w:ascii="Times New Roman" w:hAnsi="Times New Roman" w:cs="Times New Roman"/>
        </w:rPr>
        <w:t>har</w:t>
      </w:r>
      <w:r w:rsidRPr="00773A23">
        <w:rPr>
          <w:rFonts w:ascii="Times New Roman" w:hAnsi="Times New Roman" w:cs="Times New Roman"/>
          <w:spacing w:val="-3"/>
        </w:rPr>
        <w:t>g</w:t>
      </w:r>
      <w:r w:rsidRPr="00773A23">
        <w:rPr>
          <w:rFonts w:ascii="Times New Roman" w:hAnsi="Times New Roman" w:cs="Times New Roman"/>
        </w:rPr>
        <w:t xml:space="preserve">es </w:t>
      </w:r>
      <w:r w:rsidRPr="00773A23">
        <w:rPr>
          <w:rFonts w:ascii="Times New Roman" w:hAnsi="Times New Roman" w:cs="Times New Roman"/>
          <w:spacing w:val="1"/>
        </w:rPr>
        <w:t>a</w:t>
      </w:r>
      <w:r w:rsidRPr="00773A23">
        <w:rPr>
          <w:rFonts w:ascii="Times New Roman" w:hAnsi="Times New Roman" w:cs="Times New Roman"/>
        </w:rPr>
        <w:t>ssoc</w:t>
      </w:r>
      <w:r w:rsidRPr="00773A23">
        <w:rPr>
          <w:rFonts w:ascii="Times New Roman" w:hAnsi="Times New Roman" w:cs="Times New Roman"/>
          <w:spacing w:val="-3"/>
        </w:rPr>
        <w:t>i</w:t>
      </w:r>
      <w:r w:rsidRPr="00773A23">
        <w:rPr>
          <w:rFonts w:ascii="Times New Roman" w:hAnsi="Times New Roman" w:cs="Times New Roman"/>
        </w:rPr>
        <w:t>at</w:t>
      </w:r>
      <w:r w:rsidRPr="00773A23">
        <w:rPr>
          <w:rFonts w:ascii="Times New Roman" w:hAnsi="Times New Roman" w:cs="Times New Roman"/>
          <w:spacing w:val="1"/>
        </w:rPr>
        <w:t>e</w:t>
      </w:r>
      <w:r w:rsidRPr="00773A23">
        <w:rPr>
          <w:rFonts w:ascii="Times New Roman" w:hAnsi="Times New Roman" w:cs="Times New Roman"/>
        </w:rPr>
        <w:t>d</w:t>
      </w:r>
      <w:r w:rsidRPr="00773A23">
        <w:rPr>
          <w:rFonts w:ascii="Times New Roman" w:hAnsi="Times New Roman" w:cs="Times New Roman"/>
          <w:spacing w:val="-2"/>
        </w:rPr>
        <w:t xml:space="preserve"> </w:t>
      </w:r>
      <w:r w:rsidRPr="00773A23">
        <w:rPr>
          <w:rFonts w:ascii="Times New Roman" w:hAnsi="Times New Roman" w:cs="Times New Roman"/>
          <w:spacing w:val="-3"/>
        </w:rPr>
        <w:t>w</w:t>
      </w:r>
      <w:r w:rsidRPr="00773A23">
        <w:rPr>
          <w:rFonts w:ascii="Times New Roman" w:hAnsi="Times New Roman" w:cs="Times New Roman"/>
        </w:rPr>
        <w:t xml:space="preserve">ith </w:t>
      </w:r>
      <w:r w:rsidRPr="00773A23">
        <w:rPr>
          <w:rFonts w:ascii="Times New Roman" w:hAnsi="Times New Roman" w:cs="Times New Roman"/>
          <w:spacing w:val="-2"/>
        </w:rPr>
        <w:t>v</w:t>
      </w:r>
      <w:r w:rsidRPr="00773A23">
        <w:rPr>
          <w:rFonts w:ascii="Times New Roman" w:hAnsi="Times New Roman" w:cs="Times New Roman"/>
        </w:rPr>
        <w:t>er</w:t>
      </w:r>
      <w:r w:rsidRPr="00773A23">
        <w:rPr>
          <w:rFonts w:ascii="Times New Roman" w:hAnsi="Times New Roman" w:cs="Times New Roman"/>
          <w:spacing w:val="-2"/>
        </w:rPr>
        <w:t>i</w:t>
      </w:r>
      <w:r w:rsidRPr="00773A23">
        <w:rPr>
          <w:rFonts w:ascii="Times New Roman" w:hAnsi="Times New Roman" w:cs="Times New Roman"/>
          <w:spacing w:val="2"/>
        </w:rPr>
        <w:t>f</w:t>
      </w:r>
      <w:r w:rsidRPr="00773A23">
        <w:rPr>
          <w:rFonts w:ascii="Times New Roman" w:hAnsi="Times New Roman" w:cs="Times New Roman"/>
        </w:rPr>
        <w:t>ication</w:t>
      </w:r>
      <w:r w:rsidRPr="00773A23">
        <w:rPr>
          <w:rFonts w:ascii="Times New Roman" w:hAnsi="Times New Roman" w:cs="Times New Roman"/>
          <w:spacing w:val="-1"/>
        </w:rPr>
        <w:t xml:space="preserve"> </w:t>
      </w:r>
      <w:r w:rsidRPr="00773A23">
        <w:rPr>
          <w:rFonts w:ascii="Times New Roman" w:hAnsi="Times New Roman" w:cs="Times New Roman"/>
          <w:spacing w:val="-2"/>
        </w:rPr>
        <w:t>o</w:t>
      </w:r>
      <w:r w:rsidRPr="00773A23">
        <w:rPr>
          <w:rFonts w:ascii="Times New Roman" w:hAnsi="Times New Roman" w:cs="Times New Roman"/>
        </w:rPr>
        <w:t>f st</w:t>
      </w:r>
      <w:r w:rsidRPr="00773A23">
        <w:rPr>
          <w:rFonts w:ascii="Times New Roman" w:hAnsi="Times New Roman" w:cs="Times New Roman"/>
          <w:spacing w:val="1"/>
        </w:rPr>
        <w:t>u</w:t>
      </w:r>
      <w:r w:rsidRPr="00773A23">
        <w:rPr>
          <w:rFonts w:ascii="Times New Roman" w:hAnsi="Times New Roman" w:cs="Times New Roman"/>
          <w:spacing w:val="-2"/>
        </w:rPr>
        <w:t>d</w:t>
      </w:r>
      <w:r w:rsidRPr="00773A23">
        <w:rPr>
          <w:rFonts w:ascii="Times New Roman" w:hAnsi="Times New Roman" w:cs="Times New Roman"/>
        </w:rPr>
        <w:t xml:space="preserve">ent </w:t>
      </w:r>
      <w:r w:rsidRPr="00773A23">
        <w:rPr>
          <w:rFonts w:ascii="Times New Roman" w:hAnsi="Times New Roman" w:cs="Times New Roman"/>
          <w:spacing w:val="-3"/>
        </w:rPr>
        <w:t>i</w:t>
      </w:r>
      <w:r w:rsidRPr="00773A23">
        <w:rPr>
          <w:rFonts w:ascii="Times New Roman" w:hAnsi="Times New Roman" w:cs="Times New Roman"/>
        </w:rPr>
        <w:t>de</w:t>
      </w:r>
      <w:r w:rsidRPr="00773A23">
        <w:rPr>
          <w:rFonts w:ascii="Times New Roman" w:hAnsi="Times New Roman" w:cs="Times New Roman"/>
          <w:spacing w:val="-2"/>
        </w:rPr>
        <w:t>n</w:t>
      </w:r>
      <w:r w:rsidRPr="00773A23">
        <w:rPr>
          <w:rFonts w:ascii="Times New Roman" w:hAnsi="Times New Roman" w:cs="Times New Roman"/>
        </w:rPr>
        <w:t>tit</w:t>
      </w:r>
      <w:r w:rsidRPr="00773A23">
        <w:rPr>
          <w:rFonts w:ascii="Times New Roman" w:hAnsi="Times New Roman" w:cs="Times New Roman"/>
          <w:spacing w:val="-2"/>
        </w:rPr>
        <w:t>y</w:t>
      </w:r>
      <w:r w:rsidRPr="00773A23">
        <w:rPr>
          <w:rFonts w:ascii="Times New Roman" w:hAnsi="Times New Roman" w:cs="Times New Roman"/>
        </w:rPr>
        <w:t>, if an</w:t>
      </w:r>
      <w:r w:rsidRPr="00773A23">
        <w:rPr>
          <w:rFonts w:ascii="Times New Roman" w:hAnsi="Times New Roman" w:cs="Times New Roman"/>
          <w:spacing w:val="-3"/>
        </w:rPr>
        <w:t>y</w:t>
      </w:r>
      <w:r w:rsidRPr="00773A23">
        <w:rPr>
          <w:rFonts w:ascii="Times New Roman" w:hAnsi="Times New Roman" w:cs="Times New Roman"/>
        </w:rPr>
        <w:t>.</w:t>
      </w:r>
    </w:p>
    <w:p w:rsidR="00773A23" w:rsidRPr="00773A23" w:rsidRDefault="00773A23" w:rsidP="00773A23">
      <w:pPr>
        <w:spacing w:before="16" w:line="260" w:lineRule="exact"/>
      </w:pPr>
    </w:p>
    <w:p w:rsidR="00773A23" w:rsidRPr="00773A23" w:rsidRDefault="00773A23" w:rsidP="00773A23">
      <w:pPr>
        <w:pStyle w:val="BodyText"/>
        <w:ind w:left="100" w:right="234"/>
        <w:rPr>
          <w:rFonts w:ascii="Times New Roman" w:hAnsi="Times New Roman" w:cs="Times New Roman"/>
        </w:rPr>
      </w:pPr>
      <w:r w:rsidRPr="00773A23">
        <w:rPr>
          <w:rFonts w:ascii="Times New Roman" w:hAnsi="Times New Roman" w:cs="Times New Roman"/>
          <w:spacing w:val="1"/>
        </w:rPr>
        <w:t>T</w:t>
      </w:r>
      <w:r w:rsidRPr="00773A23">
        <w:rPr>
          <w:rFonts w:ascii="Times New Roman" w:hAnsi="Times New Roman" w:cs="Times New Roman"/>
          <w:spacing w:val="-2"/>
        </w:rPr>
        <w:t>h</w:t>
      </w:r>
      <w:r w:rsidRPr="00773A23">
        <w:rPr>
          <w:rFonts w:ascii="Times New Roman" w:hAnsi="Times New Roman" w:cs="Times New Roman"/>
        </w:rPr>
        <w:t>e Vice</w:t>
      </w:r>
      <w:r w:rsidRPr="00773A23">
        <w:rPr>
          <w:rFonts w:ascii="Times New Roman" w:hAnsi="Times New Roman" w:cs="Times New Roman"/>
          <w:spacing w:val="-2"/>
        </w:rPr>
        <w:t xml:space="preserve"> </w:t>
      </w:r>
      <w:r w:rsidRPr="00773A23">
        <w:rPr>
          <w:rFonts w:ascii="Times New Roman" w:hAnsi="Times New Roman" w:cs="Times New Roman"/>
        </w:rPr>
        <w:t>Presid</w:t>
      </w:r>
      <w:r w:rsidRPr="00773A23">
        <w:rPr>
          <w:rFonts w:ascii="Times New Roman" w:hAnsi="Times New Roman" w:cs="Times New Roman"/>
          <w:spacing w:val="-2"/>
        </w:rPr>
        <w:t>e</w:t>
      </w:r>
      <w:r w:rsidRPr="00773A23">
        <w:rPr>
          <w:rFonts w:ascii="Times New Roman" w:hAnsi="Times New Roman" w:cs="Times New Roman"/>
        </w:rPr>
        <w:t>nt</w:t>
      </w:r>
      <w:r w:rsidRPr="00773A23">
        <w:rPr>
          <w:rFonts w:ascii="Times New Roman" w:hAnsi="Times New Roman" w:cs="Times New Roman"/>
          <w:spacing w:val="-2"/>
        </w:rPr>
        <w:t xml:space="preserve"> </w:t>
      </w:r>
      <w:r w:rsidR="0045450B" w:rsidRPr="00773A23">
        <w:rPr>
          <w:rFonts w:ascii="Times New Roman" w:hAnsi="Times New Roman" w:cs="Times New Roman"/>
          <w:spacing w:val="-2"/>
        </w:rPr>
        <w:t>o</w:t>
      </w:r>
      <w:r w:rsidR="0045450B" w:rsidRPr="00773A23">
        <w:rPr>
          <w:rFonts w:ascii="Times New Roman" w:hAnsi="Times New Roman" w:cs="Times New Roman"/>
        </w:rPr>
        <w:t xml:space="preserve">f </w:t>
      </w:r>
      <w:r w:rsidR="0045450B" w:rsidRPr="00773A23">
        <w:rPr>
          <w:rFonts w:ascii="Times New Roman" w:hAnsi="Times New Roman" w:cs="Times New Roman"/>
          <w:spacing w:val="1"/>
        </w:rPr>
        <w:t>Academic</w:t>
      </w:r>
      <w:r w:rsidRPr="00773A23">
        <w:rPr>
          <w:rFonts w:ascii="Times New Roman" w:hAnsi="Times New Roman" w:cs="Times New Roman"/>
        </w:rPr>
        <w:t xml:space="preserve"> </w:t>
      </w:r>
      <w:r w:rsidRPr="00773A23">
        <w:rPr>
          <w:rFonts w:ascii="Times New Roman" w:hAnsi="Times New Roman" w:cs="Times New Roman"/>
          <w:spacing w:val="-2"/>
        </w:rPr>
        <w:t>S</w:t>
      </w:r>
      <w:r w:rsidRPr="00773A23">
        <w:rPr>
          <w:rFonts w:ascii="Times New Roman" w:hAnsi="Times New Roman" w:cs="Times New Roman"/>
        </w:rPr>
        <w:t>er</w:t>
      </w:r>
      <w:r w:rsidRPr="00773A23">
        <w:rPr>
          <w:rFonts w:ascii="Times New Roman" w:hAnsi="Times New Roman" w:cs="Times New Roman"/>
          <w:spacing w:val="-4"/>
        </w:rPr>
        <w:t>v</w:t>
      </w:r>
      <w:r w:rsidRPr="00773A23">
        <w:rPr>
          <w:rFonts w:ascii="Times New Roman" w:hAnsi="Times New Roman" w:cs="Times New Roman"/>
        </w:rPr>
        <w:t>ices shall</w:t>
      </w:r>
      <w:r w:rsidRPr="00773A23">
        <w:rPr>
          <w:rFonts w:ascii="Times New Roman" w:hAnsi="Times New Roman" w:cs="Times New Roman"/>
          <w:spacing w:val="-1"/>
        </w:rPr>
        <w:t xml:space="preserve"> </w:t>
      </w:r>
      <w:r w:rsidRPr="00773A23">
        <w:rPr>
          <w:rFonts w:ascii="Times New Roman" w:hAnsi="Times New Roman" w:cs="Times New Roman"/>
          <w:spacing w:val="1"/>
        </w:rPr>
        <w:t>a</w:t>
      </w:r>
      <w:r w:rsidRPr="00773A23">
        <w:rPr>
          <w:rFonts w:ascii="Times New Roman" w:hAnsi="Times New Roman" w:cs="Times New Roman"/>
        </w:rPr>
        <w:t>u</w:t>
      </w:r>
      <w:r w:rsidRPr="00773A23">
        <w:rPr>
          <w:rFonts w:ascii="Times New Roman" w:hAnsi="Times New Roman" w:cs="Times New Roman"/>
          <w:spacing w:val="-2"/>
        </w:rPr>
        <w:t>t</w:t>
      </w:r>
      <w:r w:rsidRPr="00773A23">
        <w:rPr>
          <w:rFonts w:ascii="Times New Roman" w:hAnsi="Times New Roman" w:cs="Times New Roman"/>
        </w:rPr>
        <w:t>hor</w:t>
      </w:r>
      <w:r w:rsidRPr="00773A23">
        <w:rPr>
          <w:rFonts w:ascii="Times New Roman" w:hAnsi="Times New Roman" w:cs="Times New Roman"/>
          <w:spacing w:val="-2"/>
        </w:rPr>
        <w:t>i</w:t>
      </w:r>
      <w:r w:rsidRPr="00773A23">
        <w:rPr>
          <w:rFonts w:ascii="Times New Roman" w:hAnsi="Times New Roman" w:cs="Times New Roman"/>
          <w:spacing w:val="-3"/>
        </w:rPr>
        <w:t>z</w:t>
      </w:r>
      <w:r w:rsidRPr="00773A23">
        <w:rPr>
          <w:rFonts w:ascii="Times New Roman" w:hAnsi="Times New Roman" w:cs="Times New Roman"/>
        </w:rPr>
        <w:t xml:space="preserve">e </w:t>
      </w:r>
      <w:r w:rsidRPr="00773A23">
        <w:rPr>
          <w:rFonts w:ascii="Times New Roman" w:hAnsi="Times New Roman" w:cs="Times New Roman"/>
          <w:spacing w:val="1"/>
        </w:rPr>
        <w:t>o</w:t>
      </w:r>
      <w:r w:rsidRPr="00773A23">
        <w:rPr>
          <w:rFonts w:ascii="Times New Roman" w:hAnsi="Times New Roman" w:cs="Times New Roman"/>
        </w:rPr>
        <w:t>ne</w:t>
      </w:r>
      <w:r w:rsidRPr="00773A23">
        <w:rPr>
          <w:rFonts w:ascii="Times New Roman" w:hAnsi="Times New Roman" w:cs="Times New Roman"/>
          <w:spacing w:val="-2"/>
        </w:rPr>
        <w:t xml:space="preserve"> </w:t>
      </w:r>
      <w:r w:rsidRPr="00773A23">
        <w:rPr>
          <w:rFonts w:ascii="Times New Roman" w:hAnsi="Times New Roman" w:cs="Times New Roman"/>
        </w:rPr>
        <w:t xml:space="preserve">or </w:t>
      </w:r>
      <w:r w:rsidRPr="00773A23">
        <w:rPr>
          <w:rFonts w:ascii="Times New Roman" w:hAnsi="Times New Roman" w:cs="Times New Roman"/>
          <w:spacing w:val="-1"/>
        </w:rPr>
        <w:t>m</w:t>
      </w:r>
      <w:r w:rsidRPr="00773A23">
        <w:rPr>
          <w:rFonts w:ascii="Times New Roman" w:hAnsi="Times New Roman" w:cs="Times New Roman"/>
          <w:spacing w:val="-2"/>
        </w:rPr>
        <w:t>o</w:t>
      </w:r>
      <w:r w:rsidRPr="00773A23">
        <w:rPr>
          <w:rFonts w:ascii="Times New Roman" w:hAnsi="Times New Roman" w:cs="Times New Roman"/>
        </w:rPr>
        <w:t xml:space="preserve">re </w:t>
      </w:r>
      <w:r w:rsidRPr="00773A23">
        <w:rPr>
          <w:rFonts w:ascii="Times New Roman" w:hAnsi="Times New Roman" w:cs="Times New Roman"/>
          <w:spacing w:val="-1"/>
        </w:rPr>
        <w:t>o</w:t>
      </w:r>
      <w:r w:rsidRPr="00773A23">
        <w:rPr>
          <w:rFonts w:ascii="Times New Roman" w:hAnsi="Times New Roman" w:cs="Times New Roman"/>
        </w:rPr>
        <w:t>f</w:t>
      </w:r>
      <w:r w:rsidRPr="00773A23">
        <w:rPr>
          <w:rFonts w:ascii="Times New Roman" w:hAnsi="Times New Roman" w:cs="Times New Roman"/>
          <w:spacing w:val="2"/>
        </w:rPr>
        <w:t xml:space="preserve"> </w:t>
      </w:r>
      <w:r w:rsidRPr="00773A23">
        <w:rPr>
          <w:rFonts w:ascii="Times New Roman" w:hAnsi="Times New Roman" w:cs="Times New Roman"/>
          <w:spacing w:val="-2"/>
        </w:rPr>
        <w:t>t</w:t>
      </w:r>
      <w:r w:rsidRPr="00773A23">
        <w:rPr>
          <w:rFonts w:ascii="Times New Roman" w:hAnsi="Times New Roman" w:cs="Times New Roman"/>
        </w:rPr>
        <w:t>he</w:t>
      </w:r>
      <w:r w:rsidRPr="00773A23">
        <w:rPr>
          <w:rFonts w:ascii="Times New Roman" w:hAnsi="Times New Roman" w:cs="Times New Roman"/>
          <w:spacing w:val="-2"/>
        </w:rPr>
        <w:t xml:space="preserve"> </w:t>
      </w:r>
      <w:r w:rsidRPr="00773A23">
        <w:rPr>
          <w:rFonts w:ascii="Times New Roman" w:hAnsi="Times New Roman" w:cs="Times New Roman"/>
          <w:spacing w:val="1"/>
        </w:rPr>
        <w:t>m</w:t>
      </w:r>
      <w:r w:rsidRPr="00773A23">
        <w:rPr>
          <w:rFonts w:ascii="Times New Roman" w:hAnsi="Times New Roman" w:cs="Times New Roman"/>
          <w:spacing w:val="-2"/>
        </w:rPr>
        <w:t>e</w:t>
      </w:r>
      <w:r w:rsidRPr="00773A23">
        <w:rPr>
          <w:rFonts w:ascii="Times New Roman" w:hAnsi="Times New Roman" w:cs="Times New Roman"/>
        </w:rPr>
        <w:t>t</w:t>
      </w:r>
      <w:r w:rsidRPr="00773A23">
        <w:rPr>
          <w:rFonts w:ascii="Times New Roman" w:hAnsi="Times New Roman" w:cs="Times New Roman"/>
          <w:spacing w:val="1"/>
        </w:rPr>
        <w:t>h</w:t>
      </w:r>
      <w:r w:rsidRPr="00773A23">
        <w:rPr>
          <w:rFonts w:ascii="Times New Roman" w:hAnsi="Times New Roman" w:cs="Times New Roman"/>
          <w:spacing w:val="-2"/>
        </w:rPr>
        <w:t>o</w:t>
      </w:r>
      <w:r w:rsidRPr="00773A23">
        <w:rPr>
          <w:rFonts w:ascii="Times New Roman" w:hAnsi="Times New Roman" w:cs="Times New Roman"/>
        </w:rPr>
        <w:t>ds to</w:t>
      </w:r>
      <w:r w:rsidRPr="00773A23">
        <w:rPr>
          <w:rFonts w:ascii="Times New Roman" w:hAnsi="Times New Roman" w:cs="Times New Roman"/>
          <w:spacing w:val="1"/>
        </w:rPr>
        <w:t xml:space="preserve"> </w:t>
      </w:r>
      <w:r w:rsidRPr="00773A23">
        <w:rPr>
          <w:rFonts w:ascii="Times New Roman" w:hAnsi="Times New Roman" w:cs="Times New Roman"/>
          <w:spacing w:val="-1"/>
        </w:rPr>
        <w:t>a</w:t>
      </w:r>
      <w:r w:rsidRPr="00773A23">
        <w:rPr>
          <w:rFonts w:ascii="Times New Roman" w:hAnsi="Times New Roman" w:cs="Times New Roman"/>
        </w:rPr>
        <w:t>ut</w:t>
      </w:r>
      <w:r w:rsidRPr="00773A23">
        <w:rPr>
          <w:rFonts w:ascii="Times New Roman" w:hAnsi="Times New Roman" w:cs="Times New Roman"/>
          <w:spacing w:val="-1"/>
        </w:rPr>
        <w:t>h</w:t>
      </w:r>
      <w:r w:rsidRPr="00773A23">
        <w:rPr>
          <w:rFonts w:ascii="Times New Roman" w:hAnsi="Times New Roman" w:cs="Times New Roman"/>
        </w:rPr>
        <w:t>entic</w:t>
      </w:r>
      <w:r w:rsidRPr="00773A23">
        <w:rPr>
          <w:rFonts w:ascii="Times New Roman" w:hAnsi="Times New Roman" w:cs="Times New Roman"/>
          <w:spacing w:val="-2"/>
        </w:rPr>
        <w:t>a</w:t>
      </w:r>
      <w:r w:rsidRPr="00773A23">
        <w:rPr>
          <w:rFonts w:ascii="Times New Roman" w:hAnsi="Times New Roman" w:cs="Times New Roman"/>
        </w:rPr>
        <w:t>te</w:t>
      </w:r>
      <w:r w:rsidRPr="00773A23">
        <w:rPr>
          <w:rFonts w:ascii="Times New Roman" w:hAnsi="Times New Roman" w:cs="Times New Roman"/>
          <w:spacing w:val="1"/>
        </w:rPr>
        <w:t xml:space="preserve"> o</w:t>
      </w:r>
      <w:r w:rsidRPr="00773A23">
        <w:rPr>
          <w:rFonts w:ascii="Times New Roman" w:hAnsi="Times New Roman" w:cs="Times New Roman"/>
        </w:rPr>
        <w:t xml:space="preserve">r </w:t>
      </w:r>
      <w:r w:rsidRPr="00773A23">
        <w:rPr>
          <w:rFonts w:ascii="Times New Roman" w:hAnsi="Times New Roman" w:cs="Times New Roman"/>
          <w:spacing w:val="-3"/>
        </w:rPr>
        <w:t>v</w:t>
      </w:r>
      <w:r w:rsidRPr="00773A23">
        <w:rPr>
          <w:rFonts w:ascii="Times New Roman" w:hAnsi="Times New Roman" w:cs="Times New Roman"/>
        </w:rPr>
        <w:t>er</w:t>
      </w:r>
      <w:r w:rsidRPr="00773A23">
        <w:rPr>
          <w:rFonts w:ascii="Times New Roman" w:hAnsi="Times New Roman" w:cs="Times New Roman"/>
          <w:spacing w:val="-2"/>
        </w:rPr>
        <w:t>i</w:t>
      </w:r>
      <w:r w:rsidRPr="00773A23">
        <w:rPr>
          <w:rFonts w:ascii="Times New Roman" w:hAnsi="Times New Roman" w:cs="Times New Roman"/>
        </w:rPr>
        <w:t>fy</w:t>
      </w:r>
      <w:r w:rsidRPr="00773A23">
        <w:rPr>
          <w:rFonts w:ascii="Times New Roman" w:hAnsi="Times New Roman" w:cs="Times New Roman"/>
          <w:spacing w:val="-2"/>
        </w:rPr>
        <w:t xml:space="preserve"> </w:t>
      </w:r>
      <w:r w:rsidRPr="00773A23">
        <w:rPr>
          <w:rFonts w:ascii="Times New Roman" w:hAnsi="Times New Roman" w:cs="Times New Roman"/>
        </w:rPr>
        <w:t>the stu</w:t>
      </w:r>
      <w:r w:rsidRPr="00773A23">
        <w:rPr>
          <w:rFonts w:ascii="Times New Roman" w:hAnsi="Times New Roman" w:cs="Times New Roman"/>
          <w:spacing w:val="-2"/>
        </w:rPr>
        <w:t>d</w:t>
      </w:r>
      <w:r w:rsidRPr="00773A23">
        <w:rPr>
          <w:rFonts w:ascii="Times New Roman" w:hAnsi="Times New Roman" w:cs="Times New Roman"/>
        </w:rPr>
        <w:t xml:space="preserve">ent’s </w:t>
      </w:r>
      <w:r w:rsidRPr="00773A23">
        <w:rPr>
          <w:rFonts w:ascii="Times New Roman" w:hAnsi="Times New Roman" w:cs="Times New Roman"/>
          <w:spacing w:val="-3"/>
        </w:rPr>
        <w:t>i</w:t>
      </w:r>
      <w:r w:rsidRPr="00773A23">
        <w:rPr>
          <w:rFonts w:ascii="Times New Roman" w:hAnsi="Times New Roman" w:cs="Times New Roman"/>
        </w:rPr>
        <w:t>dentity</w:t>
      </w:r>
      <w:r w:rsidRPr="00773A23">
        <w:rPr>
          <w:rFonts w:ascii="Times New Roman" w:hAnsi="Times New Roman" w:cs="Times New Roman"/>
          <w:spacing w:val="-4"/>
        </w:rPr>
        <w:t xml:space="preserve"> </w:t>
      </w:r>
      <w:r w:rsidRPr="00773A23">
        <w:rPr>
          <w:rFonts w:ascii="Times New Roman" w:hAnsi="Times New Roman" w:cs="Times New Roman"/>
        </w:rPr>
        <w:t>ap</w:t>
      </w:r>
      <w:r w:rsidRPr="00773A23">
        <w:rPr>
          <w:rFonts w:ascii="Times New Roman" w:hAnsi="Times New Roman" w:cs="Times New Roman"/>
          <w:spacing w:val="6"/>
        </w:rPr>
        <w:t>p</w:t>
      </w:r>
      <w:r w:rsidRPr="00773A23">
        <w:rPr>
          <w:rFonts w:ascii="Times New Roman" w:hAnsi="Times New Roman" w:cs="Times New Roman"/>
        </w:rPr>
        <w:t>ro</w:t>
      </w:r>
      <w:r w:rsidRPr="00773A23">
        <w:rPr>
          <w:rFonts w:ascii="Times New Roman" w:hAnsi="Times New Roman" w:cs="Times New Roman"/>
          <w:spacing w:val="-3"/>
        </w:rPr>
        <w:t>v</w:t>
      </w:r>
      <w:r w:rsidRPr="00773A23">
        <w:rPr>
          <w:rFonts w:ascii="Times New Roman" w:hAnsi="Times New Roman" w:cs="Times New Roman"/>
        </w:rPr>
        <w:t>ed</w:t>
      </w:r>
      <w:r w:rsidRPr="00773A23">
        <w:rPr>
          <w:rFonts w:ascii="Times New Roman" w:hAnsi="Times New Roman" w:cs="Times New Roman"/>
          <w:spacing w:val="-2"/>
        </w:rPr>
        <w:t xml:space="preserve"> </w:t>
      </w:r>
      <w:r w:rsidRPr="00773A23">
        <w:rPr>
          <w:rFonts w:ascii="Times New Roman" w:hAnsi="Times New Roman" w:cs="Times New Roman"/>
        </w:rPr>
        <w:t>by</w:t>
      </w:r>
      <w:r w:rsidRPr="00773A23">
        <w:rPr>
          <w:rFonts w:ascii="Times New Roman" w:hAnsi="Times New Roman" w:cs="Times New Roman"/>
          <w:spacing w:val="-3"/>
        </w:rPr>
        <w:t xml:space="preserve"> </w:t>
      </w:r>
      <w:r w:rsidRPr="00773A23">
        <w:rPr>
          <w:rFonts w:ascii="Times New Roman" w:hAnsi="Times New Roman" w:cs="Times New Roman"/>
          <w:spacing w:val="3"/>
        </w:rPr>
        <w:t>f</w:t>
      </w:r>
      <w:r w:rsidRPr="00773A23">
        <w:rPr>
          <w:rFonts w:ascii="Times New Roman" w:hAnsi="Times New Roman" w:cs="Times New Roman"/>
          <w:spacing w:val="-2"/>
        </w:rPr>
        <w:t>e</w:t>
      </w:r>
      <w:r w:rsidRPr="00773A23">
        <w:rPr>
          <w:rFonts w:ascii="Times New Roman" w:hAnsi="Times New Roman" w:cs="Times New Roman"/>
        </w:rPr>
        <w:t>deral r</w:t>
      </w:r>
      <w:r w:rsidRPr="00773A23">
        <w:rPr>
          <w:rFonts w:ascii="Times New Roman" w:hAnsi="Times New Roman" w:cs="Times New Roman"/>
          <w:spacing w:val="-2"/>
        </w:rPr>
        <w:t>eg</w:t>
      </w:r>
      <w:r w:rsidRPr="00773A23">
        <w:rPr>
          <w:rFonts w:ascii="Times New Roman" w:hAnsi="Times New Roman" w:cs="Times New Roman"/>
        </w:rPr>
        <w:t>ulatio</w:t>
      </w:r>
      <w:r w:rsidRPr="00773A23">
        <w:rPr>
          <w:rFonts w:ascii="Times New Roman" w:hAnsi="Times New Roman" w:cs="Times New Roman"/>
          <w:spacing w:val="1"/>
        </w:rPr>
        <w:t>n</w:t>
      </w:r>
      <w:r w:rsidRPr="00773A23">
        <w:rPr>
          <w:rFonts w:ascii="Times New Roman" w:hAnsi="Times New Roman" w:cs="Times New Roman"/>
        </w:rPr>
        <w:t>.</w:t>
      </w:r>
    </w:p>
    <w:p w:rsidR="00773A23" w:rsidRPr="00773A23" w:rsidRDefault="00773A23" w:rsidP="00773A23">
      <w:pPr>
        <w:spacing w:before="16" w:line="260" w:lineRule="exact"/>
      </w:pPr>
    </w:p>
    <w:p w:rsidR="00773A23" w:rsidRPr="00773A23" w:rsidRDefault="00773A23" w:rsidP="00773A23">
      <w:pPr>
        <w:pStyle w:val="BodyText"/>
        <w:ind w:left="100"/>
        <w:rPr>
          <w:rFonts w:ascii="Times New Roman" w:hAnsi="Times New Roman" w:cs="Times New Roman"/>
        </w:rPr>
      </w:pPr>
      <w:r w:rsidRPr="00773A23">
        <w:rPr>
          <w:rFonts w:ascii="Times New Roman" w:hAnsi="Times New Roman" w:cs="Times New Roman"/>
        </w:rPr>
        <w:t>For the</w:t>
      </w:r>
      <w:r w:rsidRPr="00773A23">
        <w:rPr>
          <w:rFonts w:ascii="Times New Roman" w:hAnsi="Times New Roman" w:cs="Times New Roman"/>
          <w:spacing w:val="-2"/>
        </w:rPr>
        <w:t xml:space="preserve"> </w:t>
      </w:r>
      <w:r w:rsidRPr="00773A23">
        <w:rPr>
          <w:rFonts w:ascii="Times New Roman" w:hAnsi="Times New Roman" w:cs="Times New Roman"/>
        </w:rPr>
        <w:t>Se</w:t>
      </w:r>
      <w:r w:rsidRPr="00773A23">
        <w:rPr>
          <w:rFonts w:ascii="Times New Roman" w:hAnsi="Times New Roman" w:cs="Times New Roman"/>
          <w:spacing w:val="-2"/>
        </w:rPr>
        <w:t>q</w:t>
      </w:r>
      <w:r w:rsidRPr="00773A23">
        <w:rPr>
          <w:rFonts w:ascii="Times New Roman" w:hAnsi="Times New Roman" w:cs="Times New Roman"/>
        </w:rPr>
        <w:t>uoias</w:t>
      </w:r>
      <w:r w:rsidRPr="00773A23">
        <w:rPr>
          <w:rFonts w:ascii="Times New Roman" w:hAnsi="Times New Roman" w:cs="Times New Roman"/>
          <w:spacing w:val="-2"/>
        </w:rPr>
        <w:t xml:space="preserve"> </w:t>
      </w:r>
      <w:r w:rsidRPr="00773A23">
        <w:rPr>
          <w:rFonts w:ascii="Times New Roman" w:hAnsi="Times New Roman" w:cs="Times New Roman"/>
        </w:rPr>
        <w:t>CCD,</w:t>
      </w:r>
      <w:r w:rsidRPr="00773A23">
        <w:rPr>
          <w:rFonts w:ascii="Times New Roman" w:hAnsi="Times New Roman" w:cs="Times New Roman"/>
          <w:spacing w:val="1"/>
        </w:rPr>
        <w:t xml:space="preserve"> </w:t>
      </w:r>
      <w:r w:rsidRPr="00773A23">
        <w:rPr>
          <w:rFonts w:ascii="Times New Roman" w:hAnsi="Times New Roman" w:cs="Times New Roman"/>
        </w:rPr>
        <w:t>au</w:t>
      </w:r>
      <w:r w:rsidRPr="00773A23">
        <w:rPr>
          <w:rFonts w:ascii="Times New Roman" w:hAnsi="Times New Roman" w:cs="Times New Roman"/>
          <w:spacing w:val="-2"/>
        </w:rPr>
        <w:t>t</w:t>
      </w:r>
      <w:r w:rsidRPr="00773A23">
        <w:rPr>
          <w:rFonts w:ascii="Times New Roman" w:hAnsi="Times New Roman" w:cs="Times New Roman"/>
        </w:rPr>
        <w:t>h</w:t>
      </w:r>
      <w:r w:rsidRPr="00773A23">
        <w:rPr>
          <w:rFonts w:ascii="Times New Roman" w:hAnsi="Times New Roman" w:cs="Times New Roman"/>
          <w:spacing w:val="-2"/>
        </w:rPr>
        <w:t>e</w:t>
      </w:r>
      <w:r w:rsidRPr="00773A23">
        <w:rPr>
          <w:rFonts w:ascii="Times New Roman" w:hAnsi="Times New Roman" w:cs="Times New Roman"/>
        </w:rPr>
        <w:t>nticati</w:t>
      </w:r>
      <w:r w:rsidRPr="00773A23">
        <w:rPr>
          <w:rFonts w:ascii="Times New Roman" w:hAnsi="Times New Roman" w:cs="Times New Roman"/>
          <w:spacing w:val="-2"/>
        </w:rPr>
        <w:t>o</w:t>
      </w:r>
      <w:r w:rsidRPr="00773A23">
        <w:rPr>
          <w:rFonts w:ascii="Times New Roman" w:hAnsi="Times New Roman" w:cs="Times New Roman"/>
        </w:rPr>
        <w:t xml:space="preserve">n </w:t>
      </w:r>
      <w:r w:rsidRPr="00773A23">
        <w:rPr>
          <w:rFonts w:ascii="Times New Roman" w:hAnsi="Times New Roman" w:cs="Times New Roman"/>
          <w:spacing w:val="1"/>
        </w:rPr>
        <w:t>u</w:t>
      </w:r>
      <w:r w:rsidRPr="00773A23">
        <w:rPr>
          <w:rFonts w:ascii="Times New Roman" w:hAnsi="Times New Roman" w:cs="Times New Roman"/>
          <w:spacing w:val="-3"/>
        </w:rPr>
        <w:t>s</w:t>
      </w:r>
      <w:r w:rsidRPr="00773A23">
        <w:rPr>
          <w:rFonts w:ascii="Times New Roman" w:hAnsi="Times New Roman" w:cs="Times New Roman"/>
        </w:rPr>
        <w:t xml:space="preserve">es </w:t>
      </w:r>
      <w:r w:rsidRPr="00773A23">
        <w:rPr>
          <w:rFonts w:ascii="Times New Roman" w:hAnsi="Times New Roman" w:cs="Times New Roman"/>
          <w:spacing w:val="-2"/>
        </w:rPr>
        <w:t>s</w:t>
      </w:r>
      <w:r w:rsidRPr="00773A23">
        <w:rPr>
          <w:rFonts w:ascii="Times New Roman" w:hAnsi="Times New Roman" w:cs="Times New Roman"/>
        </w:rPr>
        <w:t>ecure cr</w:t>
      </w:r>
      <w:r w:rsidRPr="00773A23">
        <w:rPr>
          <w:rFonts w:ascii="Times New Roman" w:hAnsi="Times New Roman" w:cs="Times New Roman"/>
          <w:spacing w:val="-2"/>
        </w:rPr>
        <w:t>e</w:t>
      </w:r>
      <w:r w:rsidRPr="00773A23">
        <w:rPr>
          <w:rFonts w:ascii="Times New Roman" w:hAnsi="Times New Roman" w:cs="Times New Roman"/>
        </w:rPr>
        <w:t>dent</w:t>
      </w:r>
      <w:r w:rsidRPr="00773A23">
        <w:rPr>
          <w:rFonts w:ascii="Times New Roman" w:hAnsi="Times New Roman" w:cs="Times New Roman"/>
          <w:spacing w:val="-3"/>
        </w:rPr>
        <w:t>i</w:t>
      </w:r>
      <w:r w:rsidRPr="00773A23">
        <w:rPr>
          <w:rFonts w:ascii="Times New Roman" w:hAnsi="Times New Roman" w:cs="Times New Roman"/>
        </w:rPr>
        <w:t>al</w:t>
      </w:r>
      <w:r w:rsidRPr="00773A23">
        <w:rPr>
          <w:rFonts w:ascii="Times New Roman" w:hAnsi="Times New Roman" w:cs="Times New Roman"/>
          <w:spacing w:val="-1"/>
        </w:rPr>
        <w:t>i</w:t>
      </w:r>
      <w:r w:rsidRPr="00773A23">
        <w:rPr>
          <w:rFonts w:ascii="Times New Roman" w:hAnsi="Times New Roman" w:cs="Times New Roman"/>
        </w:rPr>
        <w:t>n</w:t>
      </w:r>
      <w:r w:rsidRPr="00773A23">
        <w:rPr>
          <w:rFonts w:ascii="Times New Roman" w:hAnsi="Times New Roman" w:cs="Times New Roman"/>
          <w:spacing w:val="-2"/>
        </w:rPr>
        <w:t>g</w:t>
      </w:r>
      <w:r w:rsidRPr="00773A23">
        <w:rPr>
          <w:rFonts w:ascii="Times New Roman" w:hAnsi="Times New Roman" w:cs="Times New Roman"/>
        </w:rPr>
        <w:t>/lo</w:t>
      </w:r>
      <w:r w:rsidRPr="00773A23">
        <w:rPr>
          <w:rFonts w:ascii="Times New Roman" w:hAnsi="Times New Roman" w:cs="Times New Roman"/>
          <w:spacing w:val="-2"/>
        </w:rPr>
        <w:t>g</w:t>
      </w:r>
      <w:r w:rsidRPr="00773A23">
        <w:rPr>
          <w:rFonts w:ascii="Times New Roman" w:hAnsi="Times New Roman" w:cs="Times New Roman"/>
        </w:rPr>
        <w:t>in a</w:t>
      </w:r>
      <w:r w:rsidRPr="00773A23">
        <w:rPr>
          <w:rFonts w:ascii="Times New Roman" w:hAnsi="Times New Roman" w:cs="Times New Roman"/>
          <w:spacing w:val="-2"/>
        </w:rPr>
        <w:t>n</w:t>
      </w:r>
      <w:r w:rsidRPr="00773A23">
        <w:rPr>
          <w:rFonts w:ascii="Times New Roman" w:hAnsi="Times New Roman" w:cs="Times New Roman"/>
        </w:rPr>
        <w:t xml:space="preserve">d </w:t>
      </w:r>
      <w:r w:rsidRPr="00773A23">
        <w:rPr>
          <w:rFonts w:ascii="Times New Roman" w:hAnsi="Times New Roman" w:cs="Times New Roman"/>
          <w:spacing w:val="1"/>
        </w:rPr>
        <w:t>p</w:t>
      </w:r>
      <w:r w:rsidRPr="00773A23">
        <w:rPr>
          <w:rFonts w:ascii="Times New Roman" w:hAnsi="Times New Roman" w:cs="Times New Roman"/>
        </w:rPr>
        <w:t>ass</w:t>
      </w:r>
      <w:r w:rsidRPr="00773A23">
        <w:rPr>
          <w:rFonts w:ascii="Times New Roman" w:hAnsi="Times New Roman" w:cs="Times New Roman"/>
          <w:spacing w:val="-3"/>
        </w:rPr>
        <w:t>w</w:t>
      </w:r>
      <w:r w:rsidRPr="00773A23">
        <w:rPr>
          <w:rFonts w:ascii="Times New Roman" w:hAnsi="Times New Roman" w:cs="Times New Roman"/>
        </w:rPr>
        <w:t xml:space="preserve">ord </w:t>
      </w:r>
      <w:r w:rsidRPr="00773A23">
        <w:rPr>
          <w:rFonts w:ascii="Times New Roman" w:hAnsi="Times New Roman" w:cs="Times New Roman"/>
          <w:spacing w:val="-3"/>
        </w:rPr>
        <w:t>w</w:t>
      </w:r>
      <w:r w:rsidRPr="00773A23">
        <w:rPr>
          <w:rFonts w:ascii="Times New Roman" w:hAnsi="Times New Roman" w:cs="Times New Roman"/>
        </w:rPr>
        <w:t>ithin appl</w:t>
      </w:r>
      <w:r w:rsidRPr="00773A23">
        <w:rPr>
          <w:rFonts w:ascii="Times New Roman" w:hAnsi="Times New Roman" w:cs="Times New Roman"/>
          <w:spacing w:val="-1"/>
        </w:rPr>
        <w:t>i</w:t>
      </w:r>
      <w:r w:rsidRPr="00773A23">
        <w:rPr>
          <w:rFonts w:ascii="Times New Roman" w:hAnsi="Times New Roman" w:cs="Times New Roman"/>
        </w:rPr>
        <w:t xml:space="preserve">cable </w:t>
      </w:r>
      <w:r w:rsidRPr="00773A23">
        <w:rPr>
          <w:rFonts w:ascii="Times New Roman" w:hAnsi="Times New Roman" w:cs="Times New Roman"/>
          <w:spacing w:val="-3"/>
        </w:rPr>
        <w:t>c</w:t>
      </w:r>
      <w:r w:rsidRPr="00773A23">
        <w:rPr>
          <w:rFonts w:ascii="Times New Roman" w:hAnsi="Times New Roman" w:cs="Times New Roman"/>
        </w:rPr>
        <w:t>our</w:t>
      </w:r>
      <w:r w:rsidRPr="00773A23">
        <w:rPr>
          <w:rFonts w:ascii="Times New Roman" w:hAnsi="Times New Roman" w:cs="Times New Roman"/>
          <w:spacing w:val="-4"/>
        </w:rPr>
        <w:t>s</w:t>
      </w:r>
      <w:r w:rsidRPr="00773A23">
        <w:rPr>
          <w:rFonts w:ascii="Times New Roman" w:hAnsi="Times New Roman" w:cs="Times New Roman"/>
        </w:rPr>
        <w:t>e ma</w:t>
      </w:r>
      <w:r w:rsidRPr="00773A23">
        <w:rPr>
          <w:rFonts w:ascii="Times New Roman" w:hAnsi="Times New Roman" w:cs="Times New Roman"/>
          <w:spacing w:val="1"/>
        </w:rPr>
        <w:t>n</w:t>
      </w:r>
      <w:r w:rsidRPr="00773A23">
        <w:rPr>
          <w:rFonts w:ascii="Times New Roman" w:hAnsi="Times New Roman" w:cs="Times New Roman"/>
        </w:rPr>
        <w:t>a</w:t>
      </w:r>
      <w:r w:rsidRPr="00773A23">
        <w:rPr>
          <w:rFonts w:ascii="Times New Roman" w:hAnsi="Times New Roman" w:cs="Times New Roman"/>
          <w:spacing w:val="-2"/>
        </w:rPr>
        <w:t>ge</w:t>
      </w:r>
      <w:r w:rsidRPr="00773A23">
        <w:rPr>
          <w:rFonts w:ascii="Times New Roman" w:hAnsi="Times New Roman" w:cs="Times New Roman"/>
          <w:spacing w:val="1"/>
        </w:rPr>
        <w:t>m</w:t>
      </w:r>
      <w:r w:rsidRPr="00773A23">
        <w:rPr>
          <w:rFonts w:ascii="Times New Roman" w:hAnsi="Times New Roman" w:cs="Times New Roman"/>
          <w:spacing w:val="-2"/>
        </w:rPr>
        <w:t>e</w:t>
      </w:r>
      <w:r w:rsidRPr="00773A23">
        <w:rPr>
          <w:rFonts w:ascii="Times New Roman" w:hAnsi="Times New Roman" w:cs="Times New Roman"/>
        </w:rPr>
        <w:t>nt s</w:t>
      </w:r>
      <w:r w:rsidRPr="00773A23">
        <w:rPr>
          <w:rFonts w:ascii="Times New Roman" w:hAnsi="Times New Roman" w:cs="Times New Roman"/>
          <w:spacing w:val="-3"/>
        </w:rPr>
        <w:t>y</w:t>
      </w:r>
      <w:r w:rsidRPr="00773A23">
        <w:rPr>
          <w:rFonts w:ascii="Times New Roman" w:hAnsi="Times New Roman" w:cs="Times New Roman"/>
        </w:rPr>
        <w:t>st</w:t>
      </w:r>
      <w:r w:rsidRPr="00773A23">
        <w:rPr>
          <w:rFonts w:ascii="Times New Roman" w:hAnsi="Times New Roman" w:cs="Times New Roman"/>
          <w:spacing w:val="1"/>
        </w:rPr>
        <w:t>e</w:t>
      </w:r>
      <w:r w:rsidRPr="00773A23">
        <w:rPr>
          <w:rFonts w:ascii="Times New Roman" w:hAnsi="Times New Roman" w:cs="Times New Roman"/>
          <w:spacing w:val="-1"/>
        </w:rPr>
        <w:t>m</w:t>
      </w:r>
      <w:r w:rsidRPr="00773A23">
        <w:rPr>
          <w:rFonts w:ascii="Times New Roman" w:hAnsi="Times New Roman" w:cs="Times New Roman"/>
        </w:rPr>
        <w:t xml:space="preserve">s, </w:t>
      </w:r>
      <w:r w:rsidRPr="00773A23">
        <w:rPr>
          <w:rFonts w:ascii="Times New Roman" w:hAnsi="Times New Roman" w:cs="Times New Roman"/>
          <w:spacing w:val="-3"/>
        </w:rPr>
        <w:t>w</w:t>
      </w:r>
      <w:r w:rsidRPr="00773A23">
        <w:rPr>
          <w:rFonts w:ascii="Times New Roman" w:hAnsi="Times New Roman" w:cs="Times New Roman"/>
        </w:rPr>
        <w:t>hich is spec</w:t>
      </w:r>
      <w:r w:rsidRPr="00773A23">
        <w:rPr>
          <w:rFonts w:ascii="Times New Roman" w:hAnsi="Times New Roman" w:cs="Times New Roman"/>
          <w:spacing w:val="-3"/>
        </w:rPr>
        <w:t>i</w:t>
      </w:r>
      <w:r w:rsidRPr="00773A23">
        <w:rPr>
          <w:rFonts w:ascii="Times New Roman" w:hAnsi="Times New Roman" w:cs="Times New Roman"/>
          <w:spacing w:val="2"/>
        </w:rPr>
        <w:t>f</w:t>
      </w:r>
      <w:r w:rsidRPr="00773A23">
        <w:rPr>
          <w:rFonts w:ascii="Times New Roman" w:hAnsi="Times New Roman" w:cs="Times New Roman"/>
        </w:rPr>
        <w:t>ically</w:t>
      </w:r>
      <w:r w:rsidRPr="00773A23">
        <w:rPr>
          <w:rFonts w:ascii="Times New Roman" w:hAnsi="Times New Roman" w:cs="Times New Roman"/>
          <w:spacing w:val="-3"/>
        </w:rPr>
        <w:t xml:space="preserve"> </w:t>
      </w:r>
      <w:r w:rsidRPr="00773A23">
        <w:rPr>
          <w:rFonts w:ascii="Times New Roman" w:hAnsi="Times New Roman" w:cs="Times New Roman"/>
        </w:rPr>
        <w:t>referen</w:t>
      </w:r>
      <w:r w:rsidRPr="00773A23">
        <w:rPr>
          <w:rFonts w:ascii="Times New Roman" w:hAnsi="Times New Roman" w:cs="Times New Roman"/>
          <w:spacing w:val="-3"/>
        </w:rPr>
        <w:t>c</w:t>
      </w:r>
      <w:r w:rsidRPr="00773A23">
        <w:rPr>
          <w:rFonts w:ascii="Times New Roman" w:hAnsi="Times New Roman" w:cs="Times New Roman"/>
        </w:rPr>
        <w:t>ed in</w:t>
      </w:r>
      <w:r w:rsidRPr="00773A23">
        <w:rPr>
          <w:rFonts w:ascii="Times New Roman" w:hAnsi="Times New Roman" w:cs="Times New Roman"/>
          <w:spacing w:val="-2"/>
        </w:rPr>
        <w:t xml:space="preserve"> </w:t>
      </w:r>
      <w:r w:rsidRPr="00773A23">
        <w:rPr>
          <w:rFonts w:ascii="Times New Roman" w:hAnsi="Times New Roman" w:cs="Times New Roman"/>
        </w:rPr>
        <w:t>t</w:t>
      </w:r>
      <w:r w:rsidRPr="00773A23">
        <w:rPr>
          <w:rFonts w:ascii="Times New Roman" w:hAnsi="Times New Roman" w:cs="Times New Roman"/>
          <w:spacing w:val="1"/>
        </w:rPr>
        <w:t>h</w:t>
      </w:r>
      <w:r w:rsidRPr="00773A23">
        <w:rPr>
          <w:rFonts w:ascii="Times New Roman" w:hAnsi="Times New Roman" w:cs="Times New Roman"/>
        </w:rPr>
        <w:t>e f</w:t>
      </w:r>
      <w:r w:rsidRPr="00773A23">
        <w:rPr>
          <w:rFonts w:ascii="Times New Roman" w:hAnsi="Times New Roman" w:cs="Times New Roman"/>
          <w:spacing w:val="1"/>
        </w:rPr>
        <w:t>e</w:t>
      </w:r>
      <w:r w:rsidRPr="00773A23">
        <w:rPr>
          <w:rFonts w:ascii="Times New Roman" w:hAnsi="Times New Roman" w:cs="Times New Roman"/>
        </w:rPr>
        <w:t xml:space="preserve">deral </w:t>
      </w:r>
      <w:r w:rsidRPr="00773A23">
        <w:rPr>
          <w:rFonts w:ascii="Times New Roman" w:hAnsi="Times New Roman" w:cs="Times New Roman"/>
          <w:spacing w:val="-3"/>
        </w:rPr>
        <w:t>r</w:t>
      </w:r>
      <w:r w:rsidRPr="00773A23">
        <w:rPr>
          <w:rFonts w:ascii="Times New Roman" w:hAnsi="Times New Roman" w:cs="Times New Roman"/>
        </w:rPr>
        <w:t>e</w:t>
      </w:r>
      <w:r w:rsidRPr="00773A23">
        <w:rPr>
          <w:rFonts w:ascii="Times New Roman" w:hAnsi="Times New Roman" w:cs="Times New Roman"/>
          <w:spacing w:val="-2"/>
        </w:rPr>
        <w:t>g</w:t>
      </w:r>
      <w:r w:rsidRPr="00773A23">
        <w:rPr>
          <w:rFonts w:ascii="Times New Roman" w:hAnsi="Times New Roman" w:cs="Times New Roman"/>
        </w:rPr>
        <w:t>ulation</w:t>
      </w:r>
      <w:r w:rsidRPr="00773A23">
        <w:rPr>
          <w:rFonts w:ascii="Times New Roman" w:hAnsi="Times New Roman" w:cs="Times New Roman"/>
          <w:spacing w:val="-1"/>
        </w:rPr>
        <w:t xml:space="preserve"> </w:t>
      </w:r>
      <w:r w:rsidRPr="00773A23">
        <w:rPr>
          <w:rFonts w:ascii="Times New Roman" w:hAnsi="Times New Roman" w:cs="Times New Roman"/>
        </w:rPr>
        <w:t xml:space="preserve">as </w:t>
      </w:r>
      <w:r w:rsidRPr="00773A23">
        <w:rPr>
          <w:rFonts w:ascii="Times New Roman" w:hAnsi="Times New Roman" w:cs="Times New Roman"/>
          <w:spacing w:val="-1"/>
        </w:rPr>
        <w:t>a</w:t>
      </w:r>
      <w:r w:rsidRPr="00773A23">
        <w:rPr>
          <w:rFonts w:ascii="Times New Roman" w:hAnsi="Times New Roman" w:cs="Times New Roman"/>
        </w:rPr>
        <w:t xml:space="preserve">n </w:t>
      </w:r>
      <w:r w:rsidRPr="00773A23">
        <w:rPr>
          <w:rFonts w:ascii="Times New Roman" w:hAnsi="Times New Roman" w:cs="Times New Roman"/>
          <w:spacing w:val="1"/>
        </w:rPr>
        <w:t>a</w:t>
      </w:r>
      <w:r w:rsidRPr="00773A23">
        <w:rPr>
          <w:rFonts w:ascii="Times New Roman" w:hAnsi="Times New Roman" w:cs="Times New Roman"/>
          <w:spacing w:val="-2"/>
        </w:rPr>
        <w:t>p</w:t>
      </w:r>
      <w:r w:rsidRPr="00773A23">
        <w:rPr>
          <w:rFonts w:ascii="Times New Roman" w:hAnsi="Times New Roman" w:cs="Times New Roman"/>
        </w:rPr>
        <w:t>propr</w:t>
      </w:r>
      <w:r w:rsidRPr="00773A23">
        <w:rPr>
          <w:rFonts w:ascii="Times New Roman" w:hAnsi="Times New Roman" w:cs="Times New Roman"/>
          <w:spacing w:val="-2"/>
        </w:rPr>
        <w:t>i</w:t>
      </w:r>
      <w:r w:rsidRPr="00773A23">
        <w:rPr>
          <w:rFonts w:ascii="Times New Roman" w:hAnsi="Times New Roman" w:cs="Times New Roman"/>
        </w:rPr>
        <w:t>a</w:t>
      </w:r>
      <w:r w:rsidRPr="00773A23">
        <w:rPr>
          <w:rFonts w:ascii="Times New Roman" w:hAnsi="Times New Roman" w:cs="Times New Roman"/>
          <w:spacing w:val="-2"/>
        </w:rPr>
        <w:t>t</w:t>
      </w:r>
      <w:r w:rsidRPr="00773A23">
        <w:rPr>
          <w:rFonts w:ascii="Times New Roman" w:hAnsi="Times New Roman" w:cs="Times New Roman"/>
        </w:rPr>
        <w:t xml:space="preserve">e </w:t>
      </w:r>
      <w:r w:rsidRPr="00773A23">
        <w:rPr>
          <w:rFonts w:ascii="Times New Roman" w:hAnsi="Times New Roman" w:cs="Times New Roman"/>
          <w:spacing w:val="-1"/>
        </w:rPr>
        <w:t>a</w:t>
      </w:r>
      <w:r w:rsidRPr="00773A23">
        <w:rPr>
          <w:rFonts w:ascii="Times New Roman" w:hAnsi="Times New Roman" w:cs="Times New Roman"/>
        </w:rPr>
        <w:t>nd</w:t>
      </w:r>
      <w:r w:rsidRPr="00773A23">
        <w:rPr>
          <w:rFonts w:ascii="Times New Roman" w:hAnsi="Times New Roman" w:cs="Times New Roman"/>
          <w:spacing w:val="-2"/>
        </w:rPr>
        <w:t xml:space="preserve"> </w:t>
      </w:r>
      <w:r w:rsidRPr="00773A23">
        <w:rPr>
          <w:rFonts w:ascii="Times New Roman" w:hAnsi="Times New Roman" w:cs="Times New Roman"/>
        </w:rPr>
        <w:t>acc</w:t>
      </w:r>
      <w:r w:rsidRPr="00773A23">
        <w:rPr>
          <w:rFonts w:ascii="Times New Roman" w:hAnsi="Times New Roman" w:cs="Times New Roman"/>
          <w:spacing w:val="-2"/>
        </w:rPr>
        <w:t>e</w:t>
      </w:r>
      <w:r w:rsidRPr="00773A23">
        <w:rPr>
          <w:rFonts w:ascii="Times New Roman" w:hAnsi="Times New Roman" w:cs="Times New Roman"/>
        </w:rPr>
        <w:t>pt</w:t>
      </w:r>
      <w:r w:rsidRPr="00773A23">
        <w:rPr>
          <w:rFonts w:ascii="Times New Roman" w:hAnsi="Times New Roman" w:cs="Times New Roman"/>
          <w:spacing w:val="1"/>
        </w:rPr>
        <w:t>e</w:t>
      </w:r>
      <w:r w:rsidRPr="00773A23">
        <w:rPr>
          <w:rFonts w:ascii="Times New Roman" w:hAnsi="Times New Roman" w:cs="Times New Roman"/>
        </w:rPr>
        <w:t>d</w:t>
      </w:r>
      <w:r w:rsidRPr="00773A23">
        <w:rPr>
          <w:rFonts w:ascii="Times New Roman" w:hAnsi="Times New Roman" w:cs="Times New Roman"/>
          <w:spacing w:val="-2"/>
        </w:rPr>
        <w:t xml:space="preserve"> </w:t>
      </w:r>
      <w:r w:rsidRPr="00773A23">
        <w:rPr>
          <w:rFonts w:ascii="Times New Roman" w:hAnsi="Times New Roman" w:cs="Times New Roman"/>
          <w:spacing w:val="1"/>
        </w:rPr>
        <w:t>p</w:t>
      </w:r>
      <w:r w:rsidRPr="00773A23">
        <w:rPr>
          <w:rFonts w:ascii="Times New Roman" w:hAnsi="Times New Roman" w:cs="Times New Roman"/>
        </w:rPr>
        <w:t>roc</w:t>
      </w:r>
      <w:r w:rsidRPr="00773A23">
        <w:rPr>
          <w:rFonts w:ascii="Times New Roman" w:hAnsi="Times New Roman" w:cs="Times New Roman"/>
          <w:spacing w:val="-2"/>
        </w:rPr>
        <w:t>e</w:t>
      </w:r>
      <w:r w:rsidRPr="00773A23">
        <w:rPr>
          <w:rFonts w:ascii="Times New Roman" w:hAnsi="Times New Roman" w:cs="Times New Roman"/>
        </w:rPr>
        <w:t>dure</w:t>
      </w:r>
      <w:r w:rsidRPr="00773A23">
        <w:rPr>
          <w:rFonts w:ascii="Times New Roman" w:hAnsi="Times New Roman" w:cs="Times New Roman"/>
          <w:spacing w:val="4"/>
        </w:rPr>
        <w:t xml:space="preserve"> </w:t>
      </w:r>
      <w:r w:rsidRPr="00773A23">
        <w:rPr>
          <w:rFonts w:ascii="Times New Roman" w:hAnsi="Times New Roman" w:cs="Times New Roman"/>
        </w:rPr>
        <w:t>f</w:t>
      </w:r>
      <w:r w:rsidRPr="00773A23">
        <w:rPr>
          <w:rFonts w:ascii="Times New Roman" w:hAnsi="Times New Roman" w:cs="Times New Roman"/>
          <w:spacing w:val="1"/>
        </w:rPr>
        <w:t>o</w:t>
      </w:r>
      <w:r w:rsidRPr="00773A23">
        <w:rPr>
          <w:rFonts w:ascii="Times New Roman" w:hAnsi="Times New Roman" w:cs="Times New Roman"/>
        </w:rPr>
        <w:t xml:space="preserve">r </w:t>
      </w:r>
      <w:r w:rsidRPr="00773A23">
        <w:rPr>
          <w:rFonts w:ascii="Times New Roman" w:hAnsi="Times New Roman" w:cs="Times New Roman"/>
          <w:spacing w:val="-3"/>
        </w:rPr>
        <w:t>v</w:t>
      </w:r>
      <w:r w:rsidRPr="00773A23">
        <w:rPr>
          <w:rFonts w:ascii="Times New Roman" w:hAnsi="Times New Roman" w:cs="Times New Roman"/>
        </w:rPr>
        <w:t>er</w:t>
      </w:r>
      <w:r w:rsidRPr="00773A23">
        <w:rPr>
          <w:rFonts w:ascii="Times New Roman" w:hAnsi="Times New Roman" w:cs="Times New Roman"/>
          <w:spacing w:val="-2"/>
        </w:rPr>
        <w:t>i</w:t>
      </w:r>
      <w:r w:rsidRPr="00773A23">
        <w:rPr>
          <w:rFonts w:ascii="Times New Roman" w:hAnsi="Times New Roman" w:cs="Times New Roman"/>
          <w:spacing w:val="2"/>
        </w:rPr>
        <w:t>f</w:t>
      </w:r>
      <w:r w:rsidRPr="00773A23">
        <w:rPr>
          <w:rFonts w:ascii="Times New Roman" w:hAnsi="Times New Roman" w:cs="Times New Roman"/>
          <w:spacing w:val="-3"/>
        </w:rPr>
        <w:t>y</w:t>
      </w:r>
      <w:r w:rsidRPr="00773A23">
        <w:rPr>
          <w:rFonts w:ascii="Times New Roman" w:hAnsi="Times New Roman" w:cs="Times New Roman"/>
        </w:rPr>
        <w:t>ing</w:t>
      </w:r>
      <w:r w:rsidRPr="00773A23">
        <w:rPr>
          <w:rFonts w:ascii="Times New Roman" w:hAnsi="Times New Roman" w:cs="Times New Roman"/>
          <w:spacing w:val="-1"/>
        </w:rPr>
        <w:t xml:space="preserve"> </w:t>
      </w:r>
      <w:r w:rsidRPr="00773A23">
        <w:rPr>
          <w:rFonts w:ascii="Times New Roman" w:hAnsi="Times New Roman" w:cs="Times New Roman"/>
        </w:rPr>
        <w:t>a</w:t>
      </w:r>
      <w:r w:rsidRPr="00773A23">
        <w:rPr>
          <w:rFonts w:ascii="Times New Roman" w:hAnsi="Times New Roman" w:cs="Times New Roman"/>
          <w:spacing w:val="1"/>
        </w:rPr>
        <w:t xml:space="preserve"> </w:t>
      </w:r>
      <w:r w:rsidRPr="00773A23">
        <w:rPr>
          <w:rFonts w:ascii="Times New Roman" w:hAnsi="Times New Roman" w:cs="Times New Roman"/>
        </w:rPr>
        <w:t>st</w:t>
      </w:r>
      <w:r w:rsidRPr="00773A23">
        <w:rPr>
          <w:rFonts w:ascii="Times New Roman" w:hAnsi="Times New Roman" w:cs="Times New Roman"/>
          <w:spacing w:val="-2"/>
        </w:rPr>
        <w:t>u</w:t>
      </w:r>
      <w:r w:rsidRPr="00773A23">
        <w:rPr>
          <w:rFonts w:ascii="Times New Roman" w:hAnsi="Times New Roman" w:cs="Times New Roman"/>
        </w:rPr>
        <w:t>de</w:t>
      </w:r>
      <w:r w:rsidRPr="00773A23">
        <w:rPr>
          <w:rFonts w:ascii="Times New Roman" w:hAnsi="Times New Roman" w:cs="Times New Roman"/>
          <w:spacing w:val="-2"/>
        </w:rPr>
        <w:t>n</w:t>
      </w:r>
      <w:r w:rsidRPr="00773A23">
        <w:rPr>
          <w:rFonts w:ascii="Times New Roman" w:hAnsi="Times New Roman" w:cs="Times New Roman"/>
        </w:rPr>
        <w:t>t’s id</w:t>
      </w:r>
      <w:r w:rsidRPr="00773A23">
        <w:rPr>
          <w:rFonts w:ascii="Times New Roman" w:hAnsi="Times New Roman" w:cs="Times New Roman"/>
          <w:spacing w:val="1"/>
        </w:rPr>
        <w:t>e</w:t>
      </w:r>
      <w:r w:rsidRPr="00773A23">
        <w:rPr>
          <w:rFonts w:ascii="Times New Roman" w:hAnsi="Times New Roman" w:cs="Times New Roman"/>
        </w:rPr>
        <w:t>ntit</w:t>
      </w:r>
      <w:r w:rsidRPr="00773A23">
        <w:rPr>
          <w:rFonts w:ascii="Times New Roman" w:hAnsi="Times New Roman" w:cs="Times New Roman"/>
          <w:spacing w:val="-2"/>
        </w:rPr>
        <w:t>y</w:t>
      </w:r>
      <w:r w:rsidRPr="00773A23">
        <w:rPr>
          <w:rFonts w:ascii="Times New Roman" w:hAnsi="Times New Roman" w:cs="Times New Roman"/>
        </w:rPr>
        <w:t xml:space="preserve">. </w:t>
      </w:r>
      <w:r w:rsidRPr="00773A23">
        <w:rPr>
          <w:rFonts w:ascii="Times New Roman" w:hAnsi="Times New Roman" w:cs="Times New Roman"/>
          <w:spacing w:val="65"/>
        </w:rPr>
        <w:t xml:space="preserve"> </w:t>
      </w:r>
      <w:r w:rsidRPr="00773A23">
        <w:rPr>
          <w:rFonts w:ascii="Times New Roman" w:hAnsi="Times New Roman" w:cs="Times New Roman"/>
          <w:spacing w:val="1"/>
        </w:rPr>
        <w:t>T</w:t>
      </w:r>
      <w:r w:rsidRPr="00773A23">
        <w:rPr>
          <w:rFonts w:ascii="Times New Roman" w:hAnsi="Times New Roman" w:cs="Times New Roman"/>
          <w:spacing w:val="-2"/>
        </w:rPr>
        <w:t>h</w:t>
      </w:r>
      <w:r w:rsidRPr="00773A23">
        <w:rPr>
          <w:rFonts w:ascii="Times New Roman" w:hAnsi="Times New Roman" w:cs="Times New Roman"/>
        </w:rPr>
        <w:t>e Blac</w:t>
      </w:r>
      <w:r w:rsidRPr="00773A23">
        <w:rPr>
          <w:rFonts w:ascii="Times New Roman" w:hAnsi="Times New Roman" w:cs="Times New Roman"/>
          <w:spacing w:val="-2"/>
        </w:rPr>
        <w:t>k</w:t>
      </w:r>
      <w:r w:rsidRPr="00773A23">
        <w:rPr>
          <w:rFonts w:ascii="Times New Roman" w:hAnsi="Times New Roman" w:cs="Times New Roman"/>
        </w:rPr>
        <w:t>b</w:t>
      </w:r>
      <w:r w:rsidRPr="00773A23">
        <w:rPr>
          <w:rFonts w:ascii="Times New Roman" w:hAnsi="Times New Roman" w:cs="Times New Roman"/>
          <w:spacing w:val="-2"/>
        </w:rPr>
        <w:t>o</w:t>
      </w:r>
      <w:r w:rsidRPr="00773A23">
        <w:rPr>
          <w:rFonts w:ascii="Times New Roman" w:hAnsi="Times New Roman" w:cs="Times New Roman"/>
        </w:rPr>
        <w:t>ard met</w:t>
      </w:r>
      <w:r w:rsidRPr="00773A23">
        <w:rPr>
          <w:rFonts w:ascii="Times New Roman" w:hAnsi="Times New Roman" w:cs="Times New Roman"/>
          <w:spacing w:val="-1"/>
        </w:rPr>
        <w:t>h</w:t>
      </w:r>
      <w:r w:rsidRPr="00773A23">
        <w:rPr>
          <w:rFonts w:ascii="Times New Roman" w:hAnsi="Times New Roman" w:cs="Times New Roman"/>
        </w:rPr>
        <w:t>od in</w:t>
      </w:r>
      <w:r w:rsidRPr="00773A23">
        <w:rPr>
          <w:rFonts w:ascii="Times New Roman" w:hAnsi="Times New Roman" w:cs="Times New Roman"/>
          <w:spacing w:val="-3"/>
        </w:rPr>
        <w:t>v</w:t>
      </w:r>
      <w:r w:rsidRPr="00773A23">
        <w:rPr>
          <w:rFonts w:ascii="Times New Roman" w:hAnsi="Times New Roman" w:cs="Times New Roman"/>
        </w:rPr>
        <w:t>ol</w:t>
      </w:r>
      <w:r w:rsidRPr="00773A23">
        <w:rPr>
          <w:rFonts w:ascii="Times New Roman" w:hAnsi="Times New Roman" w:cs="Times New Roman"/>
          <w:spacing w:val="-3"/>
        </w:rPr>
        <w:t>v</w:t>
      </w:r>
      <w:r w:rsidRPr="00773A23">
        <w:rPr>
          <w:rFonts w:ascii="Times New Roman" w:hAnsi="Times New Roman" w:cs="Times New Roman"/>
        </w:rPr>
        <w:t>es s</w:t>
      </w:r>
      <w:r w:rsidRPr="00773A23">
        <w:rPr>
          <w:rFonts w:ascii="Times New Roman" w:hAnsi="Times New Roman" w:cs="Times New Roman"/>
          <w:spacing w:val="1"/>
        </w:rPr>
        <w:t>e</w:t>
      </w:r>
      <w:r w:rsidRPr="00773A23">
        <w:rPr>
          <w:rFonts w:ascii="Times New Roman" w:hAnsi="Times New Roman" w:cs="Times New Roman"/>
        </w:rPr>
        <w:t>cur</w:t>
      </w:r>
      <w:r w:rsidRPr="00773A23">
        <w:rPr>
          <w:rFonts w:ascii="Times New Roman" w:hAnsi="Times New Roman" w:cs="Times New Roman"/>
          <w:spacing w:val="-2"/>
        </w:rPr>
        <w:t>i</w:t>
      </w:r>
      <w:r w:rsidRPr="00773A23">
        <w:rPr>
          <w:rFonts w:ascii="Times New Roman" w:hAnsi="Times New Roman" w:cs="Times New Roman"/>
        </w:rPr>
        <w:t>ng</w:t>
      </w:r>
      <w:r w:rsidRPr="00773A23">
        <w:rPr>
          <w:rFonts w:ascii="Times New Roman" w:hAnsi="Times New Roman" w:cs="Times New Roman"/>
          <w:spacing w:val="-2"/>
        </w:rPr>
        <w:t xml:space="preserve"> </w:t>
      </w:r>
      <w:r w:rsidRPr="00773A23">
        <w:rPr>
          <w:rFonts w:ascii="Times New Roman" w:hAnsi="Times New Roman" w:cs="Times New Roman"/>
        </w:rPr>
        <w:t>cre</w:t>
      </w:r>
      <w:r w:rsidRPr="00773A23">
        <w:rPr>
          <w:rFonts w:ascii="Times New Roman" w:hAnsi="Times New Roman" w:cs="Times New Roman"/>
          <w:spacing w:val="1"/>
        </w:rPr>
        <w:t>d</w:t>
      </w:r>
      <w:r w:rsidRPr="00773A23">
        <w:rPr>
          <w:rFonts w:ascii="Times New Roman" w:hAnsi="Times New Roman" w:cs="Times New Roman"/>
        </w:rPr>
        <w:t>e</w:t>
      </w:r>
      <w:r w:rsidRPr="00773A23">
        <w:rPr>
          <w:rFonts w:ascii="Times New Roman" w:hAnsi="Times New Roman" w:cs="Times New Roman"/>
          <w:spacing w:val="-2"/>
        </w:rPr>
        <w:t>n</w:t>
      </w:r>
      <w:r w:rsidRPr="00773A23">
        <w:rPr>
          <w:rFonts w:ascii="Times New Roman" w:hAnsi="Times New Roman" w:cs="Times New Roman"/>
        </w:rPr>
        <w:t>tial</w:t>
      </w:r>
      <w:r w:rsidRPr="00773A23">
        <w:rPr>
          <w:rFonts w:ascii="Times New Roman" w:hAnsi="Times New Roman" w:cs="Times New Roman"/>
          <w:spacing w:val="-1"/>
        </w:rPr>
        <w:t>i</w:t>
      </w:r>
      <w:r w:rsidRPr="00773A23">
        <w:rPr>
          <w:rFonts w:ascii="Times New Roman" w:hAnsi="Times New Roman" w:cs="Times New Roman"/>
        </w:rPr>
        <w:t>n</w:t>
      </w:r>
      <w:r w:rsidRPr="00773A23">
        <w:rPr>
          <w:rFonts w:ascii="Times New Roman" w:hAnsi="Times New Roman" w:cs="Times New Roman"/>
          <w:spacing w:val="-2"/>
        </w:rPr>
        <w:t>g</w:t>
      </w:r>
      <w:r w:rsidRPr="00773A23">
        <w:rPr>
          <w:rFonts w:ascii="Times New Roman" w:hAnsi="Times New Roman" w:cs="Times New Roman"/>
        </w:rPr>
        <w:t>/lo</w:t>
      </w:r>
      <w:r w:rsidRPr="00773A23">
        <w:rPr>
          <w:rFonts w:ascii="Times New Roman" w:hAnsi="Times New Roman" w:cs="Times New Roman"/>
          <w:spacing w:val="-2"/>
        </w:rPr>
        <w:t>g</w:t>
      </w:r>
      <w:r w:rsidRPr="00773A23">
        <w:rPr>
          <w:rFonts w:ascii="Times New Roman" w:hAnsi="Times New Roman" w:cs="Times New Roman"/>
        </w:rPr>
        <w:t>in and</w:t>
      </w:r>
      <w:r w:rsidRPr="00773A23">
        <w:rPr>
          <w:rFonts w:ascii="Times New Roman" w:hAnsi="Times New Roman" w:cs="Times New Roman"/>
          <w:spacing w:val="-2"/>
        </w:rPr>
        <w:t xml:space="preserve"> </w:t>
      </w:r>
      <w:r w:rsidRPr="00773A23">
        <w:rPr>
          <w:rFonts w:ascii="Times New Roman" w:hAnsi="Times New Roman" w:cs="Times New Roman"/>
        </w:rPr>
        <w:t>pass</w:t>
      </w:r>
      <w:r w:rsidRPr="00773A23">
        <w:rPr>
          <w:rFonts w:ascii="Times New Roman" w:hAnsi="Times New Roman" w:cs="Times New Roman"/>
          <w:spacing w:val="-3"/>
        </w:rPr>
        <w:t>w</w:t>
      </w:r>
      <w:r w:rsidRPr="00773A23">
        <w:rPr>
          <w:rFonts w:ascii="Times New Roman" w:hAnsi="Times New Roman" w:cs="Times New Roman"/>
        </w:rPr>
        <w:t>ord using</w:t>
      </w:r>
      <w:r w:rsidRPr="00773A23">
        <w:rPr>
          <w:rFonts w:ascii="Times New Roman" w:hAnsi="Times New Roman" w:cs="Times New Roman"/>
          <w:spacing w:val="-1"/>
        </w:rPr>
        <w:t xml:space="preserve"> </w:t>
      </w:r>
      <w:r w:rsidRPr="00773A23">
        <w:rPr>
          <w:rFonts w:ascii="Times New Roman" w:hAnsi="Times New Roman" w:cs="Times New Roman"/>
        </w:rPr>
        <w:t>Ba</w:t>
      </w:r>
      <w:r w:rsidRPr="00773A23">
        <w:rPr>
          <w:rFonts w:ascii="Times New Roman" w:hAnsi="Times New Roman" w:cs="Times New Roman"/>
          <w:spacing w:val="-2"/>
        </w:rPr>
        <w:t>n</w:t>
      </w:r>
      <w:r w:rsidRPr="00773A23">
        <w:rPr>
          <w:rFonts w:ascii="Times New Roman" w:hAnsi="Times New Roman" w:cs="Times New Roman"/>
        </w:rPr>
        <w:t xml:space="preserve">ner ID </w:t>
      </w:r>
      <w:r w:rsidRPr="00773A23">
        <w:rPr>
          <w:rFonts w:ascii="Times New Roman" w:hAnsi="Times New Roman" w:cs="Times New Roman"/>
          <w:spacing w:val="-2"/>
        </w:rPr>
        <w:t>a</w:t>
      </w:r>
      <w:r w:rsidRPr="00773A23">
        <w:rPr>
          <w:rFonts w:ascii="Times New Roman" w:hAnsi="Times New Roman" w:cs="Times New Roman"/>
        </w:rPr>
        <w:t xml:space="preserve">nd </w:t>
      </w:r>
      <w:r w:rsidRPr="00773A23">
        <w:rPr>
          <w:rFonts w:ascii="Times New Roman" w:hAnsi="Times New Roman" w:cs="Times New Roman"/>
          <w:spacing w:val="-3"/>
        </w:rPr>
        <w:t>r</w:t>
      </w:r>
      <w:r w:rsidRPr="00773A23">
        <w:rPr>
          <w:rFonts w:ascii="Times New Roman" w:hAnsi="Times New Roman" w:cs="Times New Roman"/>
        </w:rPr>
        <w:t>an</w:t>
      </w:r>
      <w:r w:rsidRPr="00773A23">
        <w:rPr>
          <w:rFonts w:ascii="Times New Roman" w:hAnsi="Times New Roman" w:cs="Times New Roman"/>
          <w:spacing w:val="-2"/>
        </w:rPr>
        <w:t>d</w:t>
      </w:r>
      <w:r w:rsidRPr="00773A23">
        <w:rPr>
          <w:rFonts w:ascii="Times New Roman" w:hAnsi="Times New Roman" w:cs="Times New Roman"/>
        </w:rPr>
        <w:t>o</w:t>
      </w:r>
      <w:r w:rsidRPr="00773A23">
        <w:rPr>
          <w:rFonts w:ascii="Times New Roman" w:hAnsi="Times New Roman" w:cs="Times New Roman"/>
          <w:spacing w:val="1"/>
        </w:rPr>
        <w:t>m</w:t>
      </w:r>
      <w:r w:rsidRPr="00773A23">
        <w:rPr>
          <w:rFonts w:ascii="Times New Roman" w:hAnsi="Times New Roman" w:cs="Times New Roman"/>
        </w:rPr>
        <w:t>ly</w:t>
      </w:r>
      <w:r w:rsidRPr="00773A23">
        <w:rPr>
          <w:rFonts w:ascii="Times New Roman" w:hAnsi="Times New Roman" w:cs="Times New Roman"/>
          <w:spacing w:val="-3"/>
        </w:rPr>
        <w:t xml:space="preserve"> </w:t>
      </w:r>
      <w:r w:rsidRPr="00773A23">
        <w:rPr>
          <w:rFonts w:ascii="Times New Roman" w:hAnsi="Times New Roman" w:cs="Times New Roman"/>
          <w:spacing w:val="-1"/>
        </w:rPr>
        <w:t>g</w:t>
      </w:r>
      <w:r w:rsidRPr="00773A23">
        <w:rPr>
          <w:rFonts w:ascii="Times New Roman" w:hAnsi="Times New Roman" w:cs="Times New Roman"/>
        </w:rPr>
        <w:t>enerat</w:t>
      </w:r>
      <w:r w:rsidRPr="00773A23">
        <w:rPr>
          <w:rFonts w:ascii="Times New Roman" w:hAnsi="Times New Roman" w:cs="Times New Roman"/>
          <w:spacing w:val="-1"/>
        </w:rPr>
        <w:t>e</w:t>
      </w:r>
      <w:r w:rsidRPr="00773A23">
        <w:rPr>
          <w:rFonts w:ascii="Times New Roman" w:hAnsi="Times New Roman" w:cs="Times New Roman"/>
        </w:rPr>
        <w:t xml:space="preserve">d </w:t>
      </w:r>
      <w:r w:rsidRPr="00773A23">
        <w:rPr>
          <w:rFonts w:ascii="Times New Roman" w:hAnsi="Times New Roman" w:cs="Times New Roman"/>
          <w:spacing w:val="-1"/>
        </w:rPr>
        <w:t>p</w:t>
      </w:r>
      <w:r w:rsidRPr="00773A23">
        <w:rPr>
          <w:rFonts w:ascii="Times New Roman" w:hAnsi="Times New Roman" w:cs="Times New Roman"/>
          <w:spacing w:val="-2"/>
        </w:rPr>
        <w:t>a</w:t>
      </w:r>
      <w:r w:rsidRPr="00773A23">
        <w:rPr>
          <w:rFonts w:ascii="Times New Roman" w:hAnsi="Times New Roman" w:cs="Times New Roman"/>
        </w:rPr>
        <w:t>ss</w:t>
      </w:r>
      <w:r w:rsidRPr="00773A23">
        <w:rPr>
          <w:rFonts w:ascii="Times New Roman" w:hAnsi="Times New Roman" w:cs="Times New Roman"/>
          <w:spacing w:val="-3"/>
        </w:rPr>
        <w:t>w</w:t>
      </w:r>
      <w:r w:rsidRPr="00773A23">
        <w:rPr>
          <w:rFonts w:ascii="Times New Roman" w:hAnsi="Times New Roman" w:cs="Times New Roman"/>
        </w:rPr>
        <w:t>ord retrie</w:t>
      </w:r>
      <w:r w:rsidRPr="00773A23">
        <w:rPr>
          <w:rFonts w:ascii="Times New Roman" w:hAnsi="Times New Roman" w:cs="Times New Roman"/>
          <w:spacing w:val="-3"/>
        </w:rPr>
        <w:t>v</w:t>
      </w:r>
      <w:r w:rsidRPr="00773A23">
        <w:rPr>
          <w:rFonts w:ascii="Times New Roman" w:hAnsi="Times New Roman" w:cs="Times New Roman"/>
        </w:rPr>
        <w:t xml:space="preserve">ed </w:t>
      </w:r>
      <w:r w:rsidRPr="00773A23">
        <w:rPr>
          <w:rFonts w:ascii="Times New Roman" w:hAnsi="Times New Roman" w:cs="Times New Roman"/>
          <w:spacing w:val="3"/>
        </w:rPr>
        <w:t>f</w:t>
      </w:r>
      <w:r w:rsidRPr="00773A23">
        <w:rPr>
          <w:rFonts w:ascii="Times New Roman" w:hAnsi="Times New Roman" w:cs="Times New Roman"/>
        </w:rPr>
        <w:t>r</w:t>
      </w:r>
      <w:r w:rsidRPr="00773A23">
        <w:rPr>
          <w:rFonts w:ascii="Times New Roman" w:hAnsi="Times New Roman" w:cs="Times New Roman"/>
          <w:spacing w:val="-3"/>
        </w:rPr>
        <w:t>o</w:t>
      </w:r>
      <w:r w:rsidRPr="00773A23">
        <w:rPr>
          <w:rFonts w:ascii="Times New Roman" w:hAnsi="Times New Roman" w:cs="Times New Roman"/>
        </w:rPr>
        <w:t>m</w:t>
      </w:r>
      <w:r w:rsidRPr="00773A23">
        <w:rPr>
          <w:rFonts w:ascii="Times New Roman" w:hAnsi="Times New Roman" w:cs="Times New Roman"/>
          <w:spacing w:val="-1"/>
        </w:rPr>
        <w:t xml:space="preserve"> </w:t>
      </w:r>
      <w:r w:rsidRPr="00773A23">
        <w:rPr>
          <w:rFonts w:ascii="Times New Roman" w:hAnsi="Times New Roman" w:cs="Times New Roman"/>
        </w:rPr>
        <w:t>Ban</w:t>
      </w:r>
      <w:r w:rsidRPr="00773A23">
        <w:rPr>
          <w:rFonts w:ascii="Times New Roman" w:hAnsi="Times New Roman" w:cs="Times New Roman"/>
          <w:spacing w:val="-2"/>
        </w:rPr>
        <w:t>n</w:t>
      </w:r>
      <w:r w:rsidRPr="00773A23">
        <w:rPr>
          <w:rFonts w:ascii="Times New Roman" w:hAnsi="Times New Roman" w:cs="Times New Roman"/>
        </w:rPr>
        <w:t>er.</w:t>
      </w:r>
      <w:r w:rsidRPr="00773A23">
        <w:rPr>
          <w:rFonts w:ascii="Times New Roman" w:hAnsi="Times New Roman" w:cs="Times New Roman"/>
          <w:spacing w:val="64"/>
        </w:rPr>
        <w:t xml:space="preserve"> </w:t>
      </w:r>
      <w:r w:rsidRPr="00773A23">
        <w:rPr>
          <w:rFonts w:ascii="Times New Roman" w:hAnsi="Times New Roman" w:cs="Times New Roman"/>
          <w:spacing w:val="1"/>
        </w:rPr>
        <w:t>T</w:t>
      </w:r>
      <w:r w:rsidRPr="00773A23">
        <w:rPr>
          <w:rFonts w:ascii="Times New Roman" w:hAnsi="Times New Roman" w:cs="Times New Roman"/>
          <w:spacing w:val="-2"/>
        </w:rPr>
        <w:t>h</w:t>
      </w:r>
      <w:r w:rsidRPr="00773A23">
        <w:rPr>
          <w:rFonts w:ascii="Times New Roman" w:hAnsi="Times New Roman" w:cs="Times New Roman"/>
        </w:rPr>
        <w:t xml:space="preserve">e </w:t>
      </w:r>
      <w:r w:rsidRPr="00773A23">
        <w:rPr>
          <w:rFonts w:ascii="Times New Roman" w:hAnsi="Times New Roman" w:cs="Times New Roman"/>
          <w:spacing w:val="-1"/>
        </w:rPr>
        <w:t>o</w:t>
      </w:r>
      <w:r w:rsidRPr="00773A23">
        <w:rPr>
          <w:rFonts w:ascii="Times New Roman" w:hAnsi="Times New Roman" w:cs="Times New Roman"/>
        </w:rPr>
        <w:t>t</w:t>
      </w:r>
      <w:r w:rsidRPr="00773A23">
        <w:rPr>
          <w:rFonts w:ascii="Times New Roman" w:hAnsi="Times New Roman" w:cs="Times New Roman"/>
          <w:spacing w:val="1"/>
        </w:rPr>
        <w:t>h</w:t>
      </w:r>
      <w:r w:rsidRPr="00773A23">
        <w:rPr>
          <w:rFonts w:ascii="Times New Roman" w:hAnsi="Times New Roman" w:cs="Times New Roman"/>
        </w:rPr>
        <w:t xml:space="preserve">er </w:t>
      </w:r>
      <w:r w:rsidRPr="00773A23">
        <w:rPr>
          <w:rFonts w:ascii="Times New Roman" w:hAnsi="Times New Roman" w:cs="Times New Roman"/>
          <w:spacing w:val="1"/>
        </w:rPr>
        <w:t>m</w:t>
      </w:r>
      <w:r w:rsidRPr="00773A23">
        <w:rPr>
          <w:rFonts w:ascii="Times New Roman" w:hAnsi="Times New Roman" w:cs="Times New Roman"/>
        </w:rPr>
        <w:t>e</w:t>
      </w:r>
      <w:r w:rsidRPr="00773A23">
        <w:rPr>
          <w:rFonts w:ascii="Times New Roman" w:hAnsi="Times New Roman" w:cs="Times New Roman"/>
          <w:spacing w:val="-2"/>
        </w:rPr>
        <w:t>t</w:t>
      </w:r>
      <w:r w:rsidRPr="00773A23">
        <w:rPr>
          <w:rFonts w:ascii="Times New Roman" w:hAnsi="Times New Roman" w:cs="Times New Roman"/>
        </w:rPr>
        <w:t>hod</w:t>
      </w:r>
      <w:r w:rsidRPr="00773A23">
        <w:rPr>
          <w:rFonts w:ascii="Times New Roman" w:hAnsi="Times New Roman" w:cs="Times New Roman"/>
          <w:spacing w:val="-2"/>
        </w:rPr>
        <w:t xml:space="preserve"> </w:t>
      </w:r>
      <w:r w:rsidRPr="00773A23">
        <w:rPr>
          <w:rFonts w:ascii="Times New Roman" w:hAnsi="Times New Roman" w:cs="Times New Roman"/>
        </w:rPr>
        <w:t>in</w:t>
      </w:r>
      <w:r w:rsidRPr="00773A23">
        <w:rPr>
          <w:rFonts w:ascii="Times New Roman" w:hAnsi="Times New Roman" w:cs="Times New Roman"/>
          <w:spacing w:val="-3"/>
        </w:rPr>
        <w:t>v</w:t>
      </w:r>
      <w:r w:rsidRPr="00773A23">
        <w:rPr>
          <w:rFonts w:ascii="Times New Roman" w:hAnsi="Times New Roman" w:cs="Times New Roman"/>
        </w:rPr>
        <w:t>ol</w:t>
      </w:r>
      <w:r w:rsidRPr="00773A23">
        <w:rPr>
          <w:rFonts w:ascii="Times New Roman" w:hAnsi="Times New Roman" w:cs="Times New Roman"/>
          <w:spacing w:val="-3"/>
        </w:rPr>
        <w:t>v</w:t>
      </w:r>
      <w:r w:rsidRPr="00773A23">
        <w:rPr>
          <w:rFonts w:ascii="Times New Roman" w:hAnsi="Times New Roman" w:cs="Times New Roman"/>
        </w:rPr>
        <w:t xml:space="preserve">es </w:t>
      </w:r>
      <w:r w:rsidRPr="00773A23">
        <w:rPr>
          <w:rFonts w:ascii="Times New Roman" w:hAnsi="Times New Roman" w:cs="Times New Roman"/>
          <w:spacing w:val="1"/>
        </w:rPr>
        <w:t>p</w:t>
      </w:r>
      <w:r w:rsidRPr="00773A23">
        <w:rPr>
          <w:rFonts w:ascii="Times New Roman" w:hAnsi="Times New Roman" w:cs="Times New Roman"/>
        </w:rPr>
        <w:t>hoto</w:t>
      </w:r>
      <w:r w:rsidRPr="00773A23">
        <w:rPr>
          <w:rFonts w:ascii="Times New Roman" w:hAnsi="Times New Roman" w:cs="Times New Roman"/>
          <w:spacing w:val="-1"/>
        </w:rPr>
        <w:t xml:space="preserve"> </w:t>
      </w:r>
      <w:r w:rsidRPr="00773A23">
        <w:rPr>
          <w:rFonts w:ascii="Times New Roman" w:hAnsi="Times New Roman" w:cs="Times New Roman"/>
        </w:rPr>
        <w:t>ID au</w:t>
      </w:r>
      <w:r w:rsidRPr="00773A23">
        <w:rPr>
          <w:rFonts w:ascii="Times New Roman" w:hAnsi="Times New Roman" w:cs="Times New Roman"/>
          <w:spacing w:val="-2"/>
        </w:rPr>
        <w:t>t</w:t>
      </w:r>
      <w:r w:rsidRPr="00773A23">
        <w:rPr>
          <w:rFonts w:ascii="Times New Roman" w:hAnsi="Times New Roman" w:cs="Times New Roman"/>
        </w:rPr>
        <w:t>h</w:t>
      </w:r>
      <w:r w:rsidRPr="00773A23">
        <w:rPr>
          <w:rFonts w:ascii="Times New Roman" w:hAnsi="Times New Roman" w:cs="Times New Roman"/>
          <w:spacing w:val="-2"/>
        </w:rPr>
        <w:t>e</w:t>
      </w:r>
      <w:r w:rsidRPr="00773A23">
        <w:rPr>
          <w:rFonts w:ascii="Times New Roman" w:hAnsi="Times New Roman" w:cs="Times New Roman"/>
        </w:rPr>
        <w:t>nticati</w:t>
      </w:r>
      <w:r w:rsidRPr="00773A23">
        <w:rPr>
          <w:rFonts w:ascii="Times New Roman" w:hAnsi="Times New Roman" w:cs="Times New Roman"/>
          <w:spacing w:val="-2"/>
        </w:rPr>
        <w:t>o</w:t>
      </w:r>
      <w:r w:rsidRPr="00773A23">
        <w:rPr>
          <w:rFonts w:ascii="Times New Roman" w:hAnsi="Times New Roman" w:cs="Times New Roman"/>
        </w:rPr>
        <w:t xml:space="preserve">n </w:t>
      </w:r>
      <w:r w:rsidRPr="00773A23">
        <w:rPr>
          <w:rFonts w:ascii="Times New Roman" w:hAnsi="Times New Roman" w:cs="Times New Roman"/>
          <w:spacing w:val="1"/>
        </w:rPr>
        <w:t>a</w:t>
      </w:r>
      <w:r w:rsidRPr="00773A23">
        <w:rPr>
          <w:rFonts w:ascii="Times New Roman" w:hAnsi="Times New Roman" w:cs="Times New Roman"/>
        </w:rPr>
        <w:t>t</w:t>
      </w:r>
      <w:r w:rsidRPr="00773A23">
        <w:rPr>
          <w:rFonts w:ascii="Times New Roman" w:hAnsi="Times New Roman" w:cs="Times New Roman"/>
          <w:spacing w:val="-2"/>
        </w:rPr>
        <w:t xml:space="preserve"> </w:t>
      </w:r>
      <w:r w:rsidRPr="00773A23">
        <w:rPr>
          <w:rFonts w:ascii="Times New Roman" w:hAnsi="Times New Roman" w:cs="Times New Roman"/>
          <w:spacing w:val="1"/>
        </w:rPr>
        <w:t>h</w:t>
      </w:r>
      <w:r w:rsidRPr="00773A23">
        <w:rPr>
          <w:rFonts w:ascii="Times New Roman" w:hAnsi="Times New Roman" w:cs="Times New Roman"/>
          <w:spacing w:val="-3"/>
        </w:rPr>
        <w:t>y</w:t>
      </w:r>
      <w:r w:rsidRPr="00773A23">
        <w:rPr>
          <w:rFonts w:ascii="Times New Roman" w:hAnsi="Times New Roman" w:cs="Times New Roman"/>
        </w:rPr>
        <w:t>br</w:t>
      </w:r>
      <w:r w:rsidRPr="00773A23">
        <w:rPr>
          <w:rFonts w:ascii="Times New Roman" w:hAnsi="Times New Roman" w:cs="Times New Roman"/>
          <w:spacing w:val="-2"/>
        </w:rPr>
        <w:t>i</w:t>
      </w:r>
      <w:r w:rsidRPr="00773A23">
        <w:rPr>
          <w:rFonts w:ascii="Times New Roman" w:hAnsi="Times New Roman" w:cs="Times New Roman"/>
        </w:rPr>
        <w:t>d s</w:t>
      </w:r>
      <w:r w:rsidRPr="00773A23">
        <w:rPr>
          <w:rFonts w:ascii="Times New Roman" w:hAnsi="Times New Roman" w:cs="Times New Roman"/>
          <w:spacing w:val="1"/>
        </w:rPr>
        <w:t>e</w:t>
      </w:r>
      <w:r w:rsidRPr="00773A23">
        <w:rPr>
          <w:rFonts w:ascii="Times New Roman" w:hAnsi="Times New Roman" w:cs="Times New Roman"/>
        </w:rPr>
        <w:t>ssio</w:t>
      </w:r>
      <w:r w:rsidRPr="00773A23">
        <w:rPr>
          <w:rFonts w:ascii="Times New Roman" w:hAnsi="Times New Roman" w:cs="Times New Roman"/>
          <w:spacing w:val="1"/>
        </w:rPr>
        <w:t>n</w:t>
      </w:r>
      <w:r w:rsidRPr="00773A23">
        <w:rPr>
          <w:rFonts w:ascii="Times New Roman" w:hAnsi="Times New Roman" w:cs="Times New Roman"/>
        </w:rPr>
        <w:t>s</w:t>
      </w:r>
      <w:r w:rsidRPr="00773A23">
        <w:rPr>
          <w:rFonts w:ascii="Times New Roman" w:hAnsi="Times New Roman" w:cs="Times New Roman"/>
          <w:spacing w:val="-3"/>
        </w:rPr>
        <w:t xml:space="preserve"> </w:t>
      </w:r>
      <w:r w:rsidRPr="00773A23">
        <w:rPr>
          <w:rFonts w:ascii="Times New Roman" w:hAnsi="Times New Roman" w:cs="Times New Roman"/>
        </w:rPr>
        <w:t>in</w:t>
      </w:r>
      <w:r w:rsidRPr="00773A23">
        <w:rPr>
          <w:rFonts w:ascii="Times New Roman" w:hAnsi="Times New Roman" w:cs="Times New Roman"/>
          <w:spacing w:val="7"/>
        </w:rPr>
        <w:t xml:space="preserve"> </w:t>
      </w:r>
      <w:r w:rsidRPr="00773A23">
        <w:rPr>
          <w:rFonts w:ascii="Times New Roman" w:hAnsi="Times New Roman" w:cs="Times New Roman"/>
        </w:rPr>
        <w:t>or</w:t>
      </w:r>
      <w:r w:rsidRPr="00773A23">
        <w:rPr>
          <w:rFonts w:ascii="Times New Roman" w:hAnsi="Times New Roman" w:cs="Times New Roman"/>
          <w:spacing w:val="-3"/>
        </w:rPr>
        <w:t>d</w:t>
      </w:r>
      <w:r w:rsidRPr="00773A23">
        <w:rPr>
          <w:rFonts w:ascii="Times New Roman" w:hAnsi="Times New Roman" w:cs="Times New Roman"/>
        </w:rPr>
        <w:t xml:space="preserve">er </w:t>
      </w:r>
      <w:r w:rsidRPr="00773A23">
        <w:rPr>
          <w:rFonts w:ascii="Times New Roman" w:hAnsi="Times New Roman" w:cs="Times New Roman"/>
          <w:spacing w:val="-3"/>
        </w:rPr>
        <w:t>t</w:t>
      </w:r>
      <w:r w:rsidRPr="00773A23">
        <w:rPr>
          <w:rFonts w:ascii="Times New Roman" w:hAnsi="Times New Roman" w:cs="Times New Roman"/>
        </w:rPr>
        <w:t>o rec</w:t>
      </w:r>
      <w:r w:rsidRPr="00773A23">
        <w:rPr>
          <w:rFonts w:ascii="Times New Roman" w:hAnsi="Times New Roman" w:cs="Times New Roman"/>
          <w:spacing w:val="1"/>
        </w:rPr>
        <w:t>e</w:t>
      </w:r>
      <w:r w:rsidRPr="00773A23">
        <w:rPr>
          <w:rFonts w:ascii="Times New Roman" w:hAnsi="Times New Roman" w:cs="Times New Roman"/>
        </w:rPr>
        <w:t>i</w:t>
      </w:r>
      <w:r w:rsidRPr="00773A23">
        <w:rPr>
          <w:rFonts w:ascii="Times New Roman" w:hAnsi="Times New Roman" w:cs="Times New Roman"/>
          <w:spacing w:val="-3"/>
        </w:rPr>
        <w:t>v</w:t>
      </w:r>
      <w:r w:rsidRPr="00773A23">
        <w:rPr>
          <w:rFonts w:ascii="Times New Roman" w:hAnsi="Times New Roman" w:cs="Times New Roman"/>
        </w:rPr>
        <w:t xml:space="preserve">e </w:t>
      </w:r>
      <w:r w:rsidRPr="00773A23">
        <w:rPr>
          <w:rFonts w:ascii="Times New Roman" w:hAnsi="Times New Roman" w:cs="Times New Roman"/>
          <w:spacing w:val="1"/>
        </w:rPr>
        <w:t>p</w:t>
      </w:r>
      <w:r w:rsidRPr="00773A23">
        <w:rPr>
          <w:rFonts w:ascii="Times New Roman" w:hAnsi="Times New Roman" w:cs="Times New Roman"/>
        </w:rPr>
        <w:t>ass</w:t>
      </w:r>
      <w:r w:rsidRPr="00773A23">
        <w:rPr>
          <w:rFonts w:ascii="Times New Roman" w:hAnsi="Times New Roman" w:cs="Times New Roman"/>
          <w:spacing w:val="-3"/>
        </w:rPr>
        <w:t>w</w:t>
      </w:r>
      <w:r w:rsidRPr="00773A23">
        <w:rPr>
          <w:rFonts w:ascii="Times New Roman" w:hAnsi="Times New Roman" w:cs="Times New Roman"/>
        </w:rPr>
        <w:t>ord to</w:t>
      </w:r>
      <w:r w:rsidRPr="00773A23">
        <w:rPr>
          <w:rFonts w:ascii="Times New Roman" w:hAnsi="Times New Roman" w:cs="Times New Roman"/>
          <w:spacing w:val="1"/>
        </w:rPr>
        <w:t xml:space="preserve"> o</w:t>
      </w:r>
      <w:r w:rsidRPr="00773A23">
        <w:rPr>
          <w:rFonts w:ascii="Times New Roman" w:hAnsi="Times New Roman" w:cs="Times New Roman"/>
          <w:spacing w:val="-2"/>
        </w:rPr>
        <w:t>t</w:t>
      </w:r>
      <w:r w:rsidRPr="00773A23">
        <w:rPr>
          <w:rFonts w:ascii="Times New Roman" w:hAnsi="Times New Roman" w:cs="Times New Roman"/>
        </w:rPr>
        <w:t>her c</w:t>
      </w:r>
      <w:r w:rsidRPr="00773A23">
        <w:rPr>
          <w:rFonts w:ascii="Times New Roman" w:hAnsi="Times New Roman" w:cs="Times New Roman"/>
          <w:spacing w:val="-2"/>
        </w:rPr>
        <w:t>o</w:t>
      </w:r>
      <w:r w:rsidRPr="00773A23">
        <w:rPr>
          <w:rFonts w:ascii="Times New Roman" w:hAnsi="Times New Roman" w:cs="Times New Roman"/>
        </w:rPr>
        <w:t>urse</w:t>
      </w:r>
      <w:r w:rsidRPr="00773A23">
        <w:rPr>
          <w:rFonts w:ascii="Times New Roman" w:hAnsi="Times New Roman" w:cs="Times New Roman"/>
          <w:spacing w:val="-2"/>
        </w:rPr>
        <w:t xml:space="preserve"> </w:t>
      </w:r>
      <w:r w:rsidRPr="00773A23">
        <w:rPr>
          <w:rFonts w:ascii="Times New Roman" w:hAnsi="Times New Roman" w:cs="Times New Roman"/>
          <w:spacing w:val="1"/>
        </w:rPr>
        <w:t>m</w:t>
      </w:r>
      <w:r w:rsidRPr="00773A23">
        <w:rPr>
          <w:rFonts w:ascii="Times New Roman" w:hAnsi="Times New Roman" w:cs="Times New Roman"/>
          <w:spacing w:val="-2"/>
        </w:rPr>
        <w:t>a</w:t>
      </w:r>
      <w:r w:rsidRPr="00773A23">
        <w:rPr>
          <w:rFonts w:ascii="Times New Roman" w:hAnsi="Times New Roman" w:cs="Times New Roman"/>
        </w:rPr>
        <w:t>na</w:t>
      </w:r>
      <w:r w:rsidRPr="00773A23">
        <w:rPr>
          <w:rFonts w:ascii="Times New Roman" w:hAnsi="Times New Roman" w:cs="Times New Roman"/>
          <w:spacing w:val="-2"/>
        </w:rPr>
        <w:t>g</w:t>
      </w:r>
      <w:r w:rsidRPr="00773A23">
        <w:rPr>
          <w:rFonts w:ascii="Times New Roman" w:hAnsi="Times New Roman" w:cs="Times New Roman"/>
        </w:rPr>
        <w:t>e</w:t>
      </w:r>
      <w:r w:rsidRPr="00773A23">
        <w:rPr>
          <w:rFonts w:ascii="Times New Roman" w:hAnsi="Times New Roman" w:cs="Times New Roman"/>
          <w:spacing w:val="1"/>
        </w:rPr>
        <w:t>m</w:t>
      </w:r>
      <w:r w:rsidRPr="00773A23">
        <w:rPr>
          <w:rFonts w:ascii="Times New Roman" w:hAnsi="Times New Roman" w:cs="Times New Roman"/>
          <w:spacing w:val="-2"/>
        </w:rPr>
        <w:t>e</w:t>
      </w:r>
      <w:r w:rsidRPr="00773A23">
        <w:rPr>
          <w:rFonts w:ascii="Times New Roman" w:hAnsi="Times New Roman" w:cs="Times New Roman"/>
        </w:rPr>
        <w:t>nt s</w:t>
      </w:r>
      <w:r w:rsidRPr="00773A23">
        <w:rPr>
          <w:rFonts w:ascii="Times New Roman" w:hAnsi="Times New Roman" w:cs="Times New Roman"/>
          <w:spacing w:val="-3"/>
        </w:rPr>
        <w:t>y</w:t>
      </w:r>
      <w:r w:rsidRPr="00773A23">
        <w:rPr>
          <w:rFonts w:ascii="Times New Roman" w:hAnsi="Times New Roman" w:cs="Times New Roman"/>
        </w:rPr>
        <w:t>st</w:t>
      </w:r>
      <w:r w:rsidRPr="00773A23">
        <w:rPr>
          <w:rFonts w:ascii="Times New Roman" w:hAnsi="Times New Roman" w:cs="Times New Roman"/>
          <w:spacing w:val="-1"/>
        </w:rPr>
        <w:t>e</w:t>
      </w:r>
      <w:r w:rsidRPr="00773A23">
        <w:rPr>
          <w:rFonts w:ascii="Times New Roman" w:hAnsi="Times New Roman" w:cs="Times New Roman"/>
          <w:spacing w:val="1"/>
        </w:rPr>
        <w:t>m</w:t>
      </w:r>
      <w:r w:rsidRPr="00773A23">
        <w:rPr>
          <w:rFonts w:ascii="Times New Roman" w:hAnsi="Times New Roman" w:cs="Times New Roman"/>
        </w:rPr>
        <w:t>.</w:t>
      </w:r>
    </w:p>
    <w:p w:rsidR="00773A23" w:rsidRPr="00773A23" w:rsidRDefault="00773A23" w:rsidP="00773A23">
      <w:pPr>
        <w:spacing w:before="16" w:line="260" w:lineRule="exact"/>
      </w:pPr>
    </w:p>
    <w:p w:rsidR="00773A23" w:rsidRPr="00773A23" w:rsidRDefault="00773A23" w:rsidP="00773A23">
      <w:pPr>
        <w:pStyle w:val="BodyText"/>
        <w:ind w:left="100"/>
        <w:rPr>
          <w:rFonts w:ascii="Times New Roman" w:hAnsi="Times New Roman" w:cs="Times New Roman"/>
        </w:rPr>
      </w:pPr>
      <w:r w:rsidRPr="00773A23">
        <w:rPr>
          <w:rFonts w:ascii="Times New Roman" w:hAnsi="Times New Roman" w:cs="Times New Roman"/>
          <w:spacing w:val="1"/>
        </w:rPr>
        <w:t>T</w:t>
      </w:r>
      <w:r w:rsidRPr="00773A23">
        <w:rPr>
          <w:rFonts w:ascii="Times New Roman" w:hAnsi="Times New Roman" w:cs="Times New Roman"/>
          <w:spacing w:val="-2"/>
        </w:rPr>
        <w:t>h</w:t>
      </w:r>
      <w:r w:rsidRPr="00773A23">
        <w:rPr>
          <w:rFonts w:ascii="Times New Roman" w:hAnsi="Times New Roman" w:cs="Times New Roman"/>
        </w:rPr>
        <w:t>e Vice</w:t>
      </w:r>
      <w:r w:rsidRPr="00773A23">
        <w:rPr>
          <w:rFonts w:ascii="Times New Roman" w:hAnsi="Times New Roman" w:cs="Times New Roman"/>
          <w:spacing w:val="-2"/>
        </w:rPr>
        <w:t xml:space="preserve"> </w:t>
      </w:r>
      <w:r w:rsidRPr="00773A23">
        <w:rPr>
          <w:rFonts w:ascii="Times New Roman" w:hAnsi="Times New Roman" w:cs="Times New Roman"/>
        </w:rPr>
        <w:t>Presid</w:t>
      </w:r>
      <w:r w:rsidRPr="00773A23">
        <w:rPr>
          <w:rFonts w:ascii="Times New Roman" w:hAnsi="Times New Roman" w:cs="Times New Roman"/>
          <w:spacing w:val="-2"/>
        </w:rPr>
        <w:t>e</w:t>
      </w:r>
      <w:r w:rsidRPr="00773A23">
        <w:rPr>
          <w:rFonts w:ascii="Times New Roman" w:hAnsi="Times New Roman" w:cs="Times New Roman"/>
        </w:rPr>
        <w:t>nt,</w:t>
      </w:r>
      <w:r w:rsidRPr="00773A23">
        <w:rPr>
          <w:rFonts w:ascii="Times New Roman" w:hAnsi="Times New Roman" w:cs="Times New Roman"/>
          <w:spacing w:val="-2"/>
        </w:rPr>
        <w:t xml:space="preserve"> </w:t>
      </w:r>
      <w:r w:rsidRPr="00773A23">
        <w:rPr>
          <w:rFonts w:ascii="Times New Roman" w:hAnsi="Times New Roman" w:cs="Times New Roman"/>
        </w:rPr>
        <w:t>A</w:t>
      </w:r>
      <w:r w:rsidRPr="00773A23">
        <w:rPr>
          <w:rFonts w:ascii="Times New Roman" w:hAnsi="Times New Roman" w:cs="Times New Roman"/>
          <w:spacing w:val="-3"/>
        </w:rPr>
        <w:t>c</w:t>
      </w:r>
      <w:r w:rsidRPr="00773A23">
        <w:rPr>
          <w:rFonts w:ascii="Times New Roman" w:hAnsi="Times New Roman" w:cs="Times New Roman"/>
        </w:rPr>
        <w:t>ad</w:t>
      </w:r>
      <w:r w:rsidRPr="00773A23">
        <w:rPr>
          <w:rFonts w:ascii="Times New Roman" w:hAnsi="Times New Roman" w:cs="Times New Roman"/>
          <w:spacing w:val="-2"/>
        </w:rPr>
        <w:t>e</w:t>
      </w:r>
      <w:r w:rsidRPr="00773A23">
        <w:rPr>
          <w:rFonts w:ascii="Times New Roman" w:hAnsi="Times New Roman" w:cs="Times New Roman"/>
          <w:spacing w:val="1"/>
        </w:rPr>
        <w:t>m</w:t>
      </w:r>
      <w:r w:rsidRPr="00773A23">
        <w:rPr>
          <w:rFonts w:ascii="Times New Roman" w:hAnsi="Times New Roman" w:cs="Times New Roman"/>
        </w:rPr>
        <w:t xml:space="preserve">ic </w:t>
      </w:r>
      <w:r w:rsidRPr="00773A23">
        <w:rPr>
          <w:rFonts w:ascii="Times New Roman" w:hAnsi="Times New Roman" w:cs="Times New Roman"/>
          <w:spacing w:val="-2"/>
        </w:rPr>
        <w:t>S</w:t>
      </w:r>
      <w:r w:rsidRPr="00773A23">
        <w:rPr>
          <w:rFonts w:ascii="Times New Roman" w:hAnsi="Times New Roman" w:cs="Times New Roman"/>
        </w:rPr>
        <w:t>er</w:t>
      </w:r>
      <w:r w:rsidRPr="00773A23">
        <w:rPr>
          <w:rFonts w:ascii="Times New Roman" w:hAnsi="Times New Roman" w:cs="Times New Roman"/>
          <w:spacing w:val="-4"/>
        </w:rPr>
        <w:t>v</w:t>
      </w:r>
      <w:r w:rsidRPr="00773A23">
        <w:rPr>
          <w:rFonts w:ascii="Times New Roman" w:hAnsi="Times New Roman" w:cs="Times New Roman"/>
        </w:rPr>
        <w:t>ices shall</w:t>
      </w:r>
      <w:r w:rsidRPr="00773A23">
        <w:rPr>
          <w:rFonts w:ascii="Times New Roman" w:hAnsi="Times New Roman" w:cs="Times New Roman"/>
          <w:spacing w:val="-1"/>
        </w:rPr>
        <w:t xml:space="preserve"> </w:t>
      </w:r>
      <w:r w:rsidRPr="00773A23">
        <w:rPr>
          <w:rFonts w:ascii="Times New Roman" w:hAnsi="Times New Roman" w:cs="Times New Roman"/>
          <w:spacing w:val="1"/>
        </w:rPr>
        <w:t>e</w:t>
      </w:r>
      <w:r w:rsidRPr="00773A23">
        <w:rPr>
          <w:rFonts w:ascii="Times New Roman" w:hAnsi="Times New Roman" w:cs="Times New Roman"/>
        </w:rPr>
        <w:t>st</w:t>
      </w:r>
      <w:r w:rsidRPr="00773A23">
        <w:rPr>
          <w:rFonts w:ascii="Times New Roman" w:hAnsi="Times New Roman" w:cs="Times New Roman"/>
          <w:spacing w:val="1"/>
        </w:rPr>
        <w:t>a</w:t>
      </w:r>
      <w:r w:rsidRPr="00773A23">
        <w:rPr>
          <w:rFonts w:ascii="Times New Roman" w:hAnsi="Times New Roman" w:cs="Times New Roman"/>
        </w:rPr>
        <w:t>bl</w:t>
      </w:r>
      <w:r w:rsidRPr="00773A23">
        <w:rPr>
          <w:rFonts w:ascii="Times New Roman" w:hAnsi="Times New Roman" w:cs="Times New Roman"/>
          <w:spacing w:val="-1"/>
        </w:rPr>
        <w:t>i</w:t>
      </w:r>
      <w:r w:rsidRPr="00773A23">
        <w:rPr>
          <w:rFonts w:ascii="Times New Roman" w:hAnsi="Times New Roman" w:cs="Times New Roman"/>
        </w:rPr>
        <w:t>sh</w:t>
      </w:r>
      <w:r w:rsidRPr="00773A23">
        <w:rPr>
          <w:rFonts w:ascii="Times New Roman" w:hAnsi="Times New Roman" w:cs="Times New Roman"/>
          <w:spacing w:val="-2"/>
        </w:rPr>
        <w:t xml:space="preserve"> </w:t>
      </w:r>
      <w:r w:rsidRPr="00773A23">
        <w:rPr>
          <w:rFonts w:ascii="Times New Roman" w:hAnsi="Times New Roman" w:cs="Times New Roman"/>
          <w:spacing w:val="1"/>
        </w:rPr>
        <w:t>p</w:t>
      </w:r>
      <w:r w:rsidRPr="00773A23">
        <w:rPr>
          <w:rFonts w:ascii="Times New Roman" w:hAnsi="Times New Roman" w:cs="Times New Roman"/>
        </w:rPr>
        <w:t>roc</w:t>
      </w:r>
      <w:r w:rsidRPr="00773A23">
        <w:rPr>
          <w:rFonts w:ascii="Times New Roman" w:hAnsi="Times New Roman" w:cs="Times New Roman"/>
          <w:spacing w:val="-2"/>
        </w:rPr>
        <w:t>e</w:t>
      </w:r>
      <w:r w:rsidRPr="00773A23">
        <w:rPr>
          <w:rFonts w:ascii="Times New Roman" w:hAnsi="Times New Roman" w:cs="Times New Roman"/>
        </w:rPr>
        <w:t>dures</w:t>
      </w:r>
      <w:r w:rsidRPr="00773A23">
        <w:rPr>
          <w:rFonts w:ascii="Times New Roman" w:hAnsi="Times New Roman" w:cs="Times New Roman"/>
          <w:spacing w:val="-2"/>
        </w:rPr>
        <w:t xml:space="preserve"> f</w:t>
      </w:r>
      <w:r w:rsidRPr="00773A23">
        <w:rPr>
          <w:rFonts w:ascii="Times New Roman" w:hAnsi="Times New Roman" w:cs="Times New Roman"/>
        </w:rPr>
        <w:t>or pro</w:t>
      </w:r>
      <w:r w:rsidRPr="00773A23">
        <w:rPr>
          <w:rFonts w:ascii="Times New Roman" w:hAnsi="Times New Roman" w:cs="Times New Roman"/>
          <w:spacing w:val="-3"/>
        </w:rPr>
        <w:t>v</w:t>
      </w:r>
      <w:r w:rsidRPr="00773A23">
        <w:rPr>
          <w:rFonts w:ascii="Times New Roman" w:hAnsi="Times New Roman" w:cs="Times New Roman"/>
        </w:rPr>
        <w:t>iding</w:t>
      </w:r>
      <w:r w:rsidRPr="00773A23">
        <w:rPr>
          <w:rFonts w:ascii="Times New Roman" w:hAnsi="Times New Roman" w:cs="Times New Roman"/>
          <w:spacing w:val="-2"/>
        </w:rPr>
        <w:t xml:space="preserve"> </w:t>
      </w:r>
      <w:r w:rsidRPr="00773A23">
        <w:rPr>
          <w:rFonts w:ascii="Times New Roman" w:hAnsi="Times New Roman" w:cs="Times New Roman"/>
        </w:rPr>
        <w:t>a st</w:t>
      </w:r>
      <w:r w:rsidRPr="00773A23">
        <w:rPr>
          <w:rFonts w:ascii="Times New Roman" w:hAnsi="Times New Roman" w:cs="Times New Roman"/>
          <w:spacing w:val="1"/>
        </w:rPr>
        <w:t>a</w:t>
      </w:r>
      <w:r w:rsidRPr="00773A23">
        <w:rPr>
          <w:rFonts w:ascii="Times New Roman" w:hAnsi="Times New Roman" w:cs="Times New Roman"/>
        </w:rPr>
        <w:t>t</w:t>
      </w:r>
      <w:r w:rsidRPr="00773A23">
        <w:rPr>
          <w:rFonts w:ascii="Times New Roman" w:hAnsi="Times New Roman" w:cs="Times New Roman"/>
          <w:spacing w:val="-1"/>
        </w:rPr>
        <w:t>e</w:t>
      </w:r>
      <w:r w:rsidRPr="00773A23">
        <w:rPr>
          <w:rFonts w:ascii="Times New Roman" w:hAnsi="Times New Roman" w:cs="Times New Roman"/>
          <w:spacing w:val="1"/>
        </w:rPr>
        <w:t>m</w:t>
      </w:r>
      <w:r w:rsidRPr="00773A23">
        <w:rPr>
          <w:rFonts w:ascii="Times New Roman" w:hAnsi="Times New Roman" w:cs="Times New Roman"/>
          <w:spacing w:val="-2"/>
        </w:rPr>
        <w:t>e</w:t>
      </w:r>
      <w:r w:rsidRPr="00773A23">
        <w:rPr>
          <w:rFonts w:ascii="Times New Roman" w:hAnsi="Times New Roman" w:cs="Times New Roman"/>
        </w:rPr>
        <w:t xml:space="preserve">nt </w:t>
      </w:r>
      <w:r w:rsidRPr="00773A23">
        <w:rPr>
          <w:rFonts w:ascii="Times New Roman" w:hAnsi="Times New Roman" w:cs="Times New Roman"/>
          <w:spacing w:val="-2"/>
        </w:rPr>
        <w:t>o</w:t>
      </w:r>
      <w:r w:rsidRPr="00773A23">
        <w:rPr>
          <w:rFonts w:ascii="Times New Roman" w:hAnsi="Times New Roman" w:cs="Times New Roman"/>
        </w:rPr>
        <w:t>f t</w:t>
      </w:r>
      <w:r w:rsidRPr="00773A23">
        <w:rPr>
          <w:rFonts w:ascii="Times New Roman" w:hAnsi="Times New Roman" w:cs="Times New Roman"/>
          <w:spacing w:val="-1"/>
        </w:rPr>
        <w:t>h</w:t>
      </w:r>
      <w:r w:rsidRPr="00773A23">
        <w:rPr>
          <w:rFonts w:ascii="Times New Roman" w:hAnsi="Times New Roman" w:cs="Times New Roman"/>
        </w:rPr>
        <w:t xml:space="preserve">e </w:t>
      </w:r>
      <w:r w:rsidRPr="00773A23">
        <w:rPr>
          <w:rFonts w:ascii="Times New Roman" w:hAnsi="Times New Roman" w:cs="Times New Roman"/>
          <w:spacing w:val="1"/>
        </w:rPr>
        <w:t>p</w:t>
      </w:r>
      <w:r w:rsidRPr="00773A23">
        <w:rPr>
          <w:rFonts w:ascii="Times New Roman" w:hAnsi="Times New Roman" w:cs="Times New Roman"/>
          <w:spacing w:val="-4"/>
        </w:rPr>
        <w:t>r</w:t>
      </w:r>
      <w:r w:rsidRPr="00773A23">
        <w:rPr>
          <w:rFonts w:ascii="Times New Roman" w:hAnsi="Times New Roman" w:cs="Times New Roman"/>
        </w:rPr>
        <w:t>oc</w:t>
      </w:r>
      <w:r w:rsidRPr="00773A23">
        <w:rPr>
          <w:rFonts w:ascii="Times New Roman" w:hAnsi="Times New Roman" w:cs="Times New Roman"/>
          <w:spacing w:val="-2"/>
        </w:rPr>
        <w:t>e</w:t>
      </w:r>
      <w:r w:rsidRPr="00773A23">
        <w:rPr>
          <w:rFonts w:ascii="Times New Roman" w:hAnsi="Times New Roman" w:cs="Times New Roman"/>
        </w:rPr>
        <w:t xml:space="preserve">ss in </w:t>
      </w:r>
      <w:r w:rsidRPr="00773A23">
        <w:rPr>
          <w:rFonts w:ascii="Times New Roman" w:hAnsi="Times New Roman" w:cs="Times New Roman"/>
          <w:spacing w:val="1"/>
        </w:rPr>
        <w:t>p</w:t>
      </w:r>
      <w:r w:rsidRPr="00773A23">
        <w:rPr>
          <w:rFonts w:ascii="Times New Roman" w:hAnsi="Times New Roman" w:cs="Times New Roman"/>
        </w:rPr>
        <w:t>la</w:t>
      </w:r>
      <w:r w:rsidRPr="00773A23">
        <w:rPr>
          <w:rFonts w:ascii="Times New Roman" w:hAnsi="Times New Roman" w:cs="Times New Roman"/>
          <w:spacing w:val="-2"/>
        </w:rPr>
        <w:t>c</w:t>
      </w:r>
      <w:r w:rsidRPr="00773A23">
        <w:rPr>
          <w:rFonts w:ascii="Times New Roman" w:hAnsi="Times New Roman" w:cs="Times New Roman"/>
        </w:rPr>
        <w:t>e to</w:t>
      </w:r>
      <w:r w:rsidRPr="00773A23">
        <w:rPr>
          <w:rFonts w:ascii="Times New Roman" w:hAnsi="Times New Roman" w:cs="Times New Roman"/>
          <w:spacing w:val="-2"/>
        </w:rPr>
        <w:t xml:space="preserve"> </w:t>
      </w:r>
      <w:r w:rsidRPr="00773A23">
        <w:rPr>
          <w:rFonts w:ascii="Times New Roman" w:hAnsi="Times New Roman" w:cs="Times New Roman"/>
          <w:spacing w:val="1"/>
        </w:rPr>
        <w:t>p</w:t>
      </w:r>
      <w:r w:rsidRPr="00773A23">
        <w:rPr>
          <w:rFonts w:ascii="Times New Roman" w:hAnsi="Times New Roman" w:cs="Times New Roman"/>
        </w:rPr>
        <w:t>ro</w:t>
      </w:r>
      <w:r w:rsidRPr="00773A23">
        <w:rPr>
          <w:rFonts w:ascii="Times New Roman" w:hAnsi="Times New Roman" w:cs="Times New Roman"/>
          <w:spacing w:val="-2"/>
        </w:rPr>
        <w:t>t</w:t>
      </w:r>
      <w:r w:rsidRPr="00773A23">
        <w:rPr>
          <w:rFonts w:ascii="Times New Roman" w:hAnsi="Times New Roman" w:cs="Times New Roman"/>
        </w:rPr>
        <w:t>ect s</w:t>
      </w:r>
      <w:r w:rsidRPr="00773A23">
        <w:rPr>
          <w:rFonts w:ascii="Times New Roman" w:hAnsi="Times New Roman" w:cs="Times New Roman"/>
          <w:spacing w:val="-2"/>
        </w:rPr>
        <w:t>t</w:t>
      </w:r>
      <w:r w:rsidRPr="00773A23">
        <w:rPr>
          <w:rFonts w:ascii="Times New Roman" w:hAnsi="Times New Roman" w:cs="Times New Roman"/>
        </w:rPr>
        <w:t>ud</w:t>
      </w:r>
      <w:r w:rsidRPr="00773A23">
        <w:rPr>
          <w:rFonts w:ascii="Times New Roman" w:hAnsi="Times New Roman" w:cs="Times New Roman"/>
          <w:spacing w:val="-2"/>
        </w:rPr>
        <w:t>e</w:t>
      </w:r>
      <w:r w:rsidRPr="00773A23">
        <w:rPr>
          <w:rFonts w:ascii="Times New Roman" w:hAnsi="Times New Roman" w:cs="Times New Roman"/>
        </w:rPr>
        <w:t>nt pr</w:t>
      </w:r>
      <w:r w:rsidRPr="00773A23">
        <w:rPr>
          <w:rFonts w:ascii="Times New Roman" w:hAnsi="Times New Roman" w:cs="Times New Roman"/>
          <w:spacing w:val="-2"/>
        </w:rPr>
        <w:t>i</w:t>
      </w:r>
      <w:r w:rsidRPr="00773A23">
        <w:rPr>
          <w:rFonts w:ascii="Times New Roman" w:hAnsi="Times New Roman" w:cs="Times New Roman"/>
          <w:spacing w:val="-3"/>
        </w:rPr>
        <w:t>v</w:t>
      </w:r>
      <w:r w:rsidRPr="00773A23">
        <w:rPr>
          <w:rFonts w:ascii="Times New Roman" w:hAnsi="Times New Roman" w:cs="Times New Roman"/>
        </w:rPr>
        <w:t>acy</w:t>
      </w:r>
      <w:r w:rsidRPr="00773A23">
        <w:rPr>
          <w:rFonts w:ascii="Times New Roman" w:hAnsi="Times New Roman" w:cs="Times New Roman"/>
          <w:spacing w:val="-3"/>
        </w:rPr>
        <w:t xml:space="preserve"> </w:t>
      </w:r>
      <w:r w:rsidRPr="00773A23">
        <w:rPr>
          <w:rFonts w:ascii="Times New Roman" w:hAnsi="Times New Roman" w:cs="Times New Roman"/>
          <w:spacing w:val="1"/>
        </w:rPr>
        <w:t>a</w:t>
      </w:r>
      <w:r w:rsidRPr="00773A23">
        <w:rPr>
          <w:rFonts w:ascii="Times New Roman" w:hAnsi="Times New Roman" w:cs="Times New Roman"/>
        </w:rPr>
        <w:t xml:space="preserve">nd </w:t>
      </w:r>
      <w:r w:rsidRPr="00773A23">
        <w:rPr>
          <w:rFonts w:ascii="Times New Roman" w:hAnsi="Times New Roman" w:cs="Times New Roman"/>
          <w:spacing w:val="1"/>
        </w:rPr>
        <w:t>e</w:t>
      </w:r>
      <w:r w:rsidRPr="00773A23">
        <w:rPr>
          <w:rFonts w:ascii="Times New Roman" w:hAnsi="Times New Roman" w:cs="Times New Roman"/>
        </w:rPr>
        <w:t>st</w:t>
      </w:r>
      <w:r w:rsidRPr="00773A23">
        <w:rPr>
          <w:rFonts w:ascii="Times New Roman" w:hAnsi="Times New Roman" w:cs="Times New Roman"/>
          <w:spacing w:val="-3"/>
        </w:rPr>
        <w:t>i</w:t>
      </w:r>
      <w:r w:rsidRPr="00773A23">
        <w:rPr>
          <w:rFonts w:ascii="Times New Roman" w:hAnsi="Times New Roman" w:cs="Times New Roman"/>
          <w:spacing w:val="1"/>
        </w:rPr>
        <w:t>m</w:t>
      </w:r>
      <w:r w:rsidRPr="00773A23">
        <w:rPr>
          <w:rFonts w:ascii="Times New Roman" w:hAnsi="Times New Roman" w:cs="Times New Roman"/>
        </w:rPr>
        <w:t>a</w:t>
      </w:r>
      <w:r w:rsidRPr="00773A23">
        <w:rPr>
          <w:rFonts w:ascii="Times New Roman" w:hAnsi="Times New Roman" w:cs="Times New Roman"/>
          <w:spacing w:val="-2"/>
        </w:rPr>
        <w:t>t</w:t>
      </w:r>
      <w:r w:rsidRPr="00773A23">
        <w:rPr>
          <w:rFonts w:ascii="Times New Roman" w:hAnsi="Times New Roman" w:cs="Times New Roman"/>
        </w:rPr>
        <w:t>ed</w:t>
      </w:r>
      <w:r w:rsidRPr="00773A23">
        <w:rPr>
          <w:rFonts w:ascii="Times New Roman" w:hAnsi="Times New Roman" w:cs="Times New Roman"/>
          <w:spacing w:val="-2"/>
        </w:rPr>
        <w:t xml:space="preserve"> </w:t>
      </w:r>
      <w:r w:rsidRPr="00773A23">
        <w:rPr>
          <w:rFonts w:ascii="Times New Roman" w:hAnsi="Times New Roman" w:cs="Times New Roman"/>
        </w:rPr>
        <w:t>addit</w:t>
      </w:r>
      <w:r w:rsidRPr="00773A23">
        <w:rPr>
          <w:rFonts w:ascii="Times New Roman" w:hAnsi="Times New Roman" w:cs="Times New Roman"/>
          <w:spacing w:val="-3"/>
        </w:rPr>
        <w:t>i</w:t>
      </w:r>
      <w:r w:rsidRPr="00773A23">
        <w:rPr>
          <w:rFonts w:ascii="Times New Roman" w:hAnsi="Times New Roman" w:cs="Times New Roman"/>
        </w:rPr>
        <w:t>onal st</w:t>
      </w:r>
      <w:r w:rsidRPr="00773A23">
        <w:rPr>
          <w:rFonts w:ascii="Times New Roman" w:hAnsi="Times New Roman" w:cs="Times New Roman"/>
          <w:spacing w:val="1"/>
        </w:rPr>
        <w:t>u</w:t>
      </w:r>
      <w:r w:rsidRPr="00773A23">
        <w:rPr>
          <w:rFonts w:ascii="Times New Roman" w:hAnsi="Times New Roman" w:cs="Times New Roman"/>
        </w:rPr>
        <w:t>d</w:t>
      </w:r>
      <w:r w:rsidRPr="00773A23">
        <w:rPr>
          <w:rFonts w:ascii="Times New Roman" w:hAnsi="Times New Roman" w:cs="Times New Roman"/>
          <w:spacing w:val="-2"/>
        </w:rPr>
        <w:t>e</w:t>
      </w:r>
      <w:r w:rsidRPr="00773A23">
        <w:rPr>
          <w:rFonts w:ascii="Times New Roman" w:hAnsi="Times New Roman" w:cs="Times New Roman"/>
        </w:rPr>
        <w:t xml:space="preserve">nt </w:t>
      </w:r>
      <w:r w:rsidRPr="00773A23">
        <w:rPr>
          <w:rFonts w:ascii="Times New Roman" w:hAnsi="Times New Roman" w:cs="Times New Roman"/>
          <w:spacing w:val="-3"/>
        </w:rPr>
        <w:t>c</w:t>
      </w:r>
      <w:r w:rsidRPr="00773A23">
        <w:rPr>
          <w:rFonts w:ascii="Times New Roman" w:hAnsi="Times New Roman" w:cs="Times New Roman"/>
        </w:rPr>
        <w:t>har</w:t>
      </w:r>
      <w:r w:rsidRPr="00773A23">
        <w:rPr>
          <w:rFonts w:ascii="Times New Roman" w:hAnsi="Times New Roman" w:cs="Times New Roman"/>
          <w:spacing w:val="-3"/>
        </w:rPr>
        <w:t>g</w:t>
      </w:r>
      <w:r w:rsidRPr="00773A23">
        <w:rPr>
          <w:rFonts w:ascii="Times New Roman" w:hAnsi="Times New Roman" w:cs="Times New Roman"/>
        </w:rPr>
        <w:t xml:space="preserve">es </w:t>
      </w:r>
      <w:r w:rsidRPr="00773A23">
        <w:rPr>
          <w:rFonts w:ascii="Times New Roman" w:hAnsi="Times New Roman" w:cs="Times New Roman"/>
          <w:spacing w:val="1"/>
        </w:rPr>
        <w:t>a</w:t>
      </w:r>
      <w:r w:rsidRPr="00773A23">
        <w:rPr>
          <w:rFonts w:ascii="Times New Roman" w:hAnsi="Times New Roman" w:cs="Times New Roman"/>
        </w:rPr>
        <w:t>ssoc</w:t>
      </w:r>
      <w:r w:rsidRPr="00773A23">
        <w:rPr>
          <w:rFonts w:ascii="Times New Roman" w:hAnsi="Times New Roman" w:cs="Times New Roman"/>
          <w:spacing w:val="-3"/>
        </w:rPr>
        <w:t>i</w:t>
      </w:r>
      <w:r w:rsidRPr="00773A23">
        <w:rPr>
          <w:rFonts w:ascii="Times New Roman" w:hAnsi="Times New Roman" w:cs="Times New Roman"/>
        </w:rPr>
        <w:t>at</w:t>
      </w:r>
      <w:r w:rsidRPr="00773A23">
        <w:rPr>
          <w:rFonts w:ascii="Times New Roman" w:hAnsi="Times New Roman" w:cs="Times New Roman"/>
          <w:spacing w:val="1"/>
        </w:rPr>
        <w:t>e</w:t>
      </w:r>
      <w:r w:rsidRPr="00773A23">
        <w:rPr>
          <w:rFonts w:ascii="Times New Roman" w:hAnsi="Times New Roman" w:cs="Times New Roman"/>
        </w:rPr>
        <w:t>d</w:t>
      </w:r>
      <w:r w:rsidRPr="00773A23">
        <w:rPr>
          <w:rFonts w:ascii="Times New Roman" w:hAnsi="Times New Roman" w:cs="Times New Roman"/>
          <w:spacing w:val="2"/>
        </w:rPr>
        <w:t xml:space="preserve"> </w:t>
      </w:r>
      <w:r w:rsidRPr="00773A23">
        <w:rPr>
          <w:rFonts w:ascii="Times New Roman" w:hAnsi="Times New Roman" w:cs="Times New Roman"/>
          <w:spacing w:val="-3"/>
        </w:rPr>
        <w:t>w</w:t>
      </w:r>
      <w:r w:rsidRPr="00773A23">
        <w:rPr>
          <w:rFonts w:ascii="Times New Roman" w:hAnsi="Times New Roman" w:cs="Times New Roman"/>
        </w:rPr>
        <w:t xml:space="preserve">ith </w:t>
      </w:r>
      <w:r w:rsidRPr="00773A23">
        <w:rPr>
          <w:rFonts w:ascii="Times New Roman" w:hAnsi="Times New Roman" w:cs="Times New Roman"/>
          <w:spacing w:val="-2"/>
        </w:rPr>
        <w:t>v</w:t>
      </w:r>
      <w:r w:rsidRPr="00773A23">
        <w:rPr>
          <w:rFonts w:ascii="Times New Roman" w:hAnsi="Times New Roman" w:cs="Times New Roman"/>
        </w:rPr>
        <w:t>er</w:t>
      </w:r>
      <w:r w:rsidRPr="00773A23">
        <w:rPr>
          <w:rFonts w:ascii="Times New Roman" w:hAnsi="Times New Roman" w:cs="Times New Roman"/>
          <w:spacing w:val="-2"/>
        </w:rPr>
        <w:t>i</w:t>
      </w:r>
      <w:r w:rsidRPr="00773A23">
        <w:rPr>
          <w:rFonts w:ascii="Times New Roman" w:hAnsi="Times New Roman" w:cs="Times New Roman"/>
          <w:spacing w:val="2"/>
        </w:rPr>
        <w:t>f</w:t>
      </w:r>
      <w:r w:rsidRPr="00773A23">
        <w:rPr>
          <w:rFonts w:ascii="Times New Roman" w:hAnsi="Times New Roman" w:cs="Times New Roman"/>
        </w:rPr>
        <w:t>ication</w:t>
      </w:r>
      <w:r w:rsidRPr="00773A23">
        <w:rPr>
          <w:rFonts w:ascii="Times New Roman" w:hAnsi="Times New Roman" w:cs="Times New Roman"/>
          <w:spacing w:val="-1"/>
        </w:rPr>
        <w:t xml:space="preserve"> </w:t>
      </w:r>
      <w:r w:rsidRPr="00773A23">
        <w:rPr>
          <w:rFonts w:ascii="Times New Roman" w:hAnsi="Times New Roman" w:cs="Times New Roman"/>
          <w:spacing w:val="-2"/>
        </w:rPr>
        <w:t>o</w:t>
      </w:r>
      <w:r w:rsidRPr="00773A23">
        <w:rPr>
          <w:rFonts w:ascii="Times New Roman" w:hAnsi="Times New Roman" w:cs="Times New Roman"/>
        </w:rPr>
        <w:t>f st</w:t>
      </w:r>
      <w:r w:rsidRPr="00773A23">
        <w:rPr>
          <w:rFonts w:ascii="Times New Roman" w:hAnsi="Times New Roman" w:cs="Times New Roman"/>
          <w:spacing w:val="1"/>
        </w:rPr>
        <w:t>u</w:t>
      </w:r>
      <w:r w:rsidRPr="00773A23">
        <w:rPr>
          <w:rFonts w:ascii="Times New Roman" w:hAnsi="Times New Roman" w:cs="Times New Roman"/>
          <w:spacing w:val="-2"/>
        </w:rPr>
        <w:t>d</w:t>
      </w:r>
      <w:r w:rsidRPr="00773A23">
        <w:rPr>
          <w:rFonts w:ascii="Times New Roman" w:hAnsi="Times New Roman" w:cs="Times New Roman"/>
        </w:rPr>
        <w:t xml:space="preserve">ent </w:t>
      </w:r>
      <w:r w:rsidRPr="00773A23">
        <w:rPr>
          <w:rFonts w:ascii="Times New Roman" w:hAnsi="Times New Roman" w:cs="Times New Roman"/>
          <w:spacing w:val="-3"/>
        </w:rPr>
        <w:t>i</w:t>
      </w:r>
      <w:r w:rsidRPr="00773A23">
        <w:rPr>
          <w:rFonts w:ascii="Times New Roman" w:hAnsi="Times New Roman" w:cs="Times New Roman"/>
        </w:rPr>
        <w:t>de</w:t>
      </w:r>
      <w:r w:rsidRPr="00773A23">
        <w:rPr>
          <w:rFonts w:ascii="Times New Roman" w:hAnsi="Times New Roman" w:cs="Times New Roman"/>
          <w:spacing w:val="-2"/>
        </w:rPr>
        <w:t>n</w:t>
      </w:r>
      <w:r w:rsidRPr="00773A23">
        <w:rPr>
          <w:rFonts w:ascii="Times New Roman" w:hAnsi="Times New Roman" w:cs="Times New Roman"/>
        </w:rPr>
        <w:t>tit</w:t>
      </w:r>
      <w:r w:rsidRPr="00773A23">
        <w:rPr>
          <w:rFonts w:ascii="Times New Roman" w:hAnsi="Times New Roman" w:cs="Times New Roman"/>
          <w:spacing w:val="-2"/>
        </w:rPr>
        <w:t>y</w:t>
      </w:r>
      <w:r w:rsidRPr="00773A23">
        <w:rPr>
          <w:rFonts w:ascii="Times New Roman" w:hAnsi="Times New Roman" w:cs="Times New Roman"/>
        </w:rPr>
        <w:t>, if an</w:t>
      </w:r>
      <w:r w:rsidRPr="00773A23">
        <w:rPr>
          <w:rFonts w:ascii="Times New Roman" w:hAnsi="Times New Roman" w:cs="Times New Roman"/>
          <w:spacing w:val="-3"/>
        </w:rPr>
        <w:t>y</w:t>
      </w:r>
      <w:r w:rsidRPr="00773A23">
        <w:rPr>
          <w:rFonts w:ascii="Times New Roman" w:hAnsi="Times New Roman" w:cs="Times New Roman"/>
        </w:rPr>
        <w:t>, to</w:t>
      </w:r>
      <w:r w:rsidRPr="00773A23">
        <w:rPr>
          <w:rFonts w:ascii="Times New Roman" w:hAnsi="Times New Roman" w:cs="Times New Roman"/>
          <w:spacing w:val="1"/>
        </w:rPr>
        <w:t xml:space="preserve"> </w:t>
      </w:r>
      <w:r w:rsidRPr="00773A23">
        <w:rPr>
          <w:rFonts w:ascii="Times New Roman" w:hAnsi="Times New Roman" w:cs="Times New Roman"/>
          <w:spacing w:val="-1"/>
        </w:rPr>
        <w:t>e</w:t>
      </w:r>
      <w:r w:rsidRPr="00773A23">
        <w:rPr>
          <w:rFonts w:ascii="Times New Roman" w:hAnsi="Times New Roman" w:cs="Times New Roman"/>
        </w:rPr>
        <w:t xml:space="preserve">ach </w:t>
      </w:r>
      <w:r w:rsidRPr="00773A23">
        <w:rPr>
          <w:rFonts w:ascii="Times New Roman" w:hAnsi="Times New Roman" w:cs="Times New Roman"/>
          <w:spacing w:val="-2"/>
        </w:rPr>
        <w:t>s</w:t>
      </w:r>
      <w:r w:rsidRPr="00773A23">
        <w:rPr>
          <w:rFonts w:ascii="Times New Roman" w:hAnsi="Times New Roman" w:cs="Times New Roman"/>
        </w:rPr>
        <w:t>t</w:t>
      </w:r>
      <w:r w:rsidRPr="00773A23">
        <w:rPr>
          <w:rFonts w:ascii="Times New Roman" w:hAnsi="Times New Roman" w:cs="Times New Roman"/>
          <w:spacing w:val="1"/>
        </w:rPr>
        <w:t>u</w:t>
      </w:r>
      <w:r w:rsidRPr="00773A23">
        <w:rPr>
          <w:rFonts w:ascii="Times New Roman" w:hAnsi="Times New Roman" w:cs="Times New Roman"/>
          <w:spacing w:val="-2"/>
        </w:rPr>
        <w:t>d</w:t>
      </w:r>
      <w:r w:rsidRPr="00773A23">
        <w:rPr>
          <w:rFonts w:ascii="Times New Roman" w:hAnsi="Times New Roman" w:cs="Times New Roman"/>
        </w:rPr>
        <w:t>ent</w:t>
      </w:r>
      <w:r w:rsidRPr="00773A23">
        <w:rPr>
          <w:rFonts w:ascii="Times New Roman" w:hAnsi="Times New Roman" w:cs="Times New Roman"/>
          <w:spacing w:val="-2"/>
        </w:rPr>
        <w:t xml:space="preserve"> </w:t>
      </w:r>
      <w:r w:rsidRPr="00773A23">
        <w:rPr>
          <w:rFonts w:ascii="Times New Roman" w:hAnsi="Times New Roman" w:cs="Times New Roman"/>
          <w:spacing w:val="1"/>
        </w:rPr>
        <w:t>a</w:t>
      </w:r>
      <w:r w:rsidRPr="00773A23">
        <w:rPr>
          <w:rFonts w:ascii="Times New Roman" w:hAnsi="Times New Roman" w:cs="Times New Roman"/>
        </w:rPr>
        <w:t>t t</w:t>
      </w:r>
      <w:r w:rsidRPr="00773A23">
        <w:rPr>
          <w:rFonts w:ascii="Times New Roman" w:hAnsi="Times New Roman" w:cs="Times New Roman"/>
          <w:spacing w:val="1"/>
        </w:rPr>
        <w:t>h</w:t>
      </w:r>
      <w:r w:rsidRPr="00773A23">
        <w:rPr>
          <w:rFonts w:ascii="Times New Roman" w:hAnsi="Times New Roman" w:cs="Times New Roman"/>
        </w:rPr>
        <w:t>e t</w:t>
      </w:r>
      <w:r w:rsidRPr="00773A23">
        <w:rPr>
          <w:rFonts w:ascii="Times New Roman" w:hAnsi="Times New Roman" w:cs="Times New Roman"/>
          <w:spacing w:val="-3"/>
        </w:rPr>
        <w:t>i</w:t>
      </w:r>
      <w:r w:rsidRPr="00773A23">
        <w:rPr>
          <w:rFonts w:ascii="Times New Roman" w:hAnsi="Times New Roman" w:cs="Times New Roman"/>
          <w:spacing w:val="1"/>
        </w:rPr>
        <w:t>m</w:t>
      </w:r>
      <w:r w:rsidRPr="00773A23">
        <w:rPr>
          <w:rFonts w:ascii="Times New Roman" w:hAnsi="Times New Roman" w:cs="Times New Roman"/>
        </w:rPr>
        <w:t>e</w:t>
      </w:r>
      <w:r w:rsidRPr="00773A23">
        <w:rPr>
          <w:rFonts w:ascii="Times New Roman" w:hAnsi="Times New Roman" w:cs="Times New Roman"/>
          <w:spacing w:val="-2"/>
        </w:rPr>
        <w:t xml:space="preserve"> o</w:t>
      </w:r>
      <w:r w:rsidRPr="00773A23">
        <w:rPr>
          <w:rFonts w:ascii="Times New Roman" w:hAnsi="Times New Roman" w:cs="Times New Roman"/>
        </w:rPr>
        <w:t>f</w:t>
      </w:r>
      <w:r w:rsidRPr="00773A23">
        <w:rPr>
          <w:rFonts w:ascii="Times New Roman" w:hAnsi="Times New Roman" w:cs="Times New Roman"/>
          <w:spacing w:val="2"/>
        </w:rPr>
        <w:t xml:space="preserve"> </w:t>
      </w:r>
      <w:r w:rsidRPr="00773A23">
        <w:rPr>
          <w:rFonts w:ascii="Times New Roman" w:hAnsi="Times New Roman" w:cs="Times New Roman"/>
        </w:rPr>
        <w:t>re</w:t>
      </w:r>
      <w:r w:rsidRPr="00773A23">
        <w:rPr>
          <w:rFonts w:ascii="Times New Roman" w:hAnsi="Times New Roman" w:cs="Times New Roman"/>
          <w:spacing w:val="-1"/>
        </w:rPr>
        <w:t>g</w:t>
      </w:r>
      <w:r w:rsidRPr="00773A23">
        <w:rPr>
          <w:rFonts w:ascii="Times New Roman" w:hAnsi="Times New Roman" w:cs="Times New Roman"/>
        </w:rPr>
        <w:t>istrati</w:t>
      </w:r>
      <w:r w:rsidRPr="00773A23">
        <w:rPr>
          <w:rFonts w:ascii="Times New Roman" w:hAnsi="Times New Roman" w:cs="Times New Roman"/>
          <w:spacing w:val="-2"/>
        </w:rPr>
        <w:t>o</w:t>
      </w:r>
      <w:r w:rsidRPr="00773A23">
        <w:rPr>
          <w:rFonts w:ascii="Times New Roman" w:hAnsi="Times New Roman" w:cs="Times New Roman"/>
        </w:rPr>
        <w:t>n.</w:t>
      </w:r>
    </w:p>
    <w:p w:rsidR="00773A23" w:rsidRPr="00773A23" w:rsidRDefault="00773A23" w:rsidP="00773A23">
      <w:pPr>
        <w:spacing w:before="16" w:line="260" w:lineRule="exact"/>
      </w:pPr>
    </w:p>
    <w:p w:rsidR="00773A23" w:rsidRPr="00773A23" w:rsidRDefault="00773A23" w:rsidP="00773A23">
      <w:pPr>
        <w:widowControl w:val="0"/>
        <w:tabs>
          <w:tab w:val="left" w:pos="462"/>
          <w:tab w:val="left" w:pos="4557"/>
        </w:tabs>
        <w:ind w:left="100" w:right="129"/>
        <w:rPr>
          <w:rFonts w:eastAsia="Arial"/>
        </w:rPr>
      </w:pPr>
      <w:r w:rsidRPr="00773A23">
        <w:rPr>
          <w:noProof/>
        </w:rPr>
        <mc:AlternateContent>
          <mc:Choice Requires="wpg">
            <w:drawing>
              <wp:anchor distT="0" distB="0" distL="114300" distR="114300" simplePos="0" relativeHeight="251658240" behindDoc="1" locked="0" layoutInCell="1" allowOverlap="1" wp14:anchorId="102E096D" wp14:editId="512C48FB">
                <wp:simplePos x="0" y="0"/>
                <wp:positionH relativeFrom="page">
                  <wp:posOffset>1016635</wp:posOffset>
                </wp:positionH>
                <wp:positionV relativeFrom="paragraph">
                  <wp:posOffset>103505</wp:posOffset>
                </wp:positionV>
                <wp:extent cx="42545" cy="7620"/>
                <wp:effectExtent l="6985" t="8255" r="762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 cy="7620"/>
                          <a:chOff x="1601" y="163"/>
                          <a:chExt cx="67" cy="12"/>
                        </a:xfrm>
                      </wpg:grpSpPr>
                      <wps:wsp>
                        <wps:cNvPr id="4" name="Freeform 3"/>
                        <wps:cNvSpPr>
                          <a:spLocks/>
                        </wps:cNvSpPr>
                        <wps:spPr bwMode="auto">
                          <a:xfrm>
                            <a:off x="1601" y="163"/>
                            <a:ext cx="67" cy="12"/>
                          </a:xfrm>
                          <a:custGeom>
                            <a:avLst/>
                            <a:gdLst>
                              <a:gd name="T0" fmla="+- 0 1601 1601"/>
                              <a:gd name="T1" fmla="*/ T0 w 67"/>
                              <a:gd name="T2" fmla="+- 0 169 163"/>
                              <a:gd name="T3" fmla="*/ 169 h 12"/>
                              <a:gd name="T4" fmla="+- 0 1668 1601"/>
                              <a:gd name="T5" fmla="*/ T4 w 67"/>
                              <a:gd name="T6" fmla="+- 0 169 163"/>
                              <a:gd name="T7" fmla="*/ 169 h 12"/>
                            </a:gdLst>
                            <a:ahLst/>
                            <a:cxnLst>
                              <a:cxn ang="0">
                                <a:pos x="T1" y="T3"/>
                              </a:cxn>
                              <a:cxn ang="0">
                                <a:pos x="T5" y="T7"/>
                              </a:cxn>
                            </a:cxnLst>
                            <a:rect l="0" t="0" r="r" b="b"/>
                            <a:pathLst>
                              <a:path w="67" h="12">
                                <a:moveTo>
                                  <a:pt x="0" y="6"/>
                                </a:moveTo>
                                <a:lnTo>
                                  <a:pt x="67"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80.05pt;margin-top:8.15pt;width:3.35pt;height:.6pt;z-index:-251658240;mso-position-horizontal-relative:page" coordorigin="1601,163" coordsize="6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">
                <v:shape id="Freeform 3" o:spid="_x0000_s1027" style="position:absolute;left:1601;top:163;width:67;height:12;visibility:visible;mso-wrap-style:square;v-text-anchor:top" coordsize="6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GdWMEA&#10;AADaAAAADwAAAGRycy9kb3ducmV2LnhtbESPT4vCMBTE7wt+h/AEb2u6IrJU0yKLSj365+Dx0bxt&#10;uzYvJYla/fRGEPY4zMxvmEXem1ZcyfnGsoKvcQKCuLS64UrB8bD+/AbhA7LG1jIpuJOHPBt8LDDV&#10;9sY7uu5DJSKEfYoK6hC6VEpf1mTQj21HHL1f6wyGKF0ltcNbhJtWTpJkJg02HBdq7OinpvK8vxgF&#10;clkcD3ZWdJep463725zt6bFSajTsl3MQgfrwH363C61gCq8r8Qb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xnVjBAAAA2gAAAA8AAAAAAAAAAAAAAAAAmAIAAGRycy9kb3du&#10;cmV2LnhtbFBLBQYAAAAABAAEAPUAAACGAwAAAAA=&#10;" path="m,6r67,e" filled="f" strokeweight=".7pt">
                  <v:path arrowok="t" o:connecttype="custom" o:connectlocs="0,169;67,169" o:connectangles="0,0"/>
                </v:shape>
                <w10:wrap anchorx="page"/>
              </v:group>
            </w:pict>
          </mc:Fallback>
        </mc:AlternateContent>
      </w:r>
      <w:r>
        <w:rPr>
          <w:rFonts w:eastAsia="Arial"/>
          <w:b/>
          <w:bCs/>
        </w:rPr>
        <w:t xml:space="preserve">E. </w:t>
      </w:r>
      <w:r w:rsidRPr="00773A23">
        <w:rPr>
          <w:rFonts w:eastAsia="Arial"/>
          <w:b/>
          <w:bCs/>
        </w:rPr>
        <w:t>St</w:t>
      </w:r>
      <w:r w:rsidRPr="00773A23">
        <w:rPr>
          <w:rFonts w:eastAsia="Arial"/>
          <w:b/>
          <w:bCs/>
          <w:spacing w:val="-1"/>
        </w:rPr>
        <w:t>u</w:t>
      </w:r>
      <w:r w:rsidRPr="00773A23">
        <w:rPr>
          <w:rFonts w:eastAsia="Arial"/>
          <w:b/>
          <w:bCs/>
        </w:rPr>
        <w:t>dent’s</w:t>
      </w:r>
      <w:r w:rsidRPr="00773A23">
        <w:rPr>
          <w:rFonts w:eastAsia="Arial"/>
          <w:b/>
          <w:bCs/>
          <w:spacing w:val="-2"/>
        </w:rPr>
        <w:t xml:space="preserve"> </w:t>
      </w:r>
      <w:r w:rsidRPr="00773A23">
        <w:rPr>
          <w:rFonts w:eastAsia="Arial"/>
          <w:b/>
          <w:bCs/>
        </w:rPr>
        <w:t>Last D</w:t>
      </w:r>
      <w:r w:rsidRPr="00773A23">
        <w:rPr>
          <w:rFonts w:eastAsia="Arial"/>
          <w:b/>
          <w:bCs/>
          <w:spacing w:val="-3"/>
        </w:rPr>
        <w:t>a</w:t>
      </w:r>
      <w:r w:rsidRPr="00773A23">
        <w:rPr>
          <w:rFonts w:eastAsia="Arial"/>
          <w:b/>
          <w:bCs/>
        </w:rPr>
        <w:t>y</w:t>
      </w:r>
      <w:r w:rsidRPr="00773A23">
        <w:rPr>
          <w:rFonts w:eastAsia="Arial"/>
          <w:b/>
          <w:bCs/>
          <w:spacing w:val="-4"/>
        </w:rPr>
        <w:t xml:space="preserve"> </w:t>
      </w:r>
      <w:r w:rsidRPr="00773A23">
        <w:rPr>
          <w:rFonts w:eastAsia="Arial"/>
          <w:b/>
          <w:bCs/>
          <w:spacing w:val="2"/>
        </w:rPr>
        <w:t>o</w:t>
      </w:r>
      <w:r w:rsidRPr="00773A23">
        <w:rPr>
          <w:rFonts w:eastAsia="Arial"/>
          <w:b/>
          <w:bCs/>
        </w:rPr>
        <w:t>f</w:t>
      </w:r>
      <w:r w:rsidRPr="00773A23">
        <w:rPr>
          <w:rFonts w:eastAsia="Arial"/>
          <w:b/>
          <w:bCs/>
          <w:spacing w:val="4"/>
        </w:rPr>
        <w:t xml:space="preserve"> </w:t>
      </w:r>
      <w:r w:rsidRPr="00773A23">
        <w:rPr>
          <w:rFonts w:eastAsia="Arial"/>
          <w:b/>
          <w:bCs/>
          <w:spacing w:val="-6"/>
        </w:rPr>
        <w:t>A</w:t>
      </w:r>
      <w:r w:rsidRPr="00773A23">
        <w:rPr>
          <w:rFonts w:eastAsia="Arial"/>
          <w:b/>
          <w:bCs/>
        </w:rPr>
        <w:t>t</w:t>
      </w:r>
      <w:r w:rsidRPr="00773A23">
        <w:rPr>
          <w:rFonts w:eastAsia="Arial"/>
          <w:b/>
          <w:bCs/>
          <w:spacing w:val="-2"/>
        </w:rPr>
        <w:t>t</w:t>
      </w:r>
      <w:r w:rsidRPr="00773A23">
        <w:rPr>
          <w:rFonts w:eastAsia="Arial"/>
          <w:b/>
          <w:bCs/>
        </w:rPr>
        <w:t>endanc</w:t>
      </w:r>
      <w:r w:rsidRPr="00773A23">
        <w:rPr>
          <w:rFonts w:eastAsia="Arial"/>
          <w:b/>
          <w:bCs/>
          <w:spacing w:val="3"/>
        </w:rPr>
        <w:t>e</w:t>
      </w:r>
      <w:r>
        <w:rPr>
          <w:rFonts w:eastAsia="Arial"/>
        </w:rPr>
        <w:t xml:space="preserve">: </w:t>
      </w:r>
      <w:r w:rsidRPr="00773A23">
        <w:rPr>
          <w:rFonts w:eastAsia="Arial"/>
        </w:rPr>
        <w:t xml:space="preserve">A </w:t>
      </w:r>
      <w:r w:rsidRPr="00773A23">
        <w:rPr>
          <w:rFonts w:eastAsia="Arial"/>
          <w:spacing w:val="-2"/>
        </w:rPr>
        <w:t>s</w:t>
      </w:r>
      <w:r w:rsidRPr="00773A23">
        <w:rPr>
          <w:rFonts w:eastAsia="Arial"/>
        </w:rPr>
        <w:t>t</w:t>
      </w:r>
      <w:r w:rsidRPr="00773A23">
        <w:rPr>
          <w:rFonts w:eastAsia="Arial"/>
          <w:spacing w:val="1"/>
        </w:rPr>
        <w:t>u</w:t>
      </w:r>
      <w:r w:rsidRPr="00773A23">
        <w:rPr>
          <w:rFonts w:eastAsia="Arial"/>
        </w:rPr>
        <w:t>d</w:t>
      </w:r>
      <w:r w:rsidRPr="00773A23">
        <w:rPr>
          <w:rFonts w:eastAsia="Arial"/>
          <w:spacing w:val="-2"/>
        </w:rPr>
        <w:t>e</w:t>
      </w:r>
      <w:r w:rsidRPr="00773A23">
        <w:rPr>
          <w:rFonts w:eastAsia="Arial"/>
        </w:rPr>
        <w:t>nt’s last</w:t>
      </w:r>
      <w:r w:rsidRPr="00773A23">
        <w:rPr>
          <w:rFonts w:eastAsia="Arial"/>
          <w:spacing w:val="-2"/>
        </w:rPr>
        <w:t xml:space="preserve"> </w:t>
      </w:r>
      <w:r w:rsidRPr="00773A23">
        <w:rPr>
          <w:rFonts w:eastAsia="Arial"/>
          <w:spacing w:val="1"/>
        </w:rPr>
        <w:t>d</w:t>
      </w:r>
      <w:r w:rsidRPr="00773A23">
        <w:rPr>
          <w:rFonts w:eastAsia="Arial"/>
        </w:rPr>
        <w:t>ay</w:t>
      </w:r>
      <w:r w:rsidRPr="00773A23">
        <w:rPr>
          <w:rFonts w:eastAsia="Arial"/>
          <w:spacing w:val="-3"/>
        </w:rPr>
        <w:t xml:space="preserve"> </w:t>
      </w:r>
      <w:r w:rsidRPr="00773A23">
        <w:rPr>
          <w:rFonts w:eastAsia="Arial"/>
          <w:spacing w:val="-1"/>
        </w:rPr>
        <w:t>o</w:t>
      </w:r>
      <w:r w:rsidRPr="00773A23">
        <w:rPr>
          <w:rFonts w:eastAsia="Arial"/>
        </w:rPr>
        <w:t>f at</w:t>
      </w:r>
      <w:r w:rsidRPr="00773A23">
        <w:rPr>
          <w:rFonts w:eastAsia="Arial"/>
          <w:spacing w:val="-2"/>
        </w:rPr>
        <w:t>t</w:t>
      </w:r>
      <w:r w:rsidRPr="00773A23">
        <w:rPr>
          <w:rFonts w:eastAsia="Arial"/>
        </w:rPr>
        <w:t>en</w:t>
      </w:r>
      <w:r w:rsidRPr="00773A23">
        <w:rPr>
          <w:rFonts w:eastAsia="Arial"/>
          <w:spacing w:val="-2"/>
        </w:rPr>
        <w:t>d</w:t>
      </w:r>
      <w:r w:rsidRPr="00773A23">
        <w:rPr>
          <w:rFonts w:eastAsia="Arial"/>
        </w:rPr>
        <w:t xml:space="preserve">ance </w:t>
      </w:r>
      <w:r w:rsidRPr="00773A23">
        <w:rPr>
          <w:rFonts w:eastAsia="Arial"/>
          <w:spacing w:val="-3"/>
        </w:rPr>
        <w:t>i</w:t>
      </w:r>
      <w:r w:rsidRPr="00773A23">
        <w:rPr>
          <w:rFonts w:eastAsia="Arial"/>
        </w:rPr>
        <w:t xml:space="preserve">n </w:t>
      </w:r>
      <w:r w:rsidRPr="00773A23">
        <w:rPr>
          <w:rFonts w:eastAsia="Arial"/>
          <w:spacing w:val="-1"/>
        </w:rPr>
        <w:t>a</w:t>
      </w:r>
      <w:r w:rsidRPr="00773A23">
        <w:rPr>
          <w:rFonts w:eastAsia="Arial"/>
        </w:rPr>
        <w:t xml:space="preserve">n </w:t>
      </w:r>
      <w:r w:rsidRPr="00773A23">
        <w:rPr>
          <w:rFonts w:eastAsia="Arial"/>
          <w:spacing w:val="-1"/>
        </w:rPr>
        <w:t>o</w:t>
      </w:r>
      <w:r w:rsidRPr="00773A23">
        <w:rPr>
          <w:rFonts w:eastAsia="Arial"/>
        </w:rPr>
        <w:t>nl</w:t>
      </w:r>
      <w:r w:rsidRPr="00773A23">
        <w:rPr>
          <w:rFonts w:eastAsia="Arial"/>
          <w:spacing w:val="-1"/>
        </w:rPr>
        <w:t>i</w:t>
      </w:r>
      <w:r w:rsidRPr="00773A23">
        <w:rPr>
          <w:rFonts w:eastAsia="Arial"/>
        </w:rPr>
        <w:t>ne class is de</w:t>
      </w:r>
      <w:r w:rsidRPr="00773A23">
        <w:rPr>
          <w:rFonts w:eastAsia="Arial"/>
          <w:spacing w:val="-2"/>
        </w:rPr>
        <w:t>t</w:t>
      </w:r>
      <w:r w:rsidRPr="00773A23">
        <w:rPr>
          <w:rFonts w:eastAsia="Arial"/>
        </w:rPr>
        <w:t>ermi</w:t>
      </w:r>
      <w:r w:rsidRPr="00773A23">
        <w:rPr>
          <w:rFonts w:eastAsia="Arial"/>
          <w:spacing w:val="-2"/>
        </w:rPr>
        <w:t>n</w:t>
      </w:r>
      <w:r w:rsidRPr="00773A23">
        <w:rPr>
          <w:rFonts w:eastAsia="Arial"/>
        </w:rPr>
        <w:t>ed</w:t>
      </w:r>
      <w:r w:rsidRPr="00773A23">
        <w:rPr>
          <w:rFonts w:eastAsia="Arial"/>
          <w:spacing w:val="-2"/>
        </w:rPr>
        <w:t xml:space="preserve"> </w:t>
      </w:r>
      <w:r w:rsidRPr="00773A23">
        <w:rPr>
          <w:rFonts w:eastAsia="Arial"/>
        </w:rPr>
        <w:t>by</w:t>
      </w:r>
      <w:r w:rsidRPr="00773A23">
        <w:rPr>
          <w:rFonts w:eastAsia="Arial"/>
          <w:spacing w:val="-3"/>
        </w:rPr>
        <w:t xml:space="preserve"> </w:t>
      </w:r>
      <w:r w:rsidRPr="00773A23">
        <w:rPr>
          <w:rFonts w:eastAsia="Arial"/>
          <w:spacing w:val="1"/>
        </w:rPr>
        <w:t>o</w:t>
      </w:r>
      <w:r w:rsidRPr="00773A23">
        <w:rPr>
          <w:rFonts w:eastAsia="Arial"/>
        </w:rPr>
        <w:t>ne</w:t>
      </w:r>
      <w:r w:rsidRPr="00773A23">
        <w:rPr>
          <w:rFonts w:eastAsia="Arial"/>
          <w:spacing w:val="-2"/>
        </w:rPr>
        <w:t xml:space="preserve"> </w:t>
      </w:r>
      <w:r w:rsidRPr="00773A23">
        <w:rPr>
          <w:rFonts w:eastAsia="Arial"/>
        </w:rPr>
        <w:t xml:space="preserve">or </w:t>
      </w:r>
      <w:r w:rsidRPr="00773A23">
        <w:rPr>
          <w:rFonts w:eastAsia="Arial"/>
          <w:spacing w:val="-1"/>
        </w:rPr>
        <w:t>m</w:t>
      </w:r>
      <w:r w:rsidRPr="00773A23">
        <w:rPr>
          <w:rFonts w:eastAsia="Arial"/>
        </w:rPr>
        <w:t xml:space="preserve">ore </w:t>
      </w:r>
      <w:r w:rsidRPr="00773A23">
        <w:rPr>
          <w:rFonts w:eastAsia="Arial"/>
          <w:spacing w:val="-1"/>
        </w:rPr>
        <w:t>o</w:t>
      </w:r>
      <w:r w:rsidRPr="00773A23">
        <w:rPr>
          <w:rFonts w:eastAsia="Arial"/>
        </w:rPr>
        <w:t>f t</w:t>
      </w:r>
      <w:r w:rsidRPr="00773A23">
        <w:rPr>
          <w:rFonts w:eastAsia="Arial"/>
          <w:spacing w:val="-1"/>
        </w:rPr>
        <w:t>h</w:t>
      </w:r>
      <w:r w:rsidRPr="00773A23">
        <w:rPr>
          <w:rFonts w:eastAsia="Arial"/>
        </w:rPr>
        <w:t>e</w:t>
      </w:r>
      <w:r w:rsidRPr="00773A23">
        <w:rPr>
          <w:rFonts w:eastAsia="Arial"/>
          <w:spacing w:val="-2"/>
        </w:rPr>
        <w:t xml:space="preserve"> </w:t>
      </w:r>
      <w:r w:rsidRPr="00773A23">
        <w:rPr>
          <w:rFonts w:eastAsia="Arial"/>
        </w:rPr>
        <w:t>f</w:t>
      </w:r>
      <w:r w:rsidRPr="00773A23">
        <w:rPr>
          <w:rFonts w:eastAsia="Arial"/>
          <w:spacing w:val="1"/>
        </w:rPr>
        <w:t>o</w:t>
      </w:r>
      <w:r w:rsidRPr="00773A23">
        <w:rPr>
          <w:rFonts w:eastAsia="Arial"/>
        </w:rPr>
        <w:t>l</w:t>
      </w:r>
      <w:r w:rsidRPr="00773A23">
        <w:rPr>
          <w:rFonts w:eastAsia="Arial"/>
          <w:spacing w:val="-1"/>
        </w:rPr>
        <w:t>l</w:t>
      </w:r>
      <w:r w:rsidRPr="00773A23">
        <w:rPr>
          <w:rFonts w:eastAsia="Arial"/>
        </w:rPr>
        <w:t>o</w:t>
      </w:r>
      <w:r w:rsidRPr="00773A23">
        <w:rPr>
          <w:rFonts w:eastAsia="Arial"/>
          <w:spacing w:val="-3"/>
        </w:rPr>
        <w:t>w</w:t>
      </w:r>
      <w:r w:rsidRPr="00773A23">
        <w:rPr>
          <w:rFonts w:eastAsia="Arial"/>
        </w:rPr>
        <w:t>ing</w:t>
      </w:r>
      <w:r w:rsidRPr="00773A23">
        <w:rPr>
          <w:rFonts w:eastAsia="Arial"/>
          <w:spacing w:val="-1"/>
        </w:rPr>
        <w:t xml:space="preserve"> </w:t>
      </w:r>
      <w:r w:rsidRPr="00773A23">
        <w:rPr>
          <w:rFonts w:eastAsia="Arial"/>
          <w:spacing w:val="1"/>
        </w:rPr>
        <w:t>a</w:t>
      </w:r>
      <w:r w:rsidRPr="00773A23">
        <w:rPr>
          <w:rFonts w:eastAsia="Arial"/>
        </w:rPr>
        <w:t>ct</w:t>
      </w:r>
      <w:r w:rsidRPr="00773A23">
        <w:rPr>
          <w:rFonts w:eastAsia="Arial"/>
          <w:spacing w:val="2"/>
        </w:rPr>
        <w:t>i</w:t>
      </w:r>
      <w:r w:rsidRPr="00773A23">
        <w:rPr>
          <w:rFonts w:eastAsia="Arial"/>
          <w:spacing w:val="-3"/>
        </w:rPr>
        <w:t>v</w:t>
      </w:r>
      <w:r w:rsidRPr="00773A23">
        <w:rPr>
          <w:rFonts w:eastAsia="Arial"/>
        </w:rPr>
        <w:t>ities:</w:t>
      </w:r>
    </w:p>
    <w:p w:rsidR="00773A23" w:rsidRPr="00773A23" w:rsidRDefault="00773A23" w:rsidP="00773A23">
      <w:pPr>
        <w:pStyle w:val="BodyText"/>
        <w:numPr>
          <w:ilvl w:val="1"/>
          <w:numId w:val="31"/>
        </w:numPr>
        <w:tabs>
          <w:tab w:val="left" w:pos="820"/>
        </w:tabs>
        <w:ind w:left="820" w:right="1290"/>
        <w:rPr>
          <w:rFonts w:ascii="Times New Roman" w:hAnsi="Times New Roman" w:cs="Times New Roman"/>
        </w:rPr>
      </w:pPr>
      <w:r w:rsidRPr="00773A23">
        <w:rPr>
          <w:rFonts w:ascii="Times New Roman" w:hAnsi="Times New Roman" w:cs="Times New Roman"/>
        </w:rPr>
        <w:t>O</w:t>
      </w:r>
      <w:r w:rsidRPr="00773A23">
        <w:rPr>
          <w:rFonts w:ascii="Times New Roman" w:hAnsi="Times New Roman" w:cs="Times New Roman"/>
          <w:spacing w:val="1"/>
        </w:rPr>
        <w:t>p</w:t>
      </w:r>
      <w:r w:rsidRPr="00773A23">
        <w:rPr>
          <w:rFonts w:ascii="Times New Roman" w:hAnsi="Times New Roman" w:cs="Times New Roman"/>
        </w:rPr>
        <w:t>en</w:t>
      </w:r>
      <w:r w:rsidRPr="00773A23">
        <w:rPr>
          <w:rFonts w:ascii="Times New Roman" w:hAnsi="Times New Roman" w:cs="Times New Roman"/>
          <w:spacing w:val="-3"/>
        </w:rPr>
        <w:t>i</w:t>
      </w:r>
      <w:r w:rsidRPr="00773A23">
        <w:rPr>
          <w:rFonts w:ascii="Times New Roman" w:hAnsi="Times New Roman" w:cs="Times New Roman"/>
        </w:rPr>
        <w:t>n</w:t>
      </w:r>
      <w:r w:rsidRPr="00773A23">
        <w:rPr>
          <w:rFonts w:ascii="Times New Roman" w:hAnsi="Times New Roman" w:cs="Times New Roman"/>
          <w:spacing w:val="-2"/>
        </w:rPr>
        <w:t>g</w:t>
      </w:r>
      <w:r w:rsidRPr="00773A23">
        <w:rPr>
          <w:rFonts w:ascii="Times New Roman" w:hAnsi="Times New Roman" w:cs="Times New Roman"/>
        </w:rPr>
        <w:t>, e</w:t>
      </w:r>
      <w:r w:rsidRPr="00773A23">
        <w:rPr>
          <w:rFonts w:ascii="Times New Roman" w:hAnsi="Times New Roman" w:cs="Times New Roman"/>
          <w:spacing w:val="2"/>
        </w:rPr>
        <w:t>d</w:t>
      </w:r>
      <w:r w:rsidRPr="00773A23">
        <w:rPr>
          <w:rFonts w:ascii="Times New Roman" w:hAnsi="Times New Roman" w:cs="Times New Roman"/>
        </w:rPr>
        <w:t>itin</w:t>
      </w:r>
      <w:r w:rsidRPr="00773A23">
        <w:rPr>
          <w:rFonts w:ascii="Times New Roman" w:hAnsi="Times New Roman" w:cs="Times New Roman"/>
          <w:spacing w:val="-1"/>
        </w:rPr>
        <w:t>g</w:t>
      </w:r>
      <w:r w:rsidRPr="00773A23">
        <w:rPr>
          <w:rFonts w:ascii="Times New Roman" w:hAnsi="Times New Roman" w:cs="Times New Roman"/>
        </w:rPr>
        <w:t xml:space="preserve">, or </w:t>
      </w:r>
      <w:r w:rsidRPr="00773A23">
        <w:rPr>
          <w:rFonts w:ascii="Times New Roman" w:hAnsi="Times New Roman" w:cs="Times New Roman"/>
          <w:spacing w:val="-3"/>
        </w:rPr>
        <w:t>s</w:t>
      </w:r>
      <w:r w:rsidRPr="00773A23">
        <w:rPr>
          <w:rFonts w:ascii="Times New Roman" w:hAnsi="Times New Roman" w:cs="Times New Roman"/>
          <w:spacing w:val="-2"/>
        </w:rPr>
        <w:t>u</w:t>
      </w:r>
      <w:r w:rsidRPr="00773A23">
        <w:rPr>
          <w:rFonts w:ascii="Times New Roman" w:hAnsi="Times New Roman" w:cs="Times New Roman"/>
        </w:rPr>
        <w:t>b</w:t>
      </w:r>
      <w:r w:rsidRPr="00773A23">
        <w:rPr>
          <w:rFonts w:ascii="Times New Roman" w:hAnsi="Times New Roman" w:cs="Times New Roman"/>
          <w:spacing w:val="1"/>
        </w:rPr>
        <w:t>m</w:t>
      </w:r>
      <w:r w:rsidRPr="00773A23">
        <w:rPr>
          <w:rFonts w:ascii="Times New Roman" w:hAnsi="Times New Roman" w:cs="Times New Roman"/>
        </w:rPr>
        <w:t>itting</w:t>
      </w:r>
      <w:r w:rsidRPr="00773A23">
        <w:rPr>
          <w:rFonts w:ascii="Times New Roman" w:hAnsi="Times New Roman" w:cs="Times New Roman"/>
          <w:spacing w:val="-2"/>
        </w:rPr>
        <w:t xml:space="preserve"> </w:t>
      </w:r>
      <w:r w:rsidRPr="00773A23">
        <w:rPr>
          <w:rFonts w:ascii="Times New Roman" w:hAnsi="Times New Roman" w:cs="Times New Roman"/>
          <w:spacing w:val="-1"/>
        </w:rPr>
        <w:t>a</w:t>
      </w:r>
      <w:r w:rsidRPr="00773A23">
        <w:rPr>
          <w:rFonts w:ascii="Times New Roman" w:hAnsi="Times New Roman" w:cs="Times New Roman"/>
        </w:rPr>
        <w:t xml:space="preserve">n </w:t>
      </w:r>
      <w:r w:rsidRPr="00773A23">
        <w:rPr>
          <w:rFonts w:ascii="Times New Roman" w:hAnsi="Times New Roman" w:cs="Times New Roman"/>
          <w:spacing w:val="1"/>
        </w:rPr>
        <w:t>a</w:t>
      </w:r>
      <w:r w:rsidRPr="00773A23">
        <w:rPr>
          <w:rFonts w:ascii="Times New Roman" w:hAnsi="Times New Roman" w:cs="Times New Roman"/>
        </w:rPr>
        <w:t>ssi</w:t>
      </w:r>
      <w:r w:rsidRPr="00773A23">
        <w:rPr>
          <w:rFonts w:ascii="Times New Roman" w:hAnsi="Times New Roman" w:cs="Times New Roman"/>
          <w:spacing w:val="-2"/>
        </w:rPr>
        <w:t>gn</w:t>
      </w:r>
      <w:r w:rsidRPr="00773A23">
        <w:rPr>
          <w:rFonts w:ascii="Times New Roman" w:hAnsi="Times New Roman" w:cs="Times New Roman"/>
          <w:spacing w:val="1"/>
        </w:rPr>
        <w:t>m</w:t>
      </w:r>
      <w:r w:rsidRPr="00773A23">
        <w:rPr>
          <w:rFonts w:ascii="Times New Roman" w:hAnsi="Times New Roman" w:cs="Times New Roman"/>
        </w:rPr>
        <w:t>e</w:t>
      </w:r>
      <w:r w:rsidRPr="00773A23">
        <w:rPr>
          <w:rFonts w:ascii="Times New Roman" w:hAnsi="Times New Roman" w:cs="Times New Roman"/>
          <w:spacing w:val="-2"/>
        </w:rPr>
        <w:t>n</w:t>
      </w:r>
      <w:r w:rsidRPr="00773A23">
        <w:rPr>
          <w:rFonts w:ascii="Times New Roman" w:hAnsi="Times New Roman" w:cs="Times New Roman"/>
        </w:rPr>
        <w:t>t onl</w:t>
      </w:r>
      <w:r w:rsidRPr="00773A23">
        <w:rPr>
          <w:rFonts w:ascii="Times New Roman" w:hAnsi="Times New Roman" w:cs="Times New Roman"/>
          <w:spacing w:val="-1"/>
        </w:rPr>
        <w:t>i</w:t>
      </w:r>
      <w:r w:rsidRPr="00773A23">
        <w:rPr>
          <w:rFonts w:ascii="Times New Roman" w:hAnsi="Times New Roman" w:cs="Times New Roman"/>
          <w:spacing w:val="-2"/>
        </w:rPr>
        <w:t>n</w:t>
      </w:r>
      <w:r w:rsidRPr="00773A23">
        <w:rPr>
          <w:rFonts w:ascii="Times New Roman" w:hAnsi="Times New Roman" w:cs="Times New Roman"/>
        </w:rPr>
        <w:t xml:space="preserve">e </w:t>
      </w:r>
      <w:r w:rsidRPr="00773A23">
        <w:rPr>
          <w:rFonts w:ascii="Times New Roman" w:hAnsi="Times New Roman" w:cs="Times New Roman"/>
          <w:spacing w:val="1"/>
        </w:rPr>
        <w:t>u</w:t>
      </w:r>
      <w:r w:rsidRPr="00773A23">
        <w:rPr>
          <w:rFonts w:ascii="Times New Roman" w:hAnsi="Times New Roman" w:cs="Times New Roman"/>
        </w:rPr>
        <w:t>sing</w:t>
      </w:r>
      <w:r w:rsidRPr="00773A23">
        <w:rPr>
          <w:rFonts w:ascii="Times New Roman" w:hAnsi="Times New Roman" w:cs="Times New Roman"/>
          <w:spacing w:val="-1"/>
        </w:rPr>
        <w:t xml:space="preserve"> </w:t>
      </w:r>
      <w:r w:rsidRPr="00773A23">
        <w:rPr>
          <w:rFonts w:ascii="Times New Roman" w:hAnsi="Times New Roman" w:cs="Times New Roman"/>
        </w:rPr>
        <w:t>t</w:t>
      </w:r>
      <w:r w:rsidRPr="00773A23">
        <w:rPr>
          <w:rFonts w:ascii="Times New Roman" w:hAnsi="Times New Roman" w:cs="Times New Roman"/>
          <w:spacing w:val="-2"/>
        </w:rPr>
        <w:t>h</w:t>
      </w:r>
      <w:r w:rsidRPr="00773A23">
        <w:rPr>
          <w:rFonts w:ascii="Times New Roman" w:hAnsi="Times New Roman" w:cs="Times New Roman"/>
        </w:rPr>
        <w:t>e C</w:t>
      </w:r>
      <w:r w:rsidRPr="00773A23">
        <w:rPr>
          <w:rFonts w:ascii="Times New Roman" w:hAnsi="Times New Roman" w:cs="Times New Roman"/>
          <w:spacing w:val="-2"/>
        </w:rPr>
        <w:t>o</w:t>
      </w:r>
      <w:r w:rsidRPr="00773A23">
        <w:rPr>
          <w:rFonts w:ascii="Times New Roman" w:hAnsi="Times New Roman" w:cs="Times New Roman"/>
        </w:rPr>
        <w:t xml:space="preserve">urse </w:t>
      </w:r>
      <w:r w:rsidRPr="00773A23">
        <w:rPr>
          <w:rFonts w:ascii="Times New Roman" w:hAnsi="Times New Roman" w:cs="Times New Roman"/>
          <w:spacing w:val="-1"/>
        </w:rPr>
        <w:t>M</w:t>
      </w:r>
      <w:r w:rsidRPr="00773A23">
        <w:rPr>
          <w:rFonts w:ascii="Times New Roman" w:hAnsi="Times New Roman" w:cs="Times New Roman"/>
        </w:rPr>
        <w:t>ana</w:t>
      </w:r>
      <w:r w:rsidRPr="00773A23">
        <w:rPr>
          <w:rFonts w:ascii="Times New Roman" w:hAnsi="Times New Roman" w:cs="Times New Roman"/>
          <w:spacing w:val="-2"/>
        </w:rPr>
        <w:t>g</w:t>
      </w:r>
      <w:r w:rsidRPr="00773A23">
        <w:rPr>
          <w:rFonts w:ascii="Times New Roman" w:hAnsi="Times New Roman" w:cs="Times New Roman"/>
        </w:rPr>
        <w:t>e</w:t>
      </w:r>
      <w:r w:rsidRPr="00773A23">
        <w:rPr>
          <w:rFonts w:ascii="Times New Roman" w:hAnsi="Times New Roman" w:cs="Times New Roman"/>
          <w:spacing w:val="-1"/>
        </w:rPr>
        <w:t>m</w:t>
      </w:r>
      <w:r w:rsidRPr="00773A23">
        <w:rPr>
          <w:rFonts w:ascii="Times New Roman" w:hAnsi="Times New Roman" w:cs="Times New Roman"/>
        </w:rPr>
        <w:t>ent</w:t>
      </w:r>
      <w:r w:rsidRPr="00773A23">
        <w:rPr>
          <w:rFonts w:ascii="Times New Roman" w:hAnsi="Times New Roman" w:cs="Times New Roman"/>
          <w:spacing w:val="-2"/>
        </w:rPr>
        <w:t xml:space="preserve"> </w:t>
      </w:r>
      <w:r w:rsidRPr="00773A23">
        <w:rPr>
          <w:rFonts w:ascii="Times New Roman" w:hAnsi="Times New Roman" w:cs="Times New Roman"/>
        </w:rPr>
        <w:t>S</w:t>
      </w:r>
      <w:r w:rsidRPr="00773A23">
        <w:rPr>
          <w:rFonts w:ascii="Times New Roman" w:hAnsi="Times New Roman" w:cs="Times New Roman"/>
          <w:spacing w:val="-3"/>
        </w:rPr>
        <w:t>y</w:t>
      </w:r>
      <w:r w:rsidRPr="00773A23">
        <w:rPr>
          <w:rFonts w:ascii="Times New Roman" w:hAnsi="Times New Roman" w:cs="Times New Roman"/>
        </w:rPr>
        <w:t>st</w:t>
      </w:r>
      <w:r w:rsidRPr="00773A23">
        <w:rPr>
          <w:rFonts w:ascii="Times New Roman" w:hAnsi="Times New Roman" w:cs="Times New Roman"/>
          <w:spacing w:val="1"/>
        </w:rPr>
        <w:t>e</w:t>
      </w:r>
      <w:r w:rsidRPr="00773A23">
        <w:rPr>
          <w:rFonts w:ascii="Times New Roman" w:hAnsi="Times New Roman" w:cs="Times New Roman"/>
        </w:rPr>
        <w:t>m</w:t>
      </w:r>
      <w:r w:rsidRPr="00773A23">
        <w:rPr>
          <w:rFonts w:ascii="Times New Roman" w:hAnsi="Times New Roman" w:cs="Times New Roman"/>
          <w:spacing w:val="-1"/>
        </w:rPr>
        <w:t xml:space="preserve"> </w:t>
      </w:r>
      <w:r w:rsidRPr="00773A23">
        <w:rPr>
          <w:rFonts w:ascii="Times New Roman" w:hAnsi="Times New Roman" w:cs="Times New Roman"/>
        </w:rPr>
        <w:t>assi</w:t>
      </w:r>
      <w:r w:rsidRPr="00773A23">
        <w:rPr>
          <w:rFonts w:ascii="Times New Roman" w:hAnsi="Times New Roman" w:cs="Times New Roman"/>
          <w:spacing w:val="-2"/>
        </w:rPr>
        <w:t>g</w:t>
      </w:r>
      <w:r w:rsidRPr="00773A23">
        <w:rPr>
          <w:rFonts w:ascii="Times New Roman" w:hAnsi="Times New Roman" w:cs="Times New Roman"/>
        </w:rPr>
        <w:t>n</w:t>
      </w:r>
      <w:r w:rsidRPr="00773A23">
        <w:rPr>
          <w:rFonts w:ascii="Times New Roman" w:hAnsi="Times New Roman" w:cs="Times New Roman"/>
          <w:spacing w:val="1"/>
        </w:rPr>
        <w:t>m</w:t>
      </w:r>
      <w:r w:rsidRPr="00773A23">
        <w:rPr>
          <w:rFonts w:ascii="Times New Roman" w:hAnsi="Times New Roman" w:cs="Times New Roman"/>
        </w:rPr>
        <w:t>e</w:t>
      </w:r>
      <w:r w:rsidRPr="00773A23">
        <w:rPr>
          <w:rFonts w:ascii="Times New Roman" w:hAnsi="Times New Roman" w:cs="Times New Roman"/>
          <w:spacing w:val="-2"/>
        </w:rPr>
        <w:t>n</w:t>
      </w:r>
      <w:r w:rsidRPr="00773A23">
        <w:rPr>
          <w:rFonts w:ascii="Times New Roman" w:hAnsi="Times New Roman" w:cs="Times New Roman"/>
        </w:rPr>
        <w:t>t</w:t>
      </w:r>
      <w:r w:rsidRPr="00773A23">
        <w:rPr>
          <w:rFonts w:ascii="Times New Roman" w:hAnsi="Times New Roman" w:cs="Times New Roman"/>
          <w:spacing w:val="-2"/>
        </w:rPr>
        <w:t xml:space="preserve"> </w:t>
      </w:r>
      <w:r w:rsidRPr="00773A23">
        <w:rPr>
          <w:rFonts w:ascii="Times New Roman" w:hAnsi="Times New Roman" w:cs="Times New Roman"/>
          <w:spacing w:val="2"/>
        </w:rPr>
        <w:t>f</w:t>
      </w:r>
      <w:r w:rsidRPr="00773A23">
        <w:rPr>
          <w:rFonts w:ascii="Times New Roman" w:hAnsi="Times New Roman" w:cs="Times New Roman"/>
          <w:spacing w:val="-2"/>
        </w:rPr>
        <w:t>e</w:t>
      </w:r>
      <w:r w:rsidRPr="00773A23">
        <w:rPr>
          <w:rFonts w:ascii="Times New Roman" w:hAnsi="Times New Roman" w:cs="Times New Roman"/>
        </w:rPr>
        <w:t>at</w:t>
      </w:r>
      <w:r w:rsidRPr="00773A23">
        <w:rPr>
          <w:rFonts w:ascii="Times New Roman" w:hAnsi="Times New Roman" w:cs="Times New Roman"/>
          <w:spacing w:val="1"/>
        </w:rPr>
        <w:t>u</w:t>
      </w:r>
      <w:r w:rsidRPr="00773A23">
        <w:rPr>
          <w:rFonts w:ascii="Times New Roman" w:hAnsi="Times New Roman" w:cs="Times New Roman"/>
        </w:rPr>
        <w:t>r</w:t>
      </w:r>
      <w:r w:rsidRPr="00773A23">
        <w:rPr>
          <w:rFonts w:ascii="Times New Roman" w:hAnsi="Times New Roman" w:cs="Times New Roman"/>
          <w:spacing w:val="-3"/>
        </w:rPr>
        <w:t>e</w:t>
      </w:r>
      <w:r w:rsidRPr="00773A23">
        <w:rPr>
          <w:rFonts w:ascii="Times New Roman" w:hAnsi="Times New Roman" w:cs="Times New Roman"/>
        </w:rPr>
        <w:t>, by</w:t>
      </w:r>
      <w:r w:rsidRPr="00773A23">
        <w:rPr>
          <w:rFonts w:ascii="Times New Roman" w:hAnsi="Times New Roman" w:cs="Times New Roman"/>
          <w:spacing w:val="-3"/>
        </w:rPr>
        <w:t xml:space="preserve"> </w:t>
      </w:r>
      <w:r w:rsidRPr="00773A23">
        <w:rPr>
          <w:rFonts w:ascii="Times New Roman" w:hAnsi="Times New Roman" w:cs="Times New Roman"/>
          <w:spacing w:val="1"/>
        </w:rPr>
        <w:t>e</w:t>
      </w:r>
      <w:r w:rsidRPr="00773A23">
        <w:rPr>
          <w:rFonts w:ascii="Times New Roman" w:hAnsi="Times New Roman" w:cs="Times New Roman"/>
          <w:spacing w:val="-1"/>
        </w:rPr>
        <w:t>m</w:t>
      </w:r>
      <w:r w:rsidRPr="00773A23">
        <w:rPr>
          <w:rFonts w:ascii="Times New Roman" w:hAnsi="Times New Roman" w:cs="Times New Roman"/>
        </w:rPr>
        <w:t>ai</w:t>
      </w:r>
      <w:r w:rsidRPr="00773A23">
        <w:rPr>
          <w:rFonts w:ascii="Times New Roman" w:hAnsi="Times New Roman" w:cs="Times New Roman"/>
          <w:spacing w:val="-1"/>
        </w:rPr>
        <w:t>l</w:t>
      </w:r>
      <w:r w:rsidRPr="00773A23">
        <w:rPr>
          <w:rFonts w:ascii="Times New Roman" w:hAnsi="Times New Roman" w:cs="Times New Roman"/>
        </w:rPr>
        <w:t>, or in</w:t>
      </w:r>
      <w:r w:rsidRPr="00773A23">
        <w:rPr>
          <w:rFonts w:ascii="Times New Roman" w:hAnsi="Times New Roman" w:cs="Times New Roman"/>
          <w:spacing w:val="-2"/>
        </w:rPr>
        <w:t xml:space="preserve"> </w:t>
      </w:r>
      <w:r w:rsidRPr="00773A23">
        <w:rPr>
          <w:rFonts w:ascii="Times New Roman" w:hAnsi="Times New Roman" w:cs="Times New Roman"/>
        </w:rPr>
        <w:t>pers</w:t>
      </w:r>
      <w:r w:rsidRPr="00773A23">
        <w:rPr>
          <w:rFonts w:ascii="Times New Roman" w:hAnsi="Times New Roman" w:cs="Times New Roman"/>
          <w:spacing w:val="-3"/>
        </w:rPr>
        <w:t>o</w:t>
      </w:r>
      <w:r w:rsidRPr="00773A23">
        <w:rPr>
          <w:rFonts w:ascii="Times New Roman" w:hAnsi="Times New Roman" w:cs="Times New Roman"/>
        </w:rPr>
        <w:t>n.</w:t>
      </w:r>
    </w:p>
    <w:p w:rsidR="00773A23" w:rsidRPr="00773A23" w:rsidRDefault="00773A23" w:rsidP="00773A23">
      <w:pPr>
        <w:pStyle w:val="BodyText"/>
        <w:numPr>
          <w:ilvl w:val="1"/>
          <w:numId w:val="31"/>
        </w:numPr>
        <w:tabs>
          <w:tab w:val="left" w:pos="820"/>
        </w:tabs>
        <w:ind w:left="820"/>
        <w:rPr>
          <w:rFonts w:ascii="Times New Roman" w:hAnsi="Times New Roman" w:cs="Times New Roman"/>
        </w:rPr>
      </w:pPr>
      <w:r w:rsidRPr="00773A23">
        <w:rPr>
          <w:rFonts w:ascii="Times New Roman" w:hAnsi="Times New Roman" w:cs="Times New Roman"/>
        </w:rPr>
        <w:t>Partic</w:t>
      </w:r>
      <w:r w:rsidRPr="00773A23">
        <w:rPr>
          <w:rFonts w:ascii="Times New Roman" w:hAnsi="Times New Roman" w:cs="Times New Roman"/>
          <w:spacing w:val="-2"/>
        </w:rPr>
        <w:t>i</w:t>
      </w:r>
      <w:r w:rsidRPr="00773A23">
        <w:rPr>
          <w:rFonts w:ascii="Times New Roman" w:hAnsi="Times New Roman" w:cs="Times New Roman"/>
        </w:rPr>
        <w:t>pating</w:t>
      </w:r>
      <w:r w:rsidRPr="00773A23">
        <w:rPr>
          <w:rFonts w:ascii="Times New Roman" w:hAnsi="Times New Roman" w:cs="Times New Roman"/>
          <w:spacing w:val="-2"/>
        </w:rPr>
        <w:t xml:space="preserve"> </w:t>
      </w:r>
      <w:r w:rsidRPr="00773A23">
        <w:rPr>
          <w:rFonts w:ascii="Times New Roman" w:hAnsi="Times New Roman" w:cs="Times New Roman"/>
        </w:rPr>
        <w:t>in</w:t>
      </w:r>
      <w:r w:rsidRPr="00773A23">
        <w:rPr>
          <w:rFonts w:ascii="Times New Roman" w:hAnsi="Times New Roman" w:cs="Times New Roman"/>
          <w:spacing w:val="-2"/>
        </w:rPr>
        <w:t xml:space="preserve"> </w:t>
      </w:r>
      <w:r w:rsidRPr="00773A23">
        <w:rPr>
          <w:rFonts w:ascii="Times New Roman" w:hAnsi="Times New Roman" w:cs="Times New Roman"/>
        </w:rPr>
        <w:t>an</w:t>
      </w:r>
      <w:r w:rsidRPr="00773A23">
        <w:rPr>
          <w:rFonts w:ascii="Times New Roman" w:hAnsi="Times New Roman" w:cs="Times New Roman"/>
          <w:spacing w:val="-2"/>
        </w:rPr>
        <w:t xml:space="preserve"> </w:t>
      </w:r>
      <w:r w:rsidRPr="00773A23">
        <w:rPr>
          <w:rFonts w:ascii="Times New Roman" w:hAnsi="Times New Roman" w:cs="Times New Roman"/>
        </w:rPr>
        <w:t>onl</w:t>
      </w:r>
      <w:r w:rsidRPr="00773A23">
        <w:rPr>
          <w:rFonts w:ascii="Times New Roman" w:hAnsi="Times New Roman" w:cs="Times New Roman"/>
          <w:spacing w:val="-4"/>
        </w:rPr>
        <w:t>i</w:t>
      </w:r>
      <w:r w:rsidRPr="00773A23">
        <w:rPr>
          <w:rFonts w:ascii="Times New Roman" w:hAnsi="Times New Roman" w:cs="Times New Roman"/>
        </w:rPr>
        <w:t xml:space="preserve">ne </w:t>
      </w:r>
      <w:r w:rsidRPr="00773A23">
        <w:rPr>
          <w:rFonts w:ascii="Times New Roman" w:hAnsi="Times New Roman" w:cs="Times New Roman"/>
          <w:spacing w:val="1"/>
        </w:rPr>
        <w:t>d</w:t>
      </w:r>
      <w:r w:rsidRPr="00773A23">
        <w:rPr>
          <w:rFonts w:ascii="Times New Roman" w:hAnsi="Times New Roman" w:cs="Times New Roman"/>
        </w:rPr>
        <w:t>is</w:t>
      </w:r>
      <w:r w:rsidRPr="00773A23">
        <w:rPr>
          <w:rFonts w:ascii="Times New Roman" w:hAnsi="Times New Roman" w:cs="Times New Roman"/>
          <w:spacing w:val="-3"/>
        </w:rPr>
        <w:t>c</w:t>
      </w:r>
      <w:r w:rsidRPr="00773A23">
        <w:rPr>
          <w:rFonts w:ascii="Times New Roman" w:hAnsi="Times New Roman" w:cs="Times New Roman"/>
        </w:rPr>
        <w:t>ussio</w:t>
      </w:r>
      <w:r w:rsidRPr="00773A23">
        <w:rPr>
          <w:rFonts w:ascii="Times New Roman" w:hAnsi="Times New Roman" w:cs="Times New Roman"/>
          <w:spacing w:val="1"/>
        </w:rPr>
        <w:t>n</w:t>
      </w:r>
      <w:r w:rsidRPr="00773A23">
        <w:rPr>
          <w:rFonts w:ascii="Times New Roman" w:hAnsi="Times New Roman" w:cs="Times New Roman"/>
        </w:rPr>
        <w:t>.</w:t>
      </w:r>
    </w:p>
    <w:p w:rsidR="00773A23" w:rsidRPr="00773A23" w:rsidRDefault="00773A23" w:rsidP="00773A23">
      <w:pPr>
        <w:pStyle w:val="BodyText"/>
        <w:numPr>
          <w:ilvl w:val="1"/>
          <w:numId w:val="31"/>
        </w:numPr>
        <w:tabs>
          <w:tab w:val="left" w:pos="820"/>
        </w:tabs>
        <w:ind w:left="820"/>
        <w:rPr>
          <w:rFonts w:ascii="Times New Roman" w:hAnsi="Times New Roman" w:cs="Times New Roman"/>
        </w:rPr>
      </w:pPr>
      <w:r w:rsidRPr="00773A23">
        <w:rPr>
          <w:rFonts w:ascii="Times New Roman" w:hAnsi="Times New Roman" w:cs="Times New Roman"/>
        </w:rPr>
        <w:t>En</w:t>
      </w:r>
      <w:r w:rsidRPr="00773A23">
        <w:rPr>
          <w:rFonts w:ascii="Times New Roman" w:hAnsi="Times New Roman" w:cs="Times New Roman"/>
          <w:spacing w:val="-2"/>
        </w:rPr>
        <w:t>g</w:t>
      </w:r>
      <w:r w:rsidRPr="00773A23">
        <w:rPr>
          <w:rFonts w:ascii="Times New Roman" w:hAnsi="Times New Roman" w:cs="Times New Roman"/>
        </w:rPr>
        <w:t>a</w:t>
      </w:r>
      <w:r w:rsidRPr="00773A23">
        <w:rPr>
          <w:rFonts w:ascii="Times New Roman" w:hAnsi="Times New Roman" w:cs="Times New Roman"/>
          <w:spacing w:val="-2"/>
        </w:rPr>
        <w:t>g</w:t>
      </w:r>
      <w:r w:rsidRPr="00773A23">
        <w:rPr>
          <w:rFonts w:ascii="Times New Roman" w:hAnsi="Times New Roman" w:cs="Times New Roman"/>
        </w:rPr>
        <w:t>ing</w:t>
      </w:r>
      <w:r w:rsidRPr="00773A23">
        <w:rPr>
          <w:rFonts w:ascii="Times New Roman" w:hAnsi="Times New Roman" w:cs="Times New Roman"/>
          <w:spacing w:val="-1"/>
        </w:rPr>
        <w:t xml:space="preserve"> </w:t>
      </w:r>
      <w:r w:rsidRPr="00773A23">
        <w:rPr>
          <w:rFonts w:ascii="Times New Roman" w:hAnsi="Times New Roman" w:cs="Times New Roman"/>
        </w:rPr>
        <w:t xml:space="preserve">in </w:t>
      </w:r>
      <w:r w:rsidRPr="00773A23">
        <w:rPr>
          <w:rFonts w:ascii="Times New Roman" w:hAnsi="Times New Roman" w:cs="Times New Roman"/>
          <w:spacing w:val="1"/>
        </w:rPr>
        <w:t>a</w:t>
      </w:r>
      <w:r w:rsidRPr="00773A23">
        <w:rPr>
          <w:rFonts w:ascii="Times New Roman" w:hAnsi="Times New Roman" w:cs="Times New Roman"/>
        </w:rPr>
        <w:t xml:space="preserve">n </w:t>
      </w:r>
      <w:r w:rsidRPr="00773A23">
        <w:rPr>
          <w:rFonts w:ascii="Times New Roman" w:hAnsi="Times New Roman" w:cs="Times New Roman"/>
          <w:spacing w:val="1"/>
        </w:rPr>
        <w:t>e</w:t>
      </w:r>
      <w:r w:rsidRPr="00773A23">
        <w:rPr>
          <w:rFonts w:ascii="Times New Roman" w:hAnsi="Times New Roman" w:cs="Times New Roman"/>
          <w:spacing w:val="-3"/>
        </w:rPr>
        <w:t>x</w:t>
      </w:r>
      <w:r w:rsidRPr="00773A23">
        <w:rPr>
          <w:rFonts w:ascii="Times New Roman" w:hAnsi="Times New Roman" w:cs="Times New Roman"/>
        </w:rPr>
        <w:t>am</w:t>
      </w:r>
      <w:r w:rsidRPr="00773A23">
        <w:rPr>
          <w:rFonts w:ascii="Times New Roman" w:hAnsi="Times New Roman" w:cs="Times New Roman"/>
          <w:spacing w:val="-1"/>
        </w:rPr>
        <w:t xml:space="preserve"> e</w:t>
      </w:r>
      <w:r w:rsidRPr="00773A23">
        <w:rPr>
          <w:rFonts w:ascii="Times New Roman" w:hAnsi="Times New Roman" w:cs="Times New Roman"/>
        </w:rPr>
        <w:t>ither o</w:t>
      </w:r>
      <w:r w:rsidRPr="00773A23">
        <w:rPr>
          <w:rFonts w:ascii="Times New Roman" w:hAnsi="Times New Roman" w:cs="Times New Roman"/>
          <w:spacing w:val="1"/>
        </w:rPr>
        <w:t>n</w:t>
      </w:r>
      <w:r w:rsidRPr="00773A23">
        <w:rPr>
          <w:rFonts w:ascii="Times New Roman" w:hAnsi="Times New Roman" w:cs="Times New Roman"/>
        </w:rPr>
        <w:t>l</w:t>
      </w:r>
      <w:r w:rsidRPr="00773A23">
        <w:rPr>
          <w:rFonts w:ascii="Times New Roman" w:hAnsi="Times New Roman" w:cs="Times New Roman"/>
          <w:spacing w:val="-1"/>
        </w:rPr>
        <w:t>i</w:t>
      </w:r>
      <w:r w:rsidRPr="00773A23">
        <w:rPr>
          <w:rFonts w:ascii="Times New Roman" w:hAnsi="Times New Roman" w:cs="Times New Roman"/>
          <w:spacing w:val="-2"/>
        </w:rPr>
        <w:t>n</w:t>
      </w:r>
      <w:r w:rsidRPr="00773A23">
        <w:rPr>
          <w:rFonts w:ascii="Times New Roman" w:hAnsi="Times New Roman" w:cs="Times New Roman"/>
        </w:rPr>
        <w:t xml:space="preserve">e </w:t>
      </w:r>
      <w:r w:rsidRPr="00773A23">
        <w:rPr>
          <w:rFonts w:ascii="Times New Roman" w:hAnsi="Times New Roman" w:cs="Times New Roman"/>
          <w:spacing w:val="1"/>
        </w:rPr>
        <w:t>o</w:t>
      </w:r>
      <w:r w:rsidRPr="00773A23">
        <w:rPr>
          <w:rFonts w:ascii="Times New Roman" w:hAnsi="Times New Roman" w:cs="Times New Roman"/>
        </w:rPr>
        <w:t>r in</w:t>
      </w:r>
      <w:r w:rsidRPr="00773A23">
        <w:rPr>
          <w:rFonts w:ascii="Times New Roman" w:hAnsi="Times New Roman" w:cs="Times New Roman"/>
          <w:spacing w:val="-3"/>
        </w:rPr>
        <w:t xml:space="preserve"> </w:t>
      </w:r>
      <w:r w:rsidRPr="00773A23">
        <w:rPr>
          <w:rFonts w:ascii="Times New Roman" w:hAnsi="Times New Roman" w:cs="Times New Roman"/>
          <w:spacing w:val="1"/>
        </w:rPr>
        <w:t>p</w:t>
      </w:r>
      <w:r w:rsidRPr="00773A23">
        <w:rPr>
          <w:rFonts w:ascii="Times New Roman" w:hAnsi="Times New Roman" w:cs="Times New Roman"/>
        </w:rPr>
        <w:t>ers</w:t>
      </w:r>
      <w:r w:rsidRPr="00773A23">
        <w:rPr>
          <w:rFonts w:ascii="Times New Roman" w:hAnsi="Times New Roman" w:cs="Times New Roman"/>
          <w:spacing w:val="-3"/>
        </w:rPr>
        <w:t>o</w:t>
      </w:r>
      <w:r w:rsidRPr="00773A23">
        <w:rPr>
          <w:rFonts w:ascii="Times New Roman" w:hAnsi="Times New Roman" w:cs="Times New Roman"/>
        </w:rPr>
        <w:t>n.</w:t>
      </w:r>
    </w:p>
    <w:p w:rsidR="00773A23" w:rsidRPr="00773A23" w:rsidRDefault="00773A23" w:rsidP="00773A23">
      <w:pPr>
        <w:pStyle w:val="BodyText"/>
        <w:numPr>
          <w:ilvl w:val="1"/>
          <w:numId w:val="31"/>
        </w:numPr>
        <w:tabs>
          <w:tab w:val="left" w:pos="820"/>
        </w:tabs>
        <w:ind w:left="820" w:right="127"/>
        <w:rPr>
          <w:rFonts w:ascii="Times New Roman" w:hAnsi="Times New Roman" w:cs="Times New Roman"/>
        </w:rPr>
      </w:pPr>
      <w:r w:rsidRPr="00773A23">
        <w:rPr>
          <w:rFonts w:ascii="Times New Roman" w:hAnsi="Times New Roman" w:cs="Times New Roman"/>
        </w:rPr>
        <w:t>En</w:t>
      </w:r>
      <w:r w:rsidRPr="00773A23">
        <w:rPr>
          <w:rFonts w:ascii="Times New Roman" w:hAnsi="Times New Roman" w:cs="Times New Roman"/>
          <w:spacing w:val="-2"/>
        </w:rPr>
        <w:t>g</w:t>
      </w:r>
      <w:r w:rsidRPr="00773A23">
        <w:rPr>
          <w:rFonts w:ascii="Times New Roman" w:hAnsi="Times New Roman" w:cs="Times New Roman"/>
        </w:rPr>
        <w:t>a</w:t>
      </w:r>
      <w:r w:rsidRPr="00773A23">
        <w:rPr>
          <w:rFonts w:ascii="Times New Roman" w:hAnsi="Times New Roman" w:cs="Times New Roman"/>
          <w:spacing w:val="-2"/>
        </w:rPr>
        <w:t>g</w:t>
      </w:r>
      <w:r w:rsidRPr="00773A23">
        <w:rPr>
          <w:rFonts w:ascii="Times New Roman" w:hAnsi="Times New Roman" w:cs="Times New Roman"/>
        </w:rPr>
        <w:t>ing</w:t>
      </w:r>
      <w:r w:rsidRPr="00773A23">
        <w:rPr>
          <w:rFonts w:ascii="Times New Roman" w:hAnsi="Times New Roman" w:cs="Times New Roman"/>
          <w:spacing w:val="-1"/>
        </w:rPr>
        <w:t xml:space="preserve"> </w:t>
      </w:r>
      <w:r w:rsidRPr="00773A23">
        <w:rPr>
          <w:rFonts w:ascii="Times New Roman" w:hAnsi="Times New Roman" w:cs="Times New Roman"/>
        </w:rPr>
        <w:t>in c</w:t>
      </w:r>
      <w:r w:rsidRPr="00773A23">
        <w:rPr>
          <w:rFonts w:ascii="Times New Roman" w:hAnsi="Times New Roman" w:cs="Times New Roman"/>
          <w:spacing w:val="1"/>
        </w:rPr>
        <w:t>o</w:t>
      </w:r>
      <w:r w:rsidRPr="00773A23">
        <w:rPr>
          <w:rFonts w:ascii="Times New Roman" w:hAnsi="Times New Roman" w:cs="Times New Roman"/>
        </w:rPr>
        <w:t>urse a</w:t>
      </w:r>
      <w:r w:rsidRPr="00773A23">
        <w:rPr>
          <w:rFonts w:ascii="Times New Roman" w:hAnsi="Times New Roman" w:cs="Times New Roman"/>
          <w:spacing w:val="-3"/>
        </w:rPr>
        <w:t>c</w:t>
      </w:r>
      <w:r w:rsidRPr="00773A23">
        <w:rPr>
          <w:rFonts w:ascii="Times New Roman" w:hAnsi="Times New Roman" w:cs="Times New Roman"/>
          <w:spacing w:val="-2"/>
        </w:rPr>
        <w:t>t</w:t>
      </w:r>
      <w:r w:rsidRPr="00773A23">
        <w:rPr>
          <w:rFonts w:ascii="Times New Roman" w:hAnsi="Times New Roman" w:cs="Times New Roman"/>
        </w:rPr>
        <w:t>i</w:t>
      </w:r>
      <w:r w:rsidRPr="00773A23">
        <w:rPr>
          <w:rFonts w:ascii="Times New Roman" w:hAnsi="Times New Roman" w:cs="Times New Roman"/>
          <w:spacing w:val="-3"/>
        </w:rPr>
        <w:t>v</w:t>
      </w:r>
      <w:r w:rsidRPr="00773A23">
        <w:rPr>
          <w:rFonts w:ascii="Times New Roman" w:hAnsi="Times New Roman" w:cs="Times New Roman"/>
        </w:rPr>
        <w:t>i</w:t>
      </w:r>
      <w:r w:rsidRPr="00773A23">
        <w:rPr>
          <w:rFonts w:ascii="Times New Roman" w:hAnsi="Times New Roman" w:cs="Times New Roman"/>
          <w:spacing w:val="2"/>
        </w:rPr>
        <w:t>t</w:t>
      </w:r>
      <w:r w:rsidRPr="00773A23">
        <w:rPr>
          <w:rFonts w:ascii="Times New Roman" w:hAnsi="Times New Roman" w:cs="Times New Roman"/>
        </w:rPr>
        <w:t>y</w:t>
      </w:r>
      <w:r w:rsidRPr="00773A23">
        <w:rPr>
          <w:rFonts w:ascii="Times New Roman" w:hAnsi="Times New Roman" w:cs="Times New Roman"/>
          <w:spacing w:val="-3"/>
        </w:rPr>
        <w:t xml:space="preserve"> </w:t>
      </w:r>
      <w:r w:rsidRPr="00773A23">
        <w:rPr>
          <w:rFonts w:ascii="Times New Roman" w:hAnsi="Times New Roman" w:cs="Times New Roman"/>
          <w:spacing w:val="1"/>
        </w:rPr>
        <w:t>b</w:t>
      </w:r>
      <w:r w:rsidRPr="00773A23">
        <w:rPr>
          <w:rFonts w:ascii="Times New Roman" w:hAnsi="Times New Roman" w:cs="Times New Roman"/>
        </w:rPr>
        <w:t>e</w:t>
      </w:r>
      <w:r w:rsidRPr="00773A23">
        <w:rPr>
          <w:rFonts w:ascii="Times New Roman" w:hAnsi="Times New Roman" w:cs="Times New Roman"/>
          <w:spacing w:val="-3"/>
        </w:rPr>
        <w:t>y</w:t>
      </w:r>
      <w:r w:rsidRPr="00773A23">
        <w:rPr>
          <w:rFonts w:ascii="Times New Roman" w:hAnsi="Times New Roman" w:cs="Times New Roman"/>
        </w:rPr>
        <w:t>ond lo</w:t>
      </w:r>
      <w:r w:rsidRPr="00773A23">
        <w:rPr>
          <w:rFonts w:ascii="Times New Roman" w:hAnsi="Times New Roman" w:cs="Times New Roman"/>
          <w:spacing w:val="-2"/>
        </w:rPr>
        <w:t>g</w:t>
      </w:r>
      <w:r w:rsidRPr="00773A23">
        <w:rPr>
          <w:rFonts w:ascii="Times New Roman" w:hAnsi="Times New Roman" w:cs="Times New Roman"/>
        </w:rPr>
        <w:t>in (e.</w:t>
      </w:r>
      <w:r w:rsidRPr="00773A23">
        <w:rPr>
          <w:rFonts w:ascii="Times New Roman" w:hAnsi="Times New Roman" w:cs="Times New Roman"/>
          <w:spacing w:val="-1"/>
        </w:rPr>
        <w:t>g</w:t>
      </w:r>
      <w:r w:rsidRPr="00773A23">
        <w:rPr>
          <w:rFonts w:ascii="Times New Roman" w:hAnsi="Times New Roman" w:cs="Times New Roman"/>
        </w:rPr>
        <w:t>.,</w:t>
      </w:r>
      <w:r w:rsidRPr="00773A23">
        <w:rPr>
          <w:rFonts w:ascii="Times New Roman" w:hAnsi="Times New Roman" w:cs="Times New Roman"/>
          <w:spacing w:val="6"/>
        </w:rPr>
        <w:t xml:space="preserve"> </w:t>
      </w:r>
      <w:r w:rsidRPr="00773A23">
        <w:rPr>
          <w:rFonts w:ascii="Times New Roman" w:hAnsi="Times New Roman" w:cs="Times New Roman"/>
          <w:spacing w:val="-3"/>
        </w:rPr>
        <w:t>w</w:t>
      </w:r>
      <w:r w:rsidRPr="00773A23">
        <w:rPr>
          <w:rFonts w:ascii="Times New Roman" w:hAnsi="Times New Roman" w:cs="Times New Roman"/>
        </w:rPr>
        <w:t>ik</w:t>
      </w:r>
      <w:r w:rsidRPr="00773A23">
        <w:rPr>
          <w:rFonts w:ascii="Times New Roman" w:hAnsi="Times New Roman" w:cs="Times New Roman"/>
          <w:spacing w:val="-1"/>
        </w:rPr>
        <w:t>i</w:t>
      </w:r>
      <w:r w:rsidRPr="00773A23">
        <w:rPr>
          <w:rFonts w:ascii="Times New Roman" w:hAnsi="Times New Roman" w:cs="Times New Roman"/>
        </w:rPr>
        <w:t>, blo</w:t>
      </w:r>
      <w:r w:rsidRPr="00773A23">
        <w:rPr>
          <w:rFonts w:ascii="Times New Roman" w:hAnsi="Times New Roman" w:cs="Times New Roman"/>
          <w:spacing w:val="-1"/>
        </w:rPr>
        <w:t>g</w:t>
      </w:r>
      <w:r w:rsidRPr="00773A23">
        <w:rPr>
          <w:rFonts w:ascii="Times New Roman" w:hAnsi="Times New Roman" w:cs="Times New Roman"/>
        </w:rPr>
        <w:t xml:space="preserve">, group) as </w:t>
      </w:r>
      <w:r w:rsidRPr="00773A23">
        <w:rPr>
          <w:rFonts w:ascii="Times New Roman" w:hAnsi="Times New Roman" w:cs="Times New Roman"/>
          <w:spacing w:val="-2"/>
        </w:rPr>
        <w:t>d</w:t>
      </w:r>
      <w:r w:rsidRPr="00773A23">
        <w:rPr>
          <w:rFonts w:ascii="Times New Roman" w:hAnsi="Times New Roman" w:cs="Times New Roman"/>
        </w:rPr>
        <w:t>e</w:t>
      </w:r>
      <w:r w:rsidRPr="00773A23">
        <w:rPr>
          <w:rFonts w:ascii="Times New Roman" w:hAnsi="Times New Roman" w:cs="Times New Roman"/>
          <w:spacing w:val="1"/>
        </w:rPr>
        <w:t>m</w:t>
      </w:r>
      <w:r w:rsidRPr="00773A23">
        <w:rPr>
          <w:rFonts w:ascii="Times New Roman" w:hAnsi="Times New Roman" w:cs="Times New Roman"/>
          <w:spacing w:val="-2"/>
        </w:rPr>
        <w:t>o</w:t>
      </w:r>
      <w:r w:rsidRPr="00773A23">
        <w:rPr>
          <w:rFonts w:ascii="Times New Roman" w:hAnsi="Times New Roman" w:cs="Times New Roman"/>
        </w:rPr>
        <w:t>nstra</w:t>
      </w:r>
      <w:r w:rsidRPr="00773A23">
        <w:rPr>
          <w:rFonts w:ascii="Times New Roman" w:hAnsi="Times New Roman" w:cs="Times New Roman"/>
          <w:spacing w:val="-2"/>
        </w:rPr>
        <w:t>t</w:t>
      </w:r>
      <w:r w:rsidRPr="00773A23">
        <w:rPr>
          <w:rFonts w:ascii="Times New Roman" w:hAnsi="Times New Roman" w:cs="Times New Roman"/>
        </w:rPr>
        <w:t>ed by</w:t>
      </w:r>
      <w:r w:rsidRPr="00773A23">
        <w:rPr>
          <w:rFonts w:ascii="Times New Roman" w:hAnsi="Times New Roman" w:cs="Times New Roman"/>
          <w:spacing w:val="-3"/>
        </w:rPr>
        <w:t xml:space="preserve"> </w:t>
      </w:r>
      <w:r w:rsidRPr="00773A23">
        <w:rPr>
          <w:rFonts w:ascii="Times New Roman" w:hAnsi="Times New Roman" w:cs="Times New Roman"/>
        </w:rPr>
        <w:t>rec</w:t>
      </w:r>
      <w:r w:rsidRPr="00773A23">
        <w:rPr>
          <w:rFonts w:ascii="Times New Roman" w:hAnsi="Times New Roman" w:cs="Times New Roman"/>
          <w:spacing w:val="1"/>
        </w:rPr>
        <w:t>o</w:t>
      </w:r>
      <w:r w:rsidRPr="00773A23">
        <w:rPr>
          <w:rFonts w:ascii="Times New Roman" w:hAnsi="Times New Roman" w:cs="Times New Roman"/>
        </w:rPr>
        <w:t>rd in Blac</w:t>
      </w:r>
      <w:r w:rsidRPr="00773A23">
        <w:rPr>
          <w:rFonts w:ascii="Times New Roman" w:hAnsi="Times New Roman" w:cs="Times New Roman"/>
          <w:spacing w:val="-2"/>
        </w:rPr>
        <w:t>k</w:t>
      </w:r>
      <w:r w:rsidRPr="00773A23">
        <w:rPr>
          <w:rFonts w:ascii="Times New Roman" w:hAnsi="Times New Roman" w:cs="Times New Roman"/>
        </w:rPr>
        <w:t>boa</w:t>
      </w:r>
      <w:r w:rsidRPr="00773A23">
        <w:rPr>
          <w:rFonts w:ascii="Times New Roman" w:hAnsi="Times New Roman" w:cs="Times New Roman"/>
          <w:spacing w:val="-4"/>
        </w:rPr>
        <w:t>r</w:t>
      </w:r>
      <w:r w:rsidRPr="00773A23">
        <w:rPr>
          <w:rFonts w:ascii="Times New Roman" w:hAnsi="Times New Roman" w:cs="Times New Roman"/>
        </w:rPr>
        <w:t>d Course r</w:t>
      </w:r>
      <w:r w:rsidRPr="00773A23">
        <w:rPr>
          <w:rFonts w:ascii="Times New Roman" w:hAnsi="Times New Roman" w:cs="Times New Roman"/>
          <w:spacing w:val="-3"/>
        </w:rPr>
        <w:t>e</w:t>
      </w:r>
      <w:r w:rsidRPr="00773A23">
        <w:rPr>
          <w:rFonts w:ascii="Times New Roman" w:hAnsi="Times New Roman" w:cs="Times New Roman"/>
        </w:rPr>
        <w:t>port.</w:t>
      </w:r>
    </w:p>
    <w:p w:rsidR="00773A23" w:rsidRPr="00773A23" w:rsidRDefault="00773A23" w:rsidP="00773A23">
      <w:pPr>
        <w:pStyle w:val="BodyText"/>
        <w:ind w:left="100"/>
        <w:rPr>
          <w:rFonts w:ascii="Times New Roman" w:hAnsi="Times New Roman" w:cs="Times New Roman"/>
        </w:rPr>
      </w:pPr>
      <w:r w:rsidRPr="00773A23">
        <w:rPr>
          <w:rFonts w:ascii="Times New Roman" w:hAnsi="Times New Roman" w:cs="Times New Roman"/>
        </w:rPr>
        <w:t>A</w:t>
      </w:r>
      <w:r w:rsidRPr="00773A23">
        <w:rPr>
          <w:rFonts w:ascii="Times New Roman" w:hAnsi="Times New Roman" w:cs="Times New Roman"/>
          <w:spacing w:val="-2"/>
        </w:rPr>
        <w:t xml:space="preserve"> </w:t>
      </w:r>
      <w:r w:rsidRPr="00773A23">
        <w:rPr>
          <w:rFonts w:ascii="Times New Roman" w:hAnsi="Times New Roman" w:cs="Times New Roman"/>
          <w:spacing w:val="2"/>
        </w:rPr>
        <w:t>f</w:t>
      </w:r>
      <w:r w:rsidRPr="00773A23">
        <w:rPr>
          <w:rFonts w:ascii="Times New Roman" w:hAnsi="Times New Roman" w:cs="Times New Roman"/>
        </w:rPr>
        <w:t>aculty</w:t>
      </w:r>
      <w:r w:rsidRPr="00773A23">
        <w:rPr>
          <w:rFonts w:ascii="Times New Roman" w:hAnsi="Times New Roman" w:cs="Times New Roman"/>
          <w:spacing w:val="-3"/>
        </w:rPr>
        <w:t xml:space="preserve"> </w:t>
      </w:r>
      <w:r w:rsidRPr="00773A23">
        <w:rPr>
          <w:rFonts w:ascii="Times New Roman" w:hAnsi="Times New Roman" w:cs="Times New Roman"/>
        </w:rPr>
        <w:t xml:space="preserve">member is </w:t>
      </w:r>
      <w:r w:rsidRPr="00773A23">
        <w:rPr>
          <w:rFonts w:ascii="Times New Roman" w:hAnsi="Times New Roman" w:cs="Times New Roman"/>
          <w:spacing w:val="-2"/>
        </w:rPr>
        <w:t>en</w:t>
      </w:r>
      <w:r w:rsidRPr="00773A23">
        <w:rPr>
          <w:rFonts w:ascii="Times New Roman" w:hAnsi="Times New Roman" w:cs="Times New Roman"/>
        </w:rPr>
        <w:t>coura</w:t>
      </w:r>
      <w:r w:rsidRPr="00773A23">
        <w:rPr>
          <w:rFonts w:ascii="Times New Roman" w:hAnsi="Times New Roman" w:cs="Times New Roman"/>
          <w:spacing w:val="-2"/>
        </w:rPr>
        <w:t>g</w:t>
      </w:r>
      <w:r w:rsidRPr="00773A23">
        <w:rPr>
          <w:rFonts w:ascii="Times New Roman" w:hAnsi="Times New Roman" w:cs="Times New Roman"/>
        </w:rPr>
        <w:t xml:space="preserve">ed </w:t>
      </w:r>
      <w:r w:rsidRPr="00773A23">
        <w:rPr>
          <w:rFonts w:ascii="Times New Roman" w:hAnsi="Times New Roman" w:cs="Times New Roman"/>
          <w:spacing w:val="-2"/>
        </w:rPr>
        <w:t>t</w:t>
      </w:r>
      <w:r w:rsidRPr="00773A23">
        <w:rPr>
          <w:rFonts w:ascii="Times New Roman" w:hAnsi="Times New Roman" w:cs="Times New Roman"/>
        </w:rPr>
        <w:t>o s</w:t>
      </w:r>
      <w:r w:rsidRPr="00773A23">
        <w:rPr>
          <w:rFonts w:ascii="Times New Roman" w:hAnsi="Times New Roman" w:cs="Times New Roman"/>
          <w:spacing w:val="-2"/>
        </w:rPr>
        <w:t>t</w:t>
      </w:r>
      <w:r w:rsidRPr="00773A23">
        <w:rPr>
          <w:rFonts w:ascii="Times New Roman" w:hAnsi="Times New Roman" w:cs="Times New Roman"/>
        </w:rPr>
        <w:t>ore t</w:t>
      </w:r>
      <w:r w:rsidRPr="00773A23">
        <w:rPr>
          <w:rFonts w:ascii="Times New Roman" w:hAnsi="Times New Roman" w:cs="Times New Roman"/>
          <w:spacing w:val="-2"/>
        </w:rPr>
        <w:t>h</w:t>
      </w:r>
      <w:r w:rsidRPr="00773A23">
        <w:rPr>
          <w:rFonts w:ascii="Times New Roman" w:hAnsi="Times New Roman" w:cs="Times New Roman"/>
        </w:rPr>
        <w:t>e</w:t>
      </w:r>
      <w:r w:rsidRPr="00773A23">
        <w:rPr>
          <w:rFonts w:ascii="Times New Roman" w:hAnsi="Times New Roman" w:cs="Times New Roman"/>
          <w:spacing w:val="-2"/>
        </w:rPr>
        <w:t xml:space="preserve"> </w:t>
      </w:r>
      <w:r w:rsidRPr="00773A23">
        <w:rPr>
          <w:rFonts w:ascii="Times New Roman" w:hAnsi="Times New Roman" w:cs="Times New Roman"/>
        </w:rPr>
        <w:t>f</w:t>
      </w:r>
      <w:r w:rsidRPr="00773A23">
        <w:rPr>
          <w:rFonts w:ascii="Times New Roman" w:hAnsi="Times New Roman" w:cs="Times New Roman"/>
          <w:spacing w:val="1"/>
        </w:rPr>
        <w:t>o</w:t>
      </w:r>
      <w:r w:rsidRPr="00773A23">
        <w:rPr>
          <w:rFonts w:ascii="Times New Roman" w:hAnsi="Times New Roman" w:cs="Times New Roman"/>
        </w:rPr>
        <w:t>l</w:t>
      </w:r>
      <w:r w:rsidRPr="00773A23">
        <w:rPr>
          <w:rFonts w:ascii="Times New Roman" w:hAnsi="Times New Roman" w:cs="Times New Roman"/>
          <w:spacing w:val="-1"/>
        </w:rPr>
        <w:t>l</w:t>
      </w:r>
      <w:r w:rsidRPr="00773A23">
        <w:rPr>
          <w:rFonts w:ascii="Times New Roman" w:hAnsi="Times New Roman" w:cs="Times New Roman"/>
        </w:rPr>
        <w:t>o</w:t>
      </w:r>
      <w:r w:rsidRPr="00773A23">
        <w:rPr>
          <w:rFonts w:ascii="Times New Roman" w:hAnsi="Times New Roman" w:cs="Times New Roman"/>
          <w:spacing w:val="-3"/>
        </w:rPr>
        <w:t>w</w:t>
      </w:r>
      <w:r w:rsidRPr="00773A23">
        <w:rPr>
          <w:rFonts w:ascii="Times New Roman" w:hAnsi="Times New Roman" w:cs="Times New Roman"/>
        </w:rPr>
        <w:t>ing</w:t>
      </w:r>
      <w:r w:rsidRPr="00773A23">
        <w:rPr>
          <w:rFonts w:ascii="Times New Roman" w:hAnsi="Times New Roman" w:cs="Times New Roman"/>
          <w:spacing w:val="-1"/>
        </w:rPr>
        <w:t xml:space="preserve"> </w:t>
      </w:r>
      <w:r w:rsidRPr="00773A23">
        <w:rPr>
          <w:rFonts w:ascii="Times New Roman" w:hAnsi="Times New Roman" w:cs="Times New Roman"/>
          <w:spacing w:val="3"/>
        </w:rPr>
        <w:t>e</w:t>
      </w:r>
      <w:r w:rsidRPr="00773A23">
        <w:rPr>
          <w:rFonts w:ascii="Times New Roman" w:hAnsi="Times New Roman" w:cs="Times New Roman"/>
          <w:spacing w:val="-3"/>
        </w:rPr>
        <w:t>v</w:t>
      </w:r>
      <w:r w:rsidRPr="00773A23">
        <w:rPr>
          <w:rFonts w:ascii="Times New Roman" w:hAnsi="Times New Roman" w:cs="Times New Roman"/>
        </w:rPr>
        <w:t>id</w:t>
      </w:r>
      <w:r w:rsidRPr="00773A23">
        <w:rPr>
          <w:rFonts w:ascii="Times New Roman" w:hAnsi="Times New Roman" w:cs="Times New Roman"/>
          <w:spacing w:val="1"/>
        </w:rPr>
        <w:t>e</w:t>
      </w:r>
      <w:r w:rsidRPr="00773A23">
        <w:rPr>
          <w:rFonts w:ascii="Times New Roman" w:hAnsi="Times New Roman" w:cs="Times New Roman"/>
        </w:rPr>
        <w:t xml:space="preserve">nce in </w:t>
      </w:r>
      <w:r w:rsidRPr="00773A23">
        <w:rPr>
          <w:rFonts w:ascii="Times New Roman" w:hAnsi="Times New Roman" w:cs="Times New Roman"/>
          <w:spacing w:val="-2"/>
        </w:rPr>
        <w:t>s</w:t>
      </w:r>
      <w:r w:rsidRPr="00773A23">
        <w:rPr>
          <w:rFonts w:ascii="Times New Roman" w:hAnsi="Times New Roman" w:cs="Times New Roman"/>
        </w:rPr>
        <w:t>uch a</w:t>
      </w:r>
      <w:r w:rsidRPr="00773A23">
        <w:rPr>
          <w:rFonts w:ascii="Times New Roman" w:hAnsi="Times New Roman" w:cs="Times New Roman"/>
          <w:spacing w:val="-1"/>
        </w:rPr>
        <w:t xml:space="preserve"> </w:t>
      </w:r>
      <w:r w:rsidRPr="00773A23">
        <w:rPr>
          <w:rFonts w:ascii="Times New Roman" w:hAnsi="Times New Roman" w:cs="Times New Roman"/>
        </w:rPr>
        <w:t>ma</w:t>
      </w:r>
      <w:r w:rsidRPr="00773A23">
        <w:rPr>
          <w:rFonts w:ascii="Times New Roman" w:hAnsi="Times New Roman" w:cs="Times New Roman"/>
          <w:spacing w:val="1"/>
        </w:rPr>
        <w:t>n</w:t>
      </w:r>
      <w:r w:rsidRPr="00773A23">
        <w:rPr>
          <w:rFonts w:ascii="Times New Roman" w:hAnsi="Times New Roman" w:cs="Times New Roman"/>
          <w:spacing w:val="-2"/>
        </w:rPr>
        <w:t>n</w:t>
      </w:r>
      <w:r w:rsidRPr="00773A23">
        <w:rPr>
          <w:rFonts w:ascii="Times New Roman" w:hAnsi="Times New Roman" w:cs="Times New Roman"/>
        </w:rPr>
        <w:t>er t</w:t>
      </w:r>
      <w:r w:rsidRPr="00773A23">
        <w:rPr>
          <w:rFonts w:ascii="Times New Roman" w:hAnsi="Times New Roman" w:cs="Times New Roman"/>
          <w:spacing w:val="-2"/>
        </w:rPr>
        <w:t>h</w:t>
      </w:r>
      <w:r w:rsidRPr="00773A23">
        <w:rPr>
          <w:rFonts w:ascii="Times New Roman" w:hAnsi="Times New Roman" w:cs="Times New Roman"/>
        </w:rPr>
        <w:t xml:space="preserve">at it can </w:t>
      </w:r>
      <w:r w:rsidRPr="00773A23">
        <w:rPr>
          <w:rFonts w:ascii="Times New Roman" w:hAnsi="Times New Roman" w:cs="Times New Roman"/>
          <w:spacing w:val="-1"/>
        </w:rPr>
        <w:t>b</w:t>
      </w:r>
      <w:r w:rsidRPr="00773A23">
        <w:rPr>
          <w:rFonts w:ascii="Times New Roman" w:hAnsi="Times New Roman" w:cs="Times New Roman"/>
        </w:rPr>
        <w:t xml:space="preserve">e </w:t>
      </w:r>
      <w:r w:rsidRPr="00773A23">
        <w:rPr>
          <w:rFonts w:ascii="Times New Roman" w:hAnsi="Times New Roman" w:cs="Times New Roman"/>
          <w:spacing w:val="-1"/>
        </w:rPr>
        <w:t>e</w:t>
      </w:r>
      <w:r w:rsidRPr="00773A23">
        <w:rPr>
          <w:rFonts w:ascii="Times New Roman" w:hAnsi="Times New Roman" w:cs="Times New Roman"/>
        </w:rPr>
        <w:t>asi</w:t>
      </w:r>
      <w:r w:rsidRPr="00773A23">
        <w:rPr>
          <w:rFonts w:ascii="Times New Roman" w:hAnsi="Times New Roman" w:cs="Times New Roman"/>
          <w:spacing w:val="-1"/>
        </w:rPr>
        <w:t>l</w:t>
      </w:r>
      <w:r w:rsidRPr="00773A23">
        <w:rPr>
          <w:rFonts w:ascii="Times New Roman" w:hAnsi="Times New Roman" w:cs="Times New Roman"/>
        </w:rPr>
        <w:t>y</w:t>
      </w:r>
      <w:r w:rsidRPr="00773A23">
        <w:rPr>
          <w:rFonts w:ascii="Times New Roman" w:hAnsi="Times New Roman" w:cs="Times New Roman"/>
          <w:spacing w:val="-3"/>
        </w:rPr>
        <w:t xml:space="preserve"> </w:t>
      </w:r>
      <w:r w:rsidRPr="00773A23">
        <w:rPr>
          <w:rFonts w:ascii="Times New Roman" w:hAnsi="Times New Roman" w:cs="Times New Roman"/>
        </w:rPr>
        <w:t>retr</w:t>
      </w:r>
      <w:r w:rsidRPr="00773A23">
        <w:rPr>
          <w:rFonts w:ascii="Times New Roman" w:hAnsi="Times New Roman" w:cs="Times New Roman"/>
          <w:spacing w:val="-2"/>
        </w:rPr>
        <w:t>i</w:t>
      </w:r>
      <w:r w:rsidRPr="00773A23">
        <w:rPr>
          <w:rFonts w:ascii="Times New Roman" w:hAnsi="Times New Roman" w:cs="Times New Roman"/>
        </w:rPr>
        <w:t>e</w:t>
      </w:r>
      <w:r w:rsidRPr="00773A23">
        <w:rPr>
          <w:rFonts w:ascii="Times New Roman" w:hAnsi="Times New Roman" w:cs="Times New Roman"/>
          <w:spacing w:val="-3"/>
        </w:rPr>
        <w:t>v</w:t>
      </w:r>
      <w:r w:rsidRPr="00773A23">
        <w:rPr>
          <w:rFonts w:ascii="Times New Roman" w:hAnsi="Times New Roman" w:cs="Times New Roman"/>
        </w:rPr>
        <w:t>ed</w:t>
      </w:r>
      <w:r w:rsidRPr="00773A23">
        <w:rPr>
          <w:rFonts w:ascii="Times New Roman" w:hAnsi="Times New Roman" w:cs="Times New Roman"/>
          <w:spacing w:val="3"/>
        </w:rPr>
        <w:t xml:space="preserve"> </w:t>
      </w:r>
      <w:r w:rsidRPr="00773A23">
        <w:rPr>
          <w:rFonts w:ascii="Times New Roman" w:hAnsi="Times New Roman" w:cs="Times New Roman"/>
        </w:rPr>
        <w:t>s</w:t>
      </w:r>
      <w:r w:rsidRPr="00773A23">
        <w:rPr>
          <w:rFonts w:ascii="Times New Roman" w:hAnsi="Times New Roman" w:cs="Times New Roman"/>
          <w:spacing w:val="1"/>
        </w:rPr>
        <w:t>h</w:t>
      </w:r>
      <w:r w:rsidRPr="00773A23">
        <w:rPr>
          <w:rFonts w:ascii="Times New Roman" w:hAnsi="Times New Roman" w:cs="Times New Roman"/>
        </w:rPr>
        <w:t>ou</w:t>
      </w:r>
      <w:r w:rsidRPr="00773A23">
        <w:rPr>
          <w:rFonts w:ascii="Times New Roman" w:hAnsi="Times New Roman" w:cs="Times New Roman"/>
          <w:spacing w:val="-3"/>
        </w:rPr>
        <w:t>l</w:t>
      </w:r>
      <w:r w:rsidRPr="00773A23">
        <w:rPr>
          <w:rFonts w:ascii="Times New Roman" w:hAnsi="Times New Roman" w:cs="Times New Roman"/>
        </w:rPr>
        <w:t>d t</w:t>
      </w:r>
      <w:r w:rsidRPr="00773A23">
        <w:rPr>
          <w:rFonts w:ascii="Times New Roman" w:hAnsi="Times New Roman" w:cs="Times New Roman"/>
          <w:spacing w:val="-2"/>
        </w:rPr>
        <w:t>h</w:t>
      </w:r>
      <w:r w:rsidRPr="00773A23">
        <w:rPr>
          <w:rFonts w:ascii="Times New Roman" w:hAnsi="Times New Roman" w:cs="Times New Roman"/>
        </w:rPr>
        <w:t>e Col</w:t>
      </w:r>
      <w:r w:rsidRPr="00773A23">
        <w:rPr>
          <w:rFonts w:ascii="Times New Roman" w:hAnsi="Times New Roman" w:cs="Times New Roman"/>
          <w:spacing w:val="-1"/>
        </w:rPr>
        <w:t>l</w:t>
      </w:r>
      <w:r w:rsidRPr="00773A23">
        <w:rPr>
          <w:rFonts w:ascii="Times New Roman" w:hAnsi="Times New Roman" w:cs="Times New Roman"/>
        </w:rPr>
        <w:t>e</w:t>
      </w:r>
      <w:r w:rsidRPr="00773A23">
        <w:rPr>
          <w:rFonts w:ascii="Times New Roman" w:hAnsi="Times New Roman" w:cs="Times New Roman"/>
          <w:spacing w:val="-2"/>
        </w:rPr>
        <w:t>g</w:t>
      </w:r>
      <w:r w:rsidRPr="00773A23">
        <w:rPr>
          <w:rFonts w:ascii="Times New Roman" w:hAnsi="Times New Roman" w:cs="Times New Roman"/>
        </w:rPr>
        <w:t xml:space="preserve">e </w:t>
      </w:r>
      <w:r w:rsidRPr="00773A23">
        <w:rPr>
          <w:rFonts w:ascii="Times New Roman" w:hAnsi="Times New Roman" w:cs="Times New Roman"/>
          <w:spacing w:val="-1"/>
        </w:rPr>
        <w:t>b</w:t>
      </w:r>
      <w:r w:rsidRPr="00773A23">
        <w:rPr>
          <w:rFonts w:ascii="Times New Roman" w:hAnsi="Times New Roman" w:cs="Times New Roman"/>
        </w:rPr>
        <w:t>e</w:t>
      </w:r>
      <w:r w:rsidRPr="00773A23">
        <w:rPr>
          <w:rFonts w:ascii="Times New Roman" w:hAnsi="Times New Roman" w:cs="Times New Roman"/>
          <w:spacing w:val="-2"/>
        </w:rPr>
        <w:t xml:space="preserve"> </w:t>
      </w:r>
      <w:r w:rsidRPr="00773A23">
        <w:rPr>
          <w:rFonts w:ascii="Times New Roman" w:hAnsi="Times New Roman" w:cs="Times New Roman"/>
        </w:rPr>
        <w:t>audi</w:t>
      </w:r>
      <w:r w:rsidRPr="00773A23">
        <w:rPr>
          <w:rFonts w:ascii="Times New Roman" w:hAnsi="Times New Roman" w:cs="Times New Roman"/>
          <w:spacing w:val="-3"/>
        </w:rPr>
        <w:t>t</w:t>
      </w:r>
      <w:r w:rsidRPr="00773A23">
        <w:rPr>
          <w:rFonts w:ascii="Times New Roman" w:hAnsi="Times New Roman" w:cs="Times New Roman"/>
        </w:rPr>
        <w:t>ed:</w:t>
      </w:r>
    </w:p>
    <w:p w:rsidR="00773A23" w:rsidRPr="00773A23" w:rsidRDefault="00773A23" w:rsidP="00773A23">
      <w:pPr>
        <w:pStyle w:val="BodyText"/>
        <w:numPr>
          <w:ilvl w:val="0"/>
          <w:numId w:val="33"/>
        </w:numPr>
        <w:tabs>
          <w:tab w:val="left" w:pos="820"/>
        </w:tabs>
        <w:ind w:left="820"/>
        <w:rPr>
          <w:rFonts w:ascii="Times New Roman" w:hAnsi="Times New Roman" w:cs="Times New Roman"/>
        </w:rPr>
      </w:pPr>
      <w:r w:rsidRPr="00773A23">
        <w:rPr>
          <w:rFonts w:ascii="Times New Roman" w:hAnsi="Times New Roman" w:cs="Times New Roman"/>
        </w:rPr>
        <w:t>Rec</w:t>
      </w:r>
      <w:r w:rsidRPr="00773A23">
        <w:rPr>
          <w:rFonts w:ascii="Times New Roman" w:hAnsi="Times New Roman" w:cs="Times New Roman"/>
          <w:spacing w:val="1"/>
        </w:rPr>
        <w:t>o</w:t>
      </w:r>
      <w:r w:rsidRPr="00773A23">
        <w:rPr>
          <w:rFonts w:ascii="Times New Roman" w:hAnsi="Times New Roman" w:cs="Times New Roman"/>
        </w:rPr>
        <w:t xml:space="preserve">rd </w:t>
      </w:r>
      <w:r w:rsidRPr="00773A23">
        <w:rPr>
          <w:rFonts w:ascii="Times New Roman" w:hAnsi="Times New Roman" w:cs="Times New Roman"/>
          <w:spacing w:val="-1"/>
        </w:rPr>
        <w:t>o</w:t>
      </w:r>
      <w:r w:rsidRPr="00773A23">
        <w:rPr>
          <w:rFonts w:ascii="Times New Roman" w:hAnsi="Times New Roman" w:cs="Times New Roman"/>
        </w:rPr>
        <w:t>f st</w:t>
      </w:r>
      <w:r w:rsidRPr="00773A23">
        <w:rPr>
          <w:rFonts w:ascii="Times New Roman" w:hAnsi="Times New Roman" w:cs="Times New Roman"/>
          <w:spacing w:val="-1"/>
        </w:rPr>
        <w:t>u</w:t>
      </w:r>
      <w:r w:rsidRPr="00773A23">
        <w:rPr>
          <w:rFonts w:ascii="Times New Roman" w:hAnsi="Times New Roman" w:cs="Times New Roman"/>
        </w:rPr>
        <w:t>de</w:t>
      </w:r>
      <w:r w:rsidRPr="00773A23">
        <w:rPr>
          <w:rFonts w:ascii="Times New Roman" w:hAnsi="Times New Roman" w:cs="Times New Roman"/>
          <w:spacing w:val="-2"/>
        </w:rPr>
        <w:t>n</w:t>
      </w:r>
      <w:r w:rsidRPr="00773A23">
        <w:rPr>
          <w:rFonts w:ascii="Times New Roman" w:hAnsi="Times New Roman" w:cs="Times New Roman"/>
        </w:rPr>
        <w:t xml:space="preserve">t’s </w:t>
      </w:r>
      <w:r w:rsidRPr="00773A23">
        <w:rPr>
          <w:rFonts w:ascii="Times New Roman" w:hAnsi="Times New Roman" w:cs="Times New Roman"/>
          <w:spacing w:val="-1"/>
        </w:rPr>
        <w:t>g</w:t>
      </w:r>
      <w:r w:rsidRPr="00773A23">
        <w:rPr>
          <w:rFonts w:ascii="Times New Roman" w:hAnsi="Times New Roman" w:cs="Times New Roman"/>
        </w:rPr>
        <w:t>rade</w:t>
      </w:r>
      <w:r w:rsidRPr="00773A23">
        <w:rPr>
          <w:rFonts w:ascii="Times New Roman" w:hAnsi="Times New Roman" w:cs="Times New Roman"/>
          <w:spacing w:val="-2"/>
        </w:rPr>
        <w:t xml:space="preserve"> </w:t>
      </w:r>
      <w:r w:rsidRPr="00773A23">
        <w:rPr>
          <w:rFonts w:ascii="Times New Roman" w:hAnsi="Times New Roman" w:cs="Times New Roman"/>
        </w:rPr>
        <w:t>f</w:t>
      </w:r>
      <w:r w:rsidRPr="00773A23">
        <w:rPr>
          <w:rFonts w:ascii="Times New Roman" w:hAnsi="Times New Roman" w:cs="Times New Roman"/>
          <w:spacing w:val="1"/>
        </w:rPr>
        <w:t>o</w:t>
      </w:r>
      <w:r w:rsidRPr="00773A23">
        <w:rPr>
          <w:rFonts w:ascii="Times New Roman" w:hAnsi="Times New Roman" w:cs="Times New Roman"/>
        </w:rPr>
        <w:t>r assi</w:t>
      </w:r>
      <w:r w:rsidRPr="00773A23">
        <w:rPr>
          <w:rFonts w:ascii="Times New Roman" w:hAnsi="Times New Roman" w:cs="Times New Roman"/>
          <w:spacing w:val="-2"/>
        </w:rPr>
        <w:t>g</w:t>
      </w:r>
      <w:r w:rsidRPr="00773A23">
        <w:rPr>
          <w:rFonts w:ascii="Times New Roman" w:hAnsi="Times New Roman" w:cs="Times New Roman"/>
        </w:rPr>
        <w:t>n</w:t>
      </w:r>
      <w:r w:rsidRPr="00773A23">
        <w:rPr>
          <w:rFonts w:ascii="Times New Roman" w:hAnsi="Times New Roman" w:cs="Times New Roman"/>
          <w:spacing w:val="-1"/>
        </w:rPr>
        <w:t>m</w:t>
      </w:r>
      <w:r w:rsidRPr="00773A23">
        <w:rPr>
          <w:rFonts w:ascii="Times New Roman" w:hAnsi="Times New Roman" w:cs="Times New Roman"/>
        </w:rPr>
        <w:t>e</w:t>
      </w:r>
      <w:r w:rsidRPr="00773A23">
        <w:rPr>
          <w:rFonts w:ascii="Times New Roman" w:hAnsi="Times New Roman" w:cs="Times New Roman"/>
          <w:spacing w:val="3"/>
        </w:rPr>
        <w:t>n</w:t>
      </w:r>
      <w:r w:rsidRPr="00773A23">
        <w:rPr>
          <w:rFonts w:ascii="Times New Roman" w:hAnsi="Times New Roman" w:cs="Times New Roman"/>
        </w:rPr>
        <w:t>t</w:t>
      </w:r>
      <w:r w:rsidRPr="00773A23">
        <w:rPr>
          <w:rFonts w:ascii="Times New Roman" w:hAnsi="Times New Roman" w:cs="Times New Roman"/>
          <w:spacing w:val="-2"/>
        </w:rPr>
        <w:t xml:space="preserve"> </w:t>
      </w:r>
      <w:r w:rsidRPr="00773A23">
        <w:rPr>
          <w:rFonts w:ascii="Times New Roman" w:hAnsi="Times New Roman" w:cs="Times New Roman"/>
          <w:spacing w:val="1"/>
        </w:rPr>
        <w:t>o</w:t>
      </w:r>
      <w:r w:rsidRPr="00773A23">
        <w:rPr>
          <w:rFonts w:ascii="Times New Roman" w:hAnsi="Times New Roman" w:cs="Times New Roman"/>
        </w:rPr>
        <w:t xml:space="preserve">r </w:t>
      </w:r>
      <w:r w:rsidRPr="00773A23">
        <w:rPr>
          <w:rFonts w:ascii="Times New Roman" w:hAnsi="Times New Roman" w:cs="Times New Roman"/>
          <w:spacing w:val="-3"/>
        </w:rPr>
        <w:t>t</w:t>
      </w:r>
      <w:r w:rsidRPr="00773A23">
        <w:rPr>
          <w:rFonts w:ascii="Times New Roman" w:hAnsi="Times New Roman" w:cs="Times New Roman"/>
        </w:rPr>
        <w:t xml:space="preserve">est </w:t>
      </w:r>
      <w:r w:rsidRPr="00773A23">
        <w:rPr>
          <w:rFonts w:ascii="Times New Roman" w:hAnsi="Times New Roman" w:cs="Times New Roman"/>
          <w:spacing w:val="-2"/>
        </w:rPr>
        <w:t>a</w:t>
      </w:r>
      <w:r w:rsidRPr="00773A23">
        <w:rPr>
          <w:rFonts w:ascii="Times New Roman" w:hAnsi="Times New Roman" w:cs="Times New Roman"/>
        </w:rPr>
        <w:t xml:space="preserve">nd </w:t>
      </w:r>
      <w:r w:rsidRPr="00773A23">
        <w:rPr>
          <w:rFonts w:ascii="Times New Roman" w:hAnsi="Times New Roman" w:cs="Times New Roman"/>
          <w:spacing w:val="-2"/>
        </w:rPr>
        <w:t>c</w:t>
      </w:r>
      <w:r w:rsidRPr="00773A23">
        <w:rPr>
          <w:rFonts w:ascii="Times New Roman" w:hAnsi="Times New Roman" w:cs="Times New Roman"/>
        </w:rPr>
        <w:t>or</w:t>
      </w:r>
      <w:r w:rsidRPr="00773A23">
        <w:rPr>
          <w:rFonts w:ascii="Times New Roman" w:hAnsi="Times New Roman" w:cs="Times New Roman"/>
          <w:spacing w:val="-2"/>
        </w:rPr>
        <w:t>r</w:t>
      </w:r>
      <w:r w:rsidRPr="00773A23">
        <w:rPr>
          <w:rFonts w:ascii="Times New Roman" w:hAnsi="Times New Roman" w:cs="Times New Roman"/>
        </w:rPr>
        <w:t>espo</w:t>
      </w:r>
      <w:r w:rsidRPr="00773A23">
        <w:rPr>
          <w:rFonts w:ascii="Times New Roman" w:hAnsi="Times New Roman" w:cs="Times New Roman"/>
          <w:spacing w:val="-2"/>
        </w:rPr>
        <w:t>n</w:t>
      </w:r>
      <w:r w:rsidRPr="00773A23">
        <w:rPr>
          <w:rFonts w:ascii="Times New Roman" w:hAnsi="Times New Roman" w:cs="Times New Roman"/>
        </w:rPr>
        <w:t>ding</w:t>
      </w:r>
      <w:r w:rsidRPr="00773A23">
        <w:rPr>
          <w:rFonts w:ascii="Times New Roman" w:hAnsi="Times New Roman" w:cs="Times New Roman"/>
          <w:spacing w:val="-3"/>
        </w:rPr>
        <w:t xml:space="preserve"> </w:t>
      </w:r>
      <w:r w:rsidRPr="00773A23">
        <w:rPr>
          <w:rFonts w:ascii="Times New Roman" w:hAnsi="Times New Roman" w:cs="Times New Roman"/>
        </w:rPr>
        <w:t>due</w:t>
      </w:r>
      <w:r w:rsidRPr="00773A23">
        <w:rPr>
          <w:rFonts w:ascii="Times New Roman" w:hAnsi="Times New Roman" w:cs="Times New Roman"/>
          <w:spacing w:val="-2"/>
        </w:rPr>
        <w:t xml:space="preserve"> </w:t>
      </w:r>
      <w:r w:rsidRPr="00773A23">
        <w:rPr>
          <w:rFonts w:ascii="Times New Roman" w:hAnsi="Times New Roman" w:cs="Times New Roman"/>
        </w:rPr>
        <w:t>da</w:t>
      </w:r>
      <w:r w:rsidRPr="00773A23">
        <w:rPr>
          <w:rFonts w:ascii="Times New Roman" w:hAnsi="Times New Roman" w:cs="Times New Roman"/>
          <w:spacing w:val="-2"/>
        </w:rPr>
        <w:t>t</w:t>
      </w:r>
      <w:r w:rsidRPr="00773A23">
        <w:rPr>
          <w:rFonts w:ascii="Times New Roman" w:hAnsi="Times New Roman" w:cs="Times New Roman"/>
        </w:rPr>
        <w:t>e.</w:t>
      </w:r>
    </w:p>
    <w:p w:rsidR="00773A23" w:rsidRPr="00773A23" w:rsidRDefault="00773A23" w:rsidP="00773A23">
      <w:pPr>
        <w:pStyle w:val="BodyText"/>
        <w:numPr>
          <w:ilvl w:val="0"/>
          <w:numId w:val="33"/>
        </w:numPr>
        <w:tabs>
          <w:tab w:val="left" w:pos="820"/>
        </w:tabs>
        <w:ind w:left="820"/>
        <w:rPr>
          <w:rFonts w:ascii="Times New Roman" w:hAnsi="Times New Roman" w:cs="Times New Roman"/>
        </w:rPr>
      </w:pPr>
      <w:r w:rsidRPr="00773A23">
        <w:rPr>
          <w:rFonts w:ascii="Times New Roman" w:hAnsi="Times New Roman" w:cs="Times New Roman"/>
        </w:rPr>
        <w:t>Co</w:t>
      </w:r>
      <w:r w:rsidRPr="00773A23">
        <w:rPr>
          <w:rFonts w:ascii="Times New Roman" w:hAnsi="Times New Roman" w:cs="Times New Roman"/>
          <w:spacing w:val="1"/>
        </w:rPr>
        <w:t>u</w:t>
      </w:r>
      <w:r w:rsidRPr="00773A23">
        <w:rPr>
          <w:rFonts w:ascii="Times New Roman" w:hAnsi="Times New Roman" w:cs="Times New Roman"/>
        </w:rPr>
        <w:t>rse re</w:t>
      </w:r>
      <w:r w:rsidRPr="00773A23">
        <w:rPr>
          <w:rFonts w:ascii="Times New Roman" w:hAnsi="Times New Roman" w:cs="Times New Roman"/>
          <w:spacing w:val="-2"/>
        </w:rPr>
        <w:t>p</w:t>
      </w:r>
      <w:r w:rsidRPr="00773A23">
        <w:rPr>
          <w:rFonts w:ascii="Times New Roman" w:hAnsi="Times New Roman" w:cs="Times New Roman"/>
        </w:rPr>
        <w:t>ort (</w:t>
      </w:r>
      <w:r w:rsidRPr="00773A23">
        <w:rPr>
          <w:rFonts w:ascii="Times New Roman" w:hAnsi="Times New Roman" w:cs="Times New Roman"/>
          <w:spacing w:val="-1"/>
        </w:rPr>
        <w:t>C</w:t>
      </w:r>
      <w:r w:rsidRPr="00773A23">
        <w:rPr>
          <w:rFonts w:ascii="Times New Roman" w:hAnsi="Times New Roman" w:cs="Times New Roman"/>
        </w:rPr>
        <w:t>ourse</w:t>
      </w:r>
      <w:r w:rsidRPr="00773A23">
        <w:rPr>
          <w:rFonts w:ascii="Times New Roman" w:hAnsi="Times New Roman" w:cs="Times New Roman"/>
          <w:spacing w:val="-2"/>
        </w:rPr>
        <w:t xml:space="preserve"> </w:t>
      </w:r>
      <w:r w:rsidRPr="00773A23">
        <w:rPr>
          <w:rFonts w:ascii="Times New Roman" w:hAnsi="Times New Roman" w:cs="Times New Roman"/>
          <w:spacing w:val="-1"/>
        </w:rPr>
        <w:t>M</w:t>
      </w:r>
      <w:r w:rsidRPr="00773A23">
        <w:rPr>
          <w:rFonts w:ascii="Times New Roman" w:hAnsi="Times New Roman" w:cs="Times New Roman"/>
        </w:rPr>
        <w:t>ana</w:t>
      </w:r>
      <w:r w:rsidRPr="00773A23">
        <w:rPr>
          <w:rFonts w:ascii="Times New Roman" w:hAnsi="Times New Roman" w:cs="Times New Roman"/>
          <w:spacing w:val="-2"/>
        </w:rPr>
        <w:t>g</w:t>
      </w:r>
      <w:r w:rsidRPr="00773A23">
        <w:rPr>
          <w:rFonts w:ascii="Times New Roman" w:hAnsi="Times New Roman" w:cs="Times New Roman"/>
        </w:rPr>
        <w:t>e</w:t>
      </w:r>
      <w:r w:rsidRPr="00773A23">
        <w:rPr>
          <w:rFonts w:ascii="Times New Roman" w:hAnsi="Times New Roman" w:cs="Times New Roman"/>
          <w:spacing w:val="-1"/>
        </w:rPr>
        <w:t>m</w:t>
      </w:r>
      <w:r w:rsidRPr="00773A23">
        <w:rPr>
          <w:rFonts w:ascii="Times New Roman" w:hAnsi="Times New Roman" w:cs="Times New Roman"/>
        </w:rPr>
        <w:t>ent</w:t>
      </w:r>
      <w:r w:rsidRPr="00773A23">
        <w:rPr>
          <w:rFonts w:ascii="Times New Roman" w:hAnsi="Times New Roman" w:cs="Times New Roman"/>
          <w:spacing w:val="-2"/>
        </w:rPr>
        <w:t xml:space="preserve"> </w:t>
      </w:r>
      <w:r w:rsidRPr="00773A23">
        <w:rPr>
          <w:rFonts w:ascii="Times New Roman" w:hAnsi="Times New Roman" w:cs="Times New Roman"/>
        </w:rPr>
        <w:t>S</w:t>
      </w:r>
      <w:r w:rsidRPr="00773A23">
        <w:rPr>
          <w:rFonts w:ascii="Times New Roman" w:hAnsi="Times New Roman" w:cs="Times New Roman"/>
          <w:spacing w:val="-3"/>
        </w:rPr>
        <w:t>y</w:t>
      </w:r>
      <w:r w:rsidRPr="00773A23">
        <w:rPr>
          <w:rFonts w:ascii="Times New Roman" w:hAnsi="Times New Roman" w:cs="Times New Roman"/>
        </w:rPr>
        <w:t>st</w:t>
      </w:r>
      <w:r w:rsidRPr="00773A23">
        <w:rPr>
          <w:rFonts w:ascii="Times New Roman" w:hAnsi="Times New Roman" w:cs="Times New Roman"/>
          <w:spacing w:val="1"/>
        </w:rPr>
        <w:t>em</w:t>
      </w:r>
      <w:r w:rsidRPr="00773A23">
        <w:rPr>
          <w:rFonts w:ascii="Times New Roman" w:hAnsi="Times New Roman" w:cs="Times New Roman"/>
        </w:rPr>
        <w:t>)</w:t>
      </w:r>
      <w:r w:rsidRPr="00773A23">
        <w:rPr>
          <w:rFonts w:ascii="Times New Roman" w:hAnsi="Times New Roman" w:cs="Times New Roman"/>
          <w:spacing w:val="-3"/>
        </w:rPr>
        <w:t xml:space="preserve"> </w:t>
      </w:r>
      <w:r w:rsidRPr="00773A23">
        <w:rPr>
          <w:rFonts w:ascii="Times New Roman" w:hAnsi="Times New Roman" w:cs="Times New Roman"/>
          <w:spacing w:val="-2"/>
        </w:rPr>
        <w:t>o</w:t>
      </w:r>
      <w:r w:rsidRPr="00773A23">
        <w:rPr>
          <w:rFonts w:ascii="Times New Roman" w:hAnsi="Times New Roman" w:cs="Times New Roman"/>
        </w:rPr>
        <w:t>f</w:t>
      </w:r>
      <w:r w:rsidRPr="00773A23">
        <w:rPr>
          <w:rFonts w:ascii="Times New Roman" w:hAnsi="Times New Roman" w:cs="Times New Roman"/>
          <w:spacing w:val="2"/>
        </w:rPr>
        <w:t xml:space="preserve"> </w:t>
      </w:r>
      <w:r w:rsidRPr="00773A23">
        <w:rPr>
          <w:rFonts w:ascii="Times New Roman" w:hAnsi="Times New Roman" w:cs="Times New Roman"/>
          <w:spacing w:val="1"/>
        </w:rPr>
        <w:t>u</w:t>
      </w:r>
      <w:r w:rsidRPr="00773A23">
        <w:rPr>
          <w:rFonts w:ascii="Times New Roman" w:hAnsi="Times New Roman" w:cs="Times New Roman"/>
          <w:spacing w:val="-3"/>
        </w:rPr>
        <w:t>s</w:t>
      </w:r>
      <w:r w:rsidRPr="00773A23">
        <w:rPr>
          <w:rFonts w:ascii="Times New Roman" w:hAnsi="Times New Roman" w:cs="Times New Roman"/>
        </w:rPr>
        <w:t>er acti</w:t>
      </w:r>
      <w:r w:rsidRPr="00773A23">
        <w:rPr>
          <w:rFonts w:ascii="Times New Roman" w:hAnsi="Times New Roman" w:cs="Times New Roman"/>
          <w:spacing w:val="-3"/>
        </w:rPr>
        <w:t>v</w:t>
      </w:r>
      <w:r w:rsidRPr="00773A23">
        <w:rPr>
          <w:rFonts w:ascii="Times New Roman" w:hAnsi="Times New Roman" w:cs="Times New Roman"/>
        </w:rPr>
        <w:t>ity</w:t>
      </w:r>
      <w:r w:rsidRPr="00773A23">
        <w:rPr>
          <w:rFonts w:ascii="Times New Roman" w:hAnsi="Times New Roman" w:cs="Times New Roman"/>
          <w:spacing w:val="-3"/>
        </w:rPr>
        <w:t xml:space="preserve"> </w:t>
      </w:r>
      <w:r w:rsidRPr="00773A23">
        <w:rPr>
          <w:rFonts w:ascii="Times New Roman" w:hAnsi="Times New Roman" w:cs="Times New Roman"/>
          <w:spacing w:val="1"/>
        </w:rPr>
        <w:t>b</w:t>
      </w:r>
      <w:r w:rsidRPr="00773A23">
        <w:rPr>
          <w:rFonts w:ascii="Times New Roman" w:hAnsi="Times New Roman" w:cs="Times New Roman"/>
        </w:rPr>
        <w:t>e</w:t>
      </w:r>
      <w:r w:rsidRPr="00773A23">
        <w:rPr>
          <w:rFonts w:ascii="Times New Roman" w:hAnsi="Times New Roman" w:cs="Times New Roman"/>
          <w:spacing w:val="-3"/>
        </w:rPr>
        <w:t>y</w:t>
      </w:r>
      <w:r w:rsidRPr="00773A23">
        <w:rPr>
          <w:rFonts w:ascii="Times New Roman" w:hAnsi="Times New Roman" w:cs="Times New Roman"/>
        </w:rPr>
        <w:t>ond lo</w:t>
      </w:r>
      <w:r w:rsidRPr="00773A23">
        <w:rPr>
          <w:rFonts w:ascii="Times New Roman" w:hAnsi="Times New Roman" w:cs="Times New Roman"/>
          <w:spacing w:val="-2"/>
        </w:rPr>
        <w:t>g</w:t>
      </w:r>
      <w:r w:rsidRPr="00773A23">
        <w:rPr>
          <w:rFonts w:ascii="Times New Roman" w:hAnsi="Times New Roman" w:cs="Times New Roman"/>
        </w:rPr>
        <w:t>in.</w:t>
      </w:r>
    </w:p>
    <w:p w:rsidR="00773A23" w:rsidRPr="00773A23" w:rsidRDefault="00773A23" w:rsidP="00773A23">
      <w:pPr>
        <w:pStyle w:val="BodyText"/>
        <w:numPr>
          <w:ilvl w:val="0"/>
          <w:numId w:val="33"/>
        </w:numPr>
        <w:tabs>
          <w:tab w:val="left" w:pos="820"/>
        </w:tabs>
        <w:ind w:left="820"/>
        <w:rPr>
          <w:rFonts w:ascii="Times New Roman" w:hAnsi="Times New Roman" w:cs="Times New Roman"/>
        </w:rPr>
      </w:pPr>
      <w:r w:rsidRPr="00773A23">
        <w:rPr>
          <w:rFonts w:ascii="Times New Roman" w:hAnsi="Times New Roman" w:cs="Times New Roman"/>
        </w:rPr>
        <w:t>E</w:t>
      </w:r>
      <w:r w:rsidRPr="00773A23">
        <w:rPr>
          <w:rFonts w:ascii="Times New Roman" w:hAnsi="Times New Roman" w:cs="Times New Roman"/>
          <w:spacing w:val="1"/>
        </w:rPr>
        <w:t>m</w:t>
      </w:r>
      <w:r w:rsidRPr="00773A23">
        <w:rPr>
          <w:rFonts w:ascii="Times New Roman" w:hAnsi="Times New Roman" w:cs="Times New Roman"/>
        </w:rPr>
        <w:t>ai</w:t>
      </w:r>
      <w:r w:rsidRPr="00773A23">
        <w:rPr>
          <w:rFonts w:ascii="Times New Roman" w:hAnsi="Times New Roman" w:cs="Times New Roman"/>
          <w:spacing w:val="-1"/>
        </w:rPr>
        <w:t>l</w:t>
      </w:r>
      <w:r w:rsidRPr="00773A23">
        <w:rPr>
          <w:rFonts w:ascii="Times New Roman" w:hAnsi="Times New Roman" w:cs="Times New Roman"/>
        </w:rPr>
        <w:t>.</w:t>
      </w:r>
    </w:p>
    <w:p w:rsidR="00773A23" w:rsidRPr="00773A23" w:rsidRDefault="00773A23" w:rsidP="00773A23">
      <w:pPr>
        <w:spacing w:before="17" w:line="260" w:lineRule="exact"/>
      </w:pPr>
    </w:p>
    <w:p w:rsidR="00773A23" w:rsidRPr="00773A23" w:rsidRDefault="00773A23" w:rsidP="00773A23">
      <w:pPr>
        <w:pStyle w:val="BodyText"/>
        <w:numPr>
          <w:ilvl w:val="0"/>
          <w:numId w:val="31"/>
        </w:numPr>
        <w:tabs>
          <w:tab w:val="left" w:pos="448"/>
          <w:tab w:val="left" w:pos="4730"/>
          <w:tab w:val="left" w:pos="4972"/>
        </w:tabs>
        <w:ind w:left="100" w:right="205" w:firstLine="0"/>
        <w:rPr>
          <w:rFonts w:ascii="Times New Roman" w:hAnsi="Times New Roman" w:cs="Times New Roman"/>
        </w:rPr>
      </w:pPr>
      <w:r w:rsidRPr="00773A23">
        <w:rPr>
          <w:rFonts w:ascii="Times New Roman" w:hAnsi="Times New Roman" w:cs="Times New Roman"/>
          <w:b/>
          <w:bCs/>
        </w:rPr>
        <w:t>Ongoing Respon</w:t>
      </w:r>
      <w:r w:rsidRPr="00773A23">
        <w:rPr>
          <w:rFonts w:ascii="Times New Roman" w:hAnsi="Times New Roman" w:cs="Times New Roman"/>
          <w:b/>
          <w:bCs/>
          <w:spacing w:val="-3"/>
        </w:rPr>
        <w:t>s</w:t>
      </w:r>
      <w:r w:rsidRPr="00773A23">
        <w:rPr>
          <w:rFonts w:ascii="Times New Roman" w:hAnsi="Times New Roman" w:cs="Times New Roman"/>
          <w:b/>
          <w:bCs/>
        </w:rPr>
        <w:t>ibili</w:t>
      </w:r>
      <w:r w:rsidRPr="00773A23">
        <w:rPr>
          <w:rFonts w:ascii="Times New Roman" w:hAnsi="Times New Roman" w:cs="Times New Roman"/>
          <w:b/>
          <w:bCs/>
          <w:spacing w:val="1"/>
        </w:rPr>
        <w:t>t</w:t>
      </w:r>
      <w:r w:rsidRPr="00773A23">
        <w:rPr>
          <w:rFonts w:ascii="Times New Roman" w:hAnsi="Times New Roman" w:cs="Times New Roman"/>
          <w:b/>
          <w:bCs/>
        </w:rPr>
        <w:t>y</w:t>
      </w:r>
      <w:r w:rsidRPr="00773A23">
        <w:rPr>
          <w:rFonts w:ascii="Times New Roman" w:hAnsi="Times New Roman" w:cs="Times New Roman"/>
          <w:b/>
          <w:bCs/>
          <w:spacing w:val="-7"/>
        </w:rPr>
        <w:t xml:space="preserve"> </w:t>
      </w:r>
      <w:r w:rsidRPr="00773A23">
        <w:rPr>
          <w:rFonts w:ascii="Times New Roman" w:hAnsi="Times New Roman" w:cs="Times New Roman"/>
          <w:b/>
          <w:bCs/>
        </w:rPr>
        <w:t>of District</w:t>
      </w:r>
      <w:r w:rsidRPr="00773A23">
        <w:rPr>
          <w:rFonts w:ascii="Times New Roman" w:hAnsi="Times New Roman" w:cs="Times New Roman"/>
          <w:b/>
          <w:bCs/>
          <w:spacing w:val="2"/>
        </w:rPr>
        <w:t>s</w:t>
      </w:r>
      <w:r>
        <w:rPr>
          <w:rFonts w:ascii="Times New Roman" w:hAnsi="Times New Roman" w:cs="Times New Roman"/>
        </w:rPr>
        <w:t xml:space="preserve">: </w:t>
      </w:r>
      <w:r w:rsidRPr="00773A23">
        <w:rPr>
          <w:rFonts w:ascii="Times New Roman" w:hAnsi="Times New Roman" w:cs="Times New Roman"/>
          <w:spacing w:val="-2"/>
        </w:rPr>
        <w:t>S</w:t>
      </w:r>
      <w:r w:rsidRPr="00773A23">
        <w:rPr>
          <w:rFonts w:ascii="Times New Roman" w:hAnsi="Times New Roman" w:cs="Times New Roman"/>
        </w:rPr>
        <w:t>ection</w:t>
      </w:r>
      <w:r w:rsidRPr="00773A23">
        <w:rPr>
          <w:rFonts w:ascii="Times New Roman" w:hAnsi="Times New Roman" w:cs="Times New Roman"/>
          <w:spacing w:val="-2"/>
        </w:rPr>
        <w:t xml:space="preserve"> </w:t>
      </w:r>
      <w:r w:rsidRPr="00773A23">
        <w:rPr>
          <w:rFonts w:ascii="Times New Roman" w:hAnsi="Times New Roman" w:cs="Times New Roman"/>
        </w:rPr>
        <w:t>55</w:t>
      </w:r>
      <w:r w:rsidRPr="00773A23">
        <w:rPr>
          <w:rFonts w:ascii="Times New Roman" w:hAnsi="Times New Roman" w:cs="Times New Roman"/>
          <w:spacing w:val="-2"/>
        </w:rPr>
        <w:t>2</w:t>
      </w:r>
      <w:r w:rsidRPr="00773A23">
        <w:rPr>
          <w:rFonts w:ascii="Times New Roman" w:hAnsi="Times New Roman" w:cs="Times New Roman"/>
        </w:rPr>
        <w:t xml:space="preserve">10 </w:t>
      </w:r>
      <w:r w:rsidRPr="00773A23">
        <w:rPr>
          <w:rFonts w:ascii="Times New Roman" w:hAnsi="Times New Roman" w:cs="Times New Roman"/>
          <w:spacing w:val="-3"/>
        </w:rPr>
        <w:t>r</w:t>
      </w:r>
      <w:r w:rsidRPr="00773A23">
        <w:rPr>
          <w:rFonts w:ascii="Times New Roman" w:hAnsi="Times New Roman" w:cs="Times New Roman"/>
        </w:rPr>
        <w:t>e</w:t>
      </w:r>
      <w:r w:rsidRPr="00773A23">
        <w:rPr>
          <w:rFonts w:ascii="Times New Roman" w:hAnsi="Times New Roman" w:cs="Times New Roman"/>
          <w:spacing w:val="-2"/>
        </w:rPr>
        <w:t>q</w:t>
      </w:r>
      <w:r w:rsidRPr="00773A23">
        <w:rPr>
          <w:rFonts w:ascii="Times New Roman" w:hAnsi="Times New Roman" w:cs="Times New Roman"/>
        </w:rPr>
        <w:t>ui</w:t>
      </w:r>
      <w:r w:rsidRPr="00773A23">
        <w:rPr>
          <w:rFonts w:ascii="Times New Roman" w:hAnsi="Times New Roman" w:cs="Times New Roman"/>
          <w:spacing w:val="-2"/>
        </w:rPr>
        <w:t>r</w:t>
      </w:r>
      <w:r w:rsidRPr="00773A23">
        <w:rPr>
          <w:rFonts w:ascii="Times New Roman" w:hAnsi="Times New Roman" w:cs="Times New Roman"/>
        </w:rPr>
        <w:t xml:space="preserve">es </w:t>
      </w:r>
      <w:r w:rsidRPr="00773A23">
        <w:rPr>
          <w:rFonts w:ascii="Times New Roman" w:hAnsi="Times New Roman" w:cs="Times New Roman"/>
          <w:spacing w:val="-2"/>
        </w:rPr>
        <w:t>t</w:t>
      </w:r>
      <w:r w:rsidRPr="00773A23">
        <w:rPr>
          <w:rFonts w:ascii="Times New Roman" w:hAnsi="Times New Roman" w:cs="Times New Roman"/>
        </w:rPr>
        <w:t xml:space="preserve">hat </w:t>
      </w:r>
      <w:r w:rsidRPr="00773A23">
        <w:rPr>
          <w:rFonts w:ascii="Times New Roman" w:hAnsi="Times New Roman" w:cs="Times New Roman"/>
          <w:spacing w:val="-2"/>
        </w:rPr>
        <w:t>t</w:t>
      </w:r>
      <w:r w:rsidRPr="00773A23">
        <w:rPr>
          <w:rFonts w:ascii="Times New Roman" w:hAnsi="Times New Roman" w:cs="Times New Roman"/>
        </w:rPr>
        <w:t>he Dist</w:t>
      </w:r>
      <w:r w:rsidRPr="00773A23">
        <w:rPr>
          <w:rFonts w:ascii="Times New Roman" w:hAnsi="Times New Roman" w:cs="Times New Roman"/>
          <w:spacing w:val="-1"/>
        </w:rPr>
        <w:t>r</w:t>
      </w:r>
      <w:r w:rsidRPr="00773A23">
        <w:rPr>
          <w:rFonts w:ascii="Times New Roman" w:hAnsi="Times New Roman" w:cs="Times New Roman"/>
        </w:rPr>
        <w:t xml:space="preserve">ict </w:t>
      </w:r>
      <w:r w:rsidRPr="00773A23">
        <w:rPr>
          <w:rFonts w:ascii="Times New Roman" w:hAnsi="Times New Roman" w:cs="Times New Roman"/>
          <w:spacing w:val="1"/>
        </w:rPr>
        <w:t>m</w:t>
      </w:r>
      <w:r w:rsidRPr="00773A23">
        <w:rPr>
          <w:rFonts w:ascii="Times New Roman" w:hAnsi="Times New Roman" w:cs="Times New Roman"/>
        </w:rPr>
        <w:t>ain</w:t>
      </w:r>
      <w:r w:rsidRPr="00773A23">
        <w:rPr>
          <w:rFonts w:ascii="Times New Roman" w:hAnsi="Times New Roman" w:cs="Times New Roman"/>
          <w:spacing w:val="-2"/>
        </w:rPr>
        <w:t>t</w:t>
      </w:r>
      <w:r w:rsidRPr="00773A23">
        <w:rPr>
          <w:rFonts w:ascii="Times New Roman" w:hAnsi="Times New Roman" w:cs="Times New Roman"/>
        </w:rPr>
        <w:t>ain re</w:t>
      </w:r>
      <w:r w:rsidRPr="00773A23">
        <w:rPr>
          <w:rFonts w:ascii="Times New Roman" w:hAnsi="Times New Roman" w:cs="Times New Roman"/>
          <w:spacing w:val="-3"/>
        </w:rPr>
        <w:t>c</w:t>
      </w:r>
      <w:r w:rsidRPr="00773A23">
        <w:rPr>
          <w:rFonts w:ascii="Times New Roman" w:hAnsi="Times New Roman" w:cs="Times New Roman"/>
        </w:rPr>
        <w:t xml:space="preserve">ords </w:t>
      </w:r>
      <w:r w:rsidRPr="00773A23">
        <w:rPr>
          <w:rFonts w:ascii="Times New Roman" w:hAnsi="Times New Roman" w:cs="Times New Roman"/>
          <w:spacing w:val="-2"/>
        </w:rPr>
        <w:t>a</w:t>
      </w:r>
      <w:r w:rsidRPr="00773A23">
        <w:rPr>
          <w:rFonts w:ascii="Times New Roman" w:hAnsi="Times New Roman" w:cs="Times New Roman"/>
        </w:rPr>
        <w:t xml:space="preserve">nd </w:t>
      </w:r>
      <w:r w:rsidRPr="00773A23">
        <w:rPr>
          <w:rFonts w:ascii="Times New Roman" w:hAnsi="Times New Roman" w:cs="Times New Roman"/>
          <w:spacing w:val="-3"/>
        </w:rPr>
        <w:t>r</w:t>
      </w:r>
      <w:r w:rsidRPr="00773A23">
        <w:rPr>
          <w:rFonts w:ascii="Times New Roman" w:hAnsi="Times New Roman" w:cs="Times New Roman"/>
        </w:rPr>
        <w:t>eport</w:t>
      </w:r>
      <w:r w:rsidRPr="00773A23">
        <w:rPr>
          <w:rFonts w:ascii="Times New Roman" w:hAnsi="Times New Roman" w:cs="Times New Roman"/>
          <w:spacing w:val="-3"/>
        </w:rPr>
        <w:t xml:space="preserve"> </w:t>
      </w:r>
      <w:r w:rsidRPr="00773A23">
        <w:rPr>
          <w:rFonts w:ascii="Times New Roman" w:hAnsi="Times New Roman" w:cs="Times New Roman"/>
        </w:rPr>
        <w:t>da</w:t>
      </w:r>
      <w:r w:rsidRPr="00773A23">
        <w:rPr>
          <w:rFonts w:ascii="Times New Roman" w:hAnsi="Times New Roman" w:cs="Times New Roman"/>
          <w:spacing w:val="-2"/>
        </w:rPr>
        <w:t>t</w:t>
      </w:r>
      <w:r w:rsidRPr="00773A23">
        <w:rPr>
          <w:rFonts w:ascii="Times New Roman" w:hAnsi="Times New Roman" w:cs="Times New Roman"/>
        </w:rPr>
        <w:t>a th</w:t>
      </w:r>
      <w:r w:rsidRPr="00773A23">
        <w:rPr>
          <w:rFonts w:ascii="Times New Roman" w:hAnsi="Times New Roman" w:cs="Times New Roman"/>
          <w:spacing w:val="-4"/>
        </w:rPr>
        <w:t>r</w:t>
      </w:r>
      <w:r w:rsidRPr="00773A23">
        <w:rPr>
          <w:rFonts w:ascii="Times New Roman" w:hAnsi="Times New Roman" w:cs="Times New Roman"/>
        </w:rPr>
        <w:t>ou</w:t>
      </w:r>
      <w:r w:rsidRPr="00773A23">
        <w:rPr>
          <w:rFonts w:ascii="Times New Roman" w:hAnsi="Times New Roman" w:cs="Times New Roman"/>
          <w:spacing w:val="-2"/>
        </w:rPr>
        <w:t>g</w:t>
      </w:r>
      <w:r w:rsidRPr="00773A23">
        <w:rPr>
          <w:rFonts w:ascii="Times New Roman" w:hAnsi="Times New Roman" w:cs="Times New Roman"/>
        </w:rPr>
        <w:t>h t</w:t>
      </w:r>
      <w:r w:rsidRPr="00773A23">
        <w:rPr>
          <w:rFonts w:ascii="Times New Roman" w:hAnsi="Times New Roman" w:cs="Times New Roman"/>
          <w:spacing w:val="-2"/>
        </w:rPr>
        <w:t>h</w:t>
      </w:r>
      <w:r w:rsidRPr="00773A23">
        <w:rPr>
          <w:rFonts w:ascii="Times New Roman" w:hAnsi="Times New Roman" w:cs="Times New Roman"/>
        </w:rPr>
        <w:t>e</w:t>
      </w:r>
      <w:r w:rsidRPr="00773A23">
        <w:rPr>
          <w:rFonts w:ascii="Times New Roman" w:hAnsi="Times New Roman" w:cs="Times New Roman"/>
          <w:spacing w:val="-2"/>
        </w:rPr>
        <w:t xml:space="preserve"> </w:t>
      </w:r>
      <w:r w:rsidRPr="00773A23">
        <w:rPr>
          <w:rFonts w:ascii="Times New Roman" w:hAnsi="Times New Roman" w:cs="Times New Roman"/>
          <w:spacing w:val="-1"/>
        </w:rPr>
        <w:t>M</w:t>
      </w:r>
      <w:r w:rsidRPr="00773A23">
        <w:rPr>
          <w:rFonts w:ascii="Times New Roman" w:hAnsi="Times New Roman" w:cs="Times New Roman"/>
        </w:rPr>
        <w:t>ana</w:t>
      </w:r>
      <w:r w:rsidRPr="00773A23">
        <w:rPr>
          <w:rFonts w:ascii="Times New Roman" w:hAnsi="Times New Roman" w:cs="Times New Roman"/>
          <w:spacing w:val="-2"/>
        </w:rPr>
        <w:t>g</w:t>
      </w:r>
      <w:r w:rsidRPr="00773A23">
        <w:rPr>
          <w:rFonts w:ascii="Times New Roman" w:hAnsi="Times New Roman" w:cs="Times New Roman"/>
        </w:rPr>
        <w:t>e</w:t>
      </w:r>
      <w:r w:rsidRPr="00773A23">
        <w:rPr>
          <w:rFonts w:ascii="Times New Roman" w:hAnsi="Times New Roman" w:cs="Times New Roman"/>
          <w:spacing w:val="-1"/>
        </w:rPr>
        <w:t>m</w:t>
      </w:r>
      <w:r w:rsidRPr="00773A23">
        <w:rPr>
          <w:rFonts w:ascii="Times New Roman" w:hAnsi="Times New Roman" w:cs="Times New Roman"/>
        </w:rPr>
        <w:t>e</w:t>
      </w:r>
      <w:r w:rsidRPr="00773A23">
        <w:rPr>
          <w:rFonts w:ascii="Times New Roman" w:hAnsi="Times New Roman" w:cs="Times New Roman"/>
          <w:spacing w:val="8"/>
        </w:rPr>
        <w:t>n</w:t>
      </w:r>
      <w:r w:rsidRPr="00773A23">
        <w:rPr>
          <w:rFonts w:ascii="Times New Roman" w:hAnsi="Times New Roman" w:cs="Times New Roman"/>
        </w:rPr>
        <w:t>t</w:t>
      </w:r>
      <w:r w:rsidRPr="00773A23">
        <w:rPr>
          <w:rFonts w:ascii="Times New Roman" w:hAnsi="Times New Roman" w:cs="Times New Roman"/>
          <w:spacing w:val="-2"/>
        </w:rPr>
        <w:t xml:space="preserve"> </w:t>
      </w:r>
      <w:r w:rsidRPr="00773A23">
        <w:rPr>
          <w:rFonts w:ascii="Times New Roman" w:hAnsi="Times New Roman" w:cs="Times New Roman"/>
        </w:rPr>
        <w:t>I</w:t>
      </w:r>
      <w:r w:rsidRPr="00773A23">
        <w:rPr>
          <w:rFonts w:ascii="Times New Roman" w:hAnsi="Times New Roman" w:cs="Times New Roman"/>
          <w:spacing w:val="-1"/>
        </w:rPr>
        <w:t>n</w:t>
      </w:r>
      <w:r w:rsidRPr="00773A23">
        <w:rPr>
          <w:rFonts w:ascii="Times New Roman" w:hAnsi="Times New Roman" w:cs="Times New Roman"/>
        </w:rPr>
        <w:t>f</w:t>
      </w:r>
      <w:r w:rsidRPr="00773A23">
        <w:rPr>
          <w:rFonts w:ascii="Times New Roman" w:hAnsi="Times New Roman" w:cs="Times New Roman"/>
          <w:spacing w:val="1"/>
        </w:rPr>
        <w:t>o</w:t>
      </w:r>
      <w:r w:rsidRPr="00773A23">
        <w:rPr>
          <w:rFonts w:ascii="Times New Roman" w:hAnsi="Times New Roman" w:cs="Times New Roman"/>
        </w:rPr>
        <w:t>rm</w:t>
      </w:r>
      <w:r w:rsidRPr="00773A23">
        <w:rPr>
          <w:rFonts w:ascii="Times New Roman" w:hAnsi="Times New Roman" w:cs="Times New Roman"/>
          <w:spacing w:val="-2"/>
        </w:rPr>
        <w:t>a</w:t>
      </w:r>
      <w:r w:rsidRPr="00773A23">
        <w:rPr>
          <w:rFonts w:ascii="Times New Roman" w:hAnsi="Times New Roman" w:cs="Times New Roman"/>
        </w:rPr>
        <w:t>tion</w:t>
      </w:r>
      <w:r w:rsidRPr="00773A23">
        <w:rPr>
          <w:rFonts w:ascii="Times New Roman" w:hAnsi="Times New Roman" w:cs="Times New Roman"/>
          <w:spacing w:val="2"/>
        </w:rPr>
        <w:t xml:space="preserve"> </w:t>
      </w:r>
      <w:r w:rsidRPr="00773A23">
        <w:rPr>
          <w:rFonts w:ascii="Times New Roman" w:hAnsi="Times New Roman" w:cs="Times New Roman"/>
        </w:rPr>
        <w:t>S</w:t>
      </w:r>
      <w:r w:rsidRPr="00773A23">
        <w:rPr>
          <w:rFonts w:ascii="Times New Roman" w:hAnsi="Times New Roman" w:cs="Times New Roman"/>
          <w:spacing w:val="-3"/>
        </w:rPr>
        <w:t>y</w:t>
      </w:r>
      <w:r w:rsidRPr="00773A23">
        <w:rPr>
          <w:rFonts w:ascii="Times New Roman" w:hAnsi="Times New Roman" w:cs="Times New Roman"/>
        </w:rPr>
        <w:t>st</w:t>
      </w:r>
      <w:r w:rsidRPr="00773A23">
        <w:rPr>
          <w:rFonts w:ascii="Times New Roman" w:hAnsi="Times New Roman" w:cs="Times New Roman"/>
          <w:spacing w:val="-1"/>
        </w:rPr>
        <w:t>e</w:t>
      </w:r>
      <w:r w:rsidRPr="00773A23">
        <w:rPr>
          <w:rFonts w:ascii="Times New Roman" w:hAnsi="Times New Roman" w:cs="Times New Roman"/>
        </w:rPr>
        <w:t>m</w:t>
      </w:r>
      <w:r w:rsidRPr="00773A23">
        <w:rPr>
          <w:rFonts w:ascii="Times New Roman" w:hAnsi="Times New Roman" w:cs="Times New Roman"/>
          <w:spacing w:val="1"/>
        </w:rPr>
        <w:t xml:space="preserve"> </w:t>
      </w:r>
      <w:r w:rsidRPr="00773A23">
        <w:rPr>
          <w:rFonts w:ascii="Times New Roman" w:hAnsi="Times New Roman" w:cs="Times New Roman"/>
          <w:spacing w:val="-1"/>
        </w:rPr>
        <w:t>o</w:t>
      </w:r>
      <w:r w:rsidRPr="00773A23">
        <w:rPr>
          <w:rFonts w:ascii="Times New Roman" w:hAnsi="Times New Roman" w:cs="Times New Roman"/>
        </w:rPr>
        <w:t>n t</w:t>
      </w:r>
      <w:r w:rsidRPr="00773A23">
        <w:rPr>
          <w:rFonts w:ascii="Times New Roman" w:hAnsi="Times New Roman" w:cs="Times New Roman"/>
          <w:spacing w:val="-2"/>
        </w:rPr>
        <w:t>h</w:t>
      </w:r>
      <w:r w:rsidRPr="00773A23">
        <w:rPr>
          <w:rFonts w:ascii="Times New Roman" w:hAnsi="Times New Roman" w:cs="Times New Roman"/>
        </w:rPr>
        <w:t>e nu</w:t>
      </w:r>
      <w:r w:rsidRPr="00773A23">
        <w:rPr>
          <w:rFonts w:ascii="Times New Roman" w:hAnsi="Times New Roman" w:cs="Times New Roman"/>
          <w:spacing w:val="-1"/>
        </w:rPr>
        <w:t>m</w:t>
      </w:r>
      <w:r w:rsidRPr="00773A23">
        <w:rPr>
          <w:rFonts w:ascii="Times New Roman" w:hAnsi="Times New Roman" w:cs="Times New Roman"/>
        </w:rPr>
        <w:t>ber</w:t>
      </w:r>
      <w:r w:rsidRPr="00773A23">
        <w:rPr>
          <w:rFonts w:ascii="Times New Roman" w:hAnsi="Times New Roman" w:cs="Times New Roman"/>
          <w:spacing w:val="-3"/>
        </w:rPr>
        <w:t xml:space="preserve"> </w:t>
      </w:r>
      <w:r w:rsidRPr="00773A23">
        <w:rPr>
          <w:rFonts w:ascii="Times New Roman" w:hAnsi="Times New Roman" w:cs="Times New Roman"/>
          <w:spacing w:val="-2"/>
        </w:rPr>
        <w:t>o</w:t>
      </w:r>
      <w:r w:rsidRPr="00773A23">
        <w:rPr>
          <w:rFonts w:ascii="Times New Roman" w:hAnsi="Times New Roman" w:cs="Times New Roman"/>
        </w:rPr>
        <w:t>f</w:t>
      </w:r>
      <w:r w:rsidRPr="00773A23">
        <w:rPr>
          <w:rFonts w:ascii="Times New Roman" w:hAnsi="Times New Roman" w:cs="Times New Roman"/>
          <w:spacing w:val="2"/>
        </w:rPr>
        <w:t xml:space="preserve"> </w:t>
      </w:r>
      <w:r w:rsidRPr="00773A23">
        <w:rPr>
          <w:rFonts w:ascii="Times New Roman" w:hAnsi="Times New Roman" w:cs="Times New Roman"/>
        </w:rPr>
        <w:t>s</w:t>
      </w:r>
      <w:r w:rsidRPr="00773A23">
        <w:rPr>
          <w:rFonts w:ascii="Times New Roman" w:hAnsi="Times New Roman" w:cs="Times New Roman"/>
          <w:spacing w:val="-2"/>
        </w:rPr>
        <w:t>t</w:t>
      </w:r>
      <w:r w:rsidRPr="00773A23">
        <w:rPr>
          <w:rFonts w:ascii="Times New Roman" w:hAnsi="Times New Roman" w:cs="Times New Roman"/>
        </w:rPr>
        <w:t>ud</w:t>
      </w:r>
      <w:r w:rsidRPr="00773A23">
        <w:rPr>
          <w:rFonts w:ascii="Times New Roman" w:hAnsi="Times New Roman" w:cs="Times New Roman"/>
          <w:spacing w:val="-2"/>
        </w:rPr>
        <w:t>e</w:t>
      </w:r>
      <w:r w:rsidRPr="00773A23">
        <w:rPr>
          <w:rFonts w:ascii="Times New Roman" w:hAnsi="Times New Roman" w:cs="Times New Roman"/>
        </w:rPr>
        <w:t xml:space="preserve">nts </w:t>
      </w:r>
      <w:r w:rsidRPr="00773A23">
        <w:rPr>
          <w:rFonts w:ascii="Times New Roman" w:hAnsi="Times New Roman" w:cs="Times New Roman"/>
          <w:spacing w:val="-2"/>
        </w:rPr>
        <w:t>an</w:t>
      </w:r>
      <w:r w:rsidRPr="00773A23">
        <w:rPr>
          <w:rFonts w:ascii="Times New Roman" w:hAnsi="Times New Roman" w:cs="Times New Roman"/>
        </w:rPr>
        <w:t>d</w:t>
      </w:r>
      <w:r w:rsidRPr="00773A23">
        <w:rPr>
          <w:rFonts w:ascii="Times New Roman" w:hAnsi="Times New Roman" w:cs="Times New Roman"/>
          <w:spacing w:val="-2"/>
        </w:rPr>
        <w:t xml:space="preserve"> </w:t>
      </w:r>
      <w:r w:rsidRPr="00773A23">
        <w:rPr>
          <w:rFonts w:ascii="Times New Roman" w:hAnsi="Times New Roman" w:cs="Times New Roman"/>
          <w:spacing w:val="2"/>
        </w:rPr>
        <w:t>f</w:t>
      </w:r>
      <w:r w:rsidRPr="00773A23">
        <w:rPr>
          <w:rFonts w:ascii="Times New Roman" w:hAnsi="Times New Roman" w:cs="Times New Roman"/>
        </w:rPr>
        <w:t>a</w:t>
      </w:r>
      <w:r w:rsidRPr="00773A23">
        <w:rPr>
          <w:rFonts w:ascii="Times New Roman" w:hAnsi="Times New Roman" w:cs="Times New Roman"/>
          <w:spacing w:val="-3"/>
        </w:rPr>
        <w:t>c</w:t>
      </w:r>
      <w:r w:rsidRPr="00773A23">
        <w:rPr>
          <w:rFonts w:ascii="Times New Roman" w:hAnsi="Times New Roman" w:cs="Times New Roman"/>
        </w:rPr>
        <w:t>ulty</w:t>
      </w:r>
      <w:r w:rsidRPr="00773A23">
        <w:rPr>
          <w:rFonts w:ascii="Times New Roman" w:hAnsi="Times New Roman" w:cs="Times New Roman"/>
          <w:spacing w:val="-3"/>
        </w:rPr>
        <w:t xml:space="preserve"> </w:t>
      </w:r>
      <w:r w:rsidRPr="00773A23">
        <w:rPr>
          <w:rFonts w:ascii="Times New Roman" w:hAnsi="Times New Roman" w:cs="Times New Roman"/>
          <w:spacing w:val="1"/>
        </w:rPr>
        <w:t>p</w:t>
      </w:r>
      <w:r w:rsidRPr="00773A23">
        <w:rPr>
          <w:rFonts w:ascii="Times New Roman" w:hAnsi="Times New Roman" w:cs="Times New Roman"/>
        </w:rPr>
        <w:t>artic</w:t>
      </w:r>
      <w:r w:rsidRPr="00773A23">
        <w:rPr>
          <w:rFonts w:ascii="Times New Roman" w:hAnsi="Times New Roman" w:cs="Times New Roman"/>
          <w:spacing w:val="-2"/>
        </w:rPr>
        <w:t>i</w:t>
      </w:r>
      <w:r w:rsidRPr="00773A23">
        <w:rPr>
          <w:rFonts w:ascii="Times New Roman" w:hAnsi="Times New Roman" w:cs="Times New Roman"/>
        </w:rPr>
        <w:t>pating</w:t>
      </w:r>
      <w:r w:rsidRPr="00773A23">
        <w:rPr>
          <w:rFonts w:ascii="Times New Roman" w:hAnsi="Times New Roman" w:cs="Times New Roman"/>
          <w:spacing w:val="-2"/>
        </w:rPr>
        <w:t xml:space="preserve"> </w:t>
      </w:r>
      <w:r w:rsidRPr="00773A23">
        <w:rPr>
          <w:rFonts w:ascii="Times New Roman" w:hAnsi="Times New Roman" w:cs="Times New Roman"/>
          <w:spacing w:val="-3"/>
        </w:rPr>
        <w:t>i</w:t>
      </w:r>
      <w:r w:rsidRPr="00773A23">
        <w:rPr>
          <w:rFonts w:ascii="Times New Roman" w:hAnsi="Times New Roman" w:cs="Times New Roman"/>
        </w:rPr>
        <w:t xml:space="preserve">n </w:t>
      </w:r>
      <w:r w:rsidRPr="00773A23">
        <w:rPr>
          <w:rFonts w:ascii="Times New Roman" w:hAnsi="Times New Roman" w:cs="Times New Roman"/>
          <w:spacing w:val="1"/>
        </w:rPr>
        <w:t>n</w:t>
      </w:r>
      <w:r w:rsidRPr="00773A23">
        <w:rPr>
          <w:rFonts w:ascii="Times New Roman" w:hAnsi="Times New Roman" w:cs="Times New Roman"/>
        </w:rPr>
        <w:t>ew</w:t>
      </w:r>
      <w:r w:rsidRPr="00773A23">
        <w:rPr>
          <w:rFonts w:ascii="Times New Roman" w:hAnsi="Times New Roman" w:cs="Times New Roman"/>
          <w:spacing w:val="-3"/>
        </w:rPr>
        <w:t xml:space="preserve"> </w:t>
      </w:r>
      <w:r w:rsidRPr="00773A23">
        <w:rPr>
          <w:rFonts w:ascii="Times New Roman" w:hAnsi="Times New Roman" w:cs="Times New Roman"/>
        </w:rPr>
        <w:t>c</w:t>
      </w:r>
      <w:r w:rsidRPr="00773A23">
        <w:rPr>
          <w:rFonts w:ascii="Times New Roman" w:hAnsi="Times New Roman" w:cs="Times New Roman"/>
          <w:spacing w:val="1"/>
        </w:rPr>
        <w:t>o</w:t>
      </w:r>
      <w:r w:rsidRPr="00773A23">
        <w:rPr>
          <w:rFonts w:ascii="Times New Roman" w:hAnsi="Times New Roman" w:cs="Times New Roman"/>
        </w:rPr>
        <w:t>urses</w:t>
      </w:r>
      <w:r w:rsidRPr="00773A23">
        <w:rPr>
          <w:rFonts w:ascii="Times New Roman" w:hAnsi="Times New Roman" w:cs="Times New Roman"/>
          <w:spacing w:val="-2"/>
        </w:rPr>
        <w:t xml:space="preserve"> </w:t>
      </w:r>
      <w:r w:rsidRPr="00773A23">
        <w:rPr>
          <w:rFonts w:ascii="Times New Roman" w:hAnsi="Times New Roman" w:cs="Times New Roman"/>
        </w:rPr>
        <w:t>or sect</w:t>
      </w:r>
      <w:r w:rsidRPr="00773A23">
        <w:rPr>
          <w:rFonts w:ascii="Times New Roman" w:hAnsi="Times New Roman" w:cs="Times New Roman"/>
          <w:spacing w:val="-3"/>
        </w:rPr>
        <w:t>i</w:t>
      </w:r>
      <w:r w:rsidRPr="00773A23">
        <w:rPr>
          <w:rFonts w:ascii="Times New Roman" w:hAnsi="Times New Roman" w:cs="Times New Roman"/>
        </w:rPr>
        <w:t xml:space="preserve">ons </w:t>
      </w:r>
      <w:r w:rsidRPr="00773A23">
        <w:rPr>
          <w:rFonts w:ascii="Times New Roman" w:hAnsi="Times New Roman" w:cs="Times New Roman"/>
          <w:spacing w:val="-1"/>
        </w:rPr>
        <w:t>o</w:t>
      </w:r>
      <w:r w:rsidRPr="00773A23">
        <w:rPr>
          <w:rFonts w:ascii="Times New Roman" w:hAnsi="Times New Roman" w:cs="Times New Roman"/>
        </w:rPr>
        <w:t>f es</w:t>
      </w:r>
      <w:r w:rsidRPr="00773A23">
        <w:rPr>
          <w:rFonts w:ascii="Times New Roman" w:hAnsi="Times New Roman" w:cs="Times New Roman"/>
          <w:spacing w:val="-2"/>
        </w:rPr>
        <w:t>t</w:t>
      </w:r>
      <w:r w:rsidRPr="00773A23">
        <w:rPr>
          <w:rFonts w:ascii="Times New Roman" w:hAnsi="Times New Roman" w:cs="Times New Roman"/>
        </w:rPr>
        <w:t>abl</w:t>
      </w:r>
      <w:r w:rsidRPr="00773A23">
        <w:rPr>
          <w:rFonts w:ascii="Times New Roman" w:hAnsi="Times New Roman" w:cs="Times New Roman"/>
          <w:spacing w:val="-1"/>
        </w:rPr>
        <w:t>i</w:t>
      </w:r>
      <w:r w:rsidRPr="00773A23">
        <w:rPr>
          <w:rFonts w:ascii="Times New Roman" w:hAnsi="Times New Roman" w:cs="Times New Roman"/>
        </w:rPr>
        <w:t>sh</w:t>
      </w:r>
      <w:r w:rsidRPr="00773A23">
        <w:rPr>
          <w:rFonts w:ascii="Times New Roman" w:hAnsi="Times New Roman" w:cs="Times New Roman"/>
          <w:spacing w:val="-2"/>
        </w:rPr>
        <w:t>e</w:t>
      </w:r>
      <w:r w:rsidRPr="00773A23">
        <w:rPr>
          <w:rFonts w:ascii="Times New Roman" w:hAnsi="Times New Roman" w:cs="Times New Roman"/>
        </w:rPr>
        <w:t xml:space="preserve">d courses </w:t>
      </w:r>
      <w:r w:rsidRPr="00773A23">
        <w:rPr>
          <w:rFonts w:ascii="Times New Roman" w:hAnsi="Times New Roman" w:cs="Times New Roman"/>
          <w:spacing w:val="-2"/>
        </w:rPr>
        <w:t>o</w:t>
      </w:r>
      <w:r w:rsidRPr="00773A23">
        <w:rPr>
          <w:rFonts w:ascii="Times New Roman" w:hAnsi="Times New Roman" w:cs="Times New Roman"/>
        </w:rPr>
        <w:t>ffer</w:t>
      </w:r>
      <w:r w:rsidRPr="00773A23">
        <w:rPr>
          <w:rFonts w:ascii="Times New Roman" w:hAnsi="Times New Roman" w:cs="Times New Roman"/>
          <w:spacing w:val="-3"/>
        </w:rPr>
        <w:t>e</w:t>
      </w:r>
      <w:r w:rsidRPr="00773A23">
        <w:rPr>
          <w:rFonts w:ascii="Times New Roman" w:hAnsi="Times New Roman" w:cs="Times New Roman"/>
        </w:rPr>
        <w:t>d th</w:t>
      </w:r>
      <w:r w:rsidRPr="00773A23">
        <w:rPr>
          <w:rFonts w:ascii="Times New Roman" w:hAnsi="Times New Roman" w:cs="Times New Roman"/>
          <w:spacing w:val="-4"/>
        </w:rPr>
        <w:t>r</w:t>
      </w:r>
      <w:r w:rsidRPr="00773A23">
        <w:rPr>
          <w:rFonts w:ascii="Times New Roman" w:hAnsi="Times New Roman" w:cs="Times New Roman"/>
        </w:rPr>
        <w:t>ou</w:t>
      </w:r>
      <w:r w:rsidRPr="00773A23">
        <w:rPr>
          <w:rFonts w:ascii="Times New Roman" w:hAnsi="Times New Roman" w:cs="Times New Roman"/>
          <w:spacing w:val="-2"/>
        </w:rPr>
        <w:t>g</w:t>
      </w:r>
      <w:r w:rsidRPr="00773A23">
        <w:rPr>
          <w:rFonts w:ascii="Times New Roman" w:hAnsi="Times New Roman" w:cs="Times New Roman"/>
        </w:rPr>
        <w:t xml:space="preserve">h </w:t>
      </w:r>
      <w:r w:rsidRPr="00773A23">
        <w:rPr>
          <w:rFonts w:ascii="Times New Roman" w:hAnsi="Times New Roman" w:cs="Times New Roman"/>
          <w:spacing w:val="1"/>
        </w:rPr>
        <w:t>d</w:t>
      </w:r>
      <w:r w:rsidRPr="00773A23">
        <w:rPr>
          <w:rFonts w:ascii="Times New Roman" w:hAnsi="Times New Roman" w:cs="Times New Roman"/>
        </w:rPr>
        <w:t>ist</w:t>
      </w:r>
      <w:r w:rsidRPr="00773A23">
        <w:rPr>
          <w:rFonts w:ascii="Times New Roman" w:hAnsi="Times New Roman" w:cs="Times New Roman"/>
          <w:spacing w:val="-2"/>
        </w:rPr>
        <w:t>a</w:t>
      </w:r>
      <w:r w:rsidRPr="00773A23">
        <w:rPr>
          <w:rFonts w:ascii="Times New Roman" w:hAnsi="Times New Roman" w:cs="Times New Roman"/>
        </w:rPr>
        <w:t>nce</w:t>
      </w:r>
      <w:r w:rsidRPr="00773A23">
        <w:rPr>
          <w:rFonts w:ascii="Times New Roman" w:hAnsi="Times New Roman" w:cs="Times New Roman"/>
          <w:spacing w:val="-2"/>
        </w:rPr>
        <w:t xml:space="preserve"> </w:t>
      </w:r>
      <w:r w:rsidRPr="00773A23">
        <w:rPr>
          <w:rFonts w:ascii="Times New Roman" w:hAnsi="Times New Roman" w:cs="Times New Roman"/>
        </w:rPr>
        <w:t>edu</w:t>
      </w:r>
      <w:r w:rsidRPr="00773A23">
        <w:rPr>
          <w:rFonts w:ascii="Times New Roman" w:hAnsi="Times New Roman" w:cs="Times New Roman"/>
          <w:spacing w:val="-3"/>
        </w:rPr>
        <w:t>c</w:t>
      </w:r>
      <w:r w:rsidRPr="00773A23">
        <w:rPr>
          <w:rFonts w:ascii="Times New Roman" w:hAnsi="Times New Roman" w:cs="Times New Roman"/>
        </w:rPr>
        <w:t>ati</w:t>
      </w:r>
      <w:r w:rsidRPr="00773A23">
        <w:rPr>
          <w:rFonts w:ascii="Times New Roman" w:hAnsi="Times New Roman" w:cs="Times New Roman"/>
          <w:spacing w:val="-2"/>
        </w:rPr>
        <w:t>o</w:t>
      </w:r>
      <w:r>
        <w:rPr>
          <w:rFonts w:ascii="Times New Roman" w:hAnsi="Times New Roman" w:cs="Times New Roman"/>
        </w:rPr>
        <w:t xml:space="preserve">n. </w:t>
      </w:r>
      <w:r w:rsidRPr="00773A23">
        <w:rPr>
          <w:rFonts w:ascii="Times New Roman" w:hAnsi="Times New Roman" w:cs="Times New Roman"/>
        </w:rPr>
        <w:t>In</w:t>
      </w:r>
      <w:r w:rsidRPr="00773A23">
        <w:rPr>
          <w:rFonts w:ascii="Times New Roman" w:hAnsi="Times New Roman" w:cs="Times New Roman"/>
          <w:spacing w:val="1"/>
        </w:rPr>
        <w:t xml:space="preserve"> </w:t>
      </w:r>
      <w:r w:rsidRPr="00773A23">
        <w:rPr>
          <w:rFonts w:ascii="Times New Roman" w:hAnsi="Times New Roman" w:cs="Times New Roman"/>
          <w:spacing w:val="-1"/>
        </w:rPr>
        <w:t>a</w:t>
      </w:r>
      <w:r w:rsidRPr="00773A23">
        <w:rPr>
          <w:rFonts w:ascii="Times New Roman" w:hAnsi="Times New Roman" w:cs="Times New Roman"/>
        </w:rPr>
        <w:t>dditi</w:t>
      </w:r>
      <w:r w:rsidRPr="00773A23">
        <w:rPr>
          <w:rFonts w:ascii="Times New Roman" w:hAnsi="Times New Roman" w:cs="Times New Roman"/>
          <w:spacing w:val="-2"/>
        </w:rPr>
        <w:t>o</w:t>
      </w:r>
      <w:r w:rsidRPr="00773A23">
        <w:rPr>
          <w:rFonts w:ascii="Times New Roman" w:hAnsi="Times New Roman" w:cs="Times New Roman"/>
        </w:rPr>
        <w:t xml:space="preserve">n, </w:t>
      </w:r>
      <w:r w:rsidRPr="00773A23">
        <w:rPr>
          <w:rFonts w:ascii="Times New Roman" w:hAnsi="Times New Roman" w:cs="Times New Roman"/>
          <w:spacing w:val="-2"/>
        </w:rPr>
        <w:t>t</w:t>
      </w:r>
      <w:r w:rsidRPr="00773A23">
        <w:rPr>
          <w:rFonts w:ascii="Times New Roman" w:hAnsi="Times New Roman" w:cs="Times New Roman"/>
        </w:rPr>
        <w:t>he Dist</w:t>
      </w:r>
      <w:r w:rsidRPr="00773A23">
        <w:rPr>
          <w:rFonts w:ascii="Times New Roman" w:hAnsi="Times New Roman" w:cs="Times New Roman"/>
          <w:spacing w:val="-1"/>
        </w:rPr>
        <w:t>r</w:t>
      </w:r>
      <w:r w:rsidRPr="00773A23">
        <w:rPr>
          <w:rFonts w:ascii="Times New Roman" w:hAnsi="Times New Roman" w:cs="Times New Roman"/>
        </w:rPr>
        <w:t>ict</w:t>
      </w:r>
      <w:r w:rsidRPr="00773A23">
        <w:rPr>
          <w:rFonts w:ascii="Times New Roman" w:hAnsi="Times New Roman" w:cs="Times New Roman"/>
          <w:spacing w:val="-3"/>
        </w:rPr>
        <w:t xml:space="preserve"> </w:t>
      </w:r>
      <w:r w:rsidRPr="00773A23">
        <w:rPr>
          <w:rFonts w:ascii="Times New Roman" w:hAnsi="Times New Roman" w:cs="Times New Roman"/>
        </w:rPr>
        <w:t>s</w:t>
      </w:r>
      <w:r w:rsidRPr="00773A23">
        <w:rPr>
          <w:rFonts w:ascii="Times New Roman" w:hAnsi="Times New Roman" w:cs="Times New Roman"/>
          <w:spacing w:val="1"/>
        </w:rPr>
        <w:t>h</w:t>
      </w:r>
      <w:r w:rsidRPr="00773A23">
        <w:rPr>
          <w:rFonts w:ascii="Times New Roman" w:hAnsi="Times New Roman" w:cs="Times New Roman"/>
        </w:rPr>
        <w:t>all</w:t>
      </w:r>
      <w:r w:rsidRPr="00773A23">
        <w:rPr>
          <w:rFonts w:ascii="Times New Roman" w:hAnsi="Times New Roman" w:cs="Times New Roman"/>
          <w:spacing w:val="-1"/>
        </w:rPr>
        <w:t xml:space="preserve"> </w:t>
      </w:r>
      <w:r w:rsidRPr="00773A23">
        <w:rPr>
          <w:rFonts w:ascii="Times New Roman" w:hAnsi="Times New Roman" w:cs="Times New Roman"/>
          <w:spacing w:val="1"/>
        </w:rPr>
        <w:t>p</w:t>
      </w:r>
      <w:r w:rsidRPr="00773A23">
        <w:rPr>
          <w:rFonts w:ascii="Times New Roman" w:hAnsi="Times New Roman" w:cs="Times New Roman"/>
        </w:rPr>
        <w:t>ro</w:t>
      </w:r>
      <w:r w:rsidRPr="00773A23">
        <w:rPr>
          <w:rFonts w:ascii="Times New Roman" w:hAnsi="Times New Roman" w:cs="Times New Roman"/>
          <w:spacing w:val="-3"/>
        </w:rPr>
        <w:t>v</w:t>
      </w:r>
      <w:r w:rsidRPr="00773A23">
        <w:rPr>
          <w:rFonts w:ascii="Times New Roman" w:hAnsi="Times New Roman" w:cs="Times New Roman"/>
        </w:rPr>
        <w:t>ide</w:t>
      </w:r>
      <w:r w:rsidRPr="00773A23">
        <w:rPr>
          <w:rFonts w:ascii="Times New Roman" w:hAnsi="Times New Roman" w:cs="Times New Roman"/>
          <w:spacing w:val="1"/>
        </w:rPr>
        <w:t xml:space="preserve"> </w:t>
      </w:r>
      <w:r w:rsidRPr="00773A23">
        <w:rPr>
          <w:rFonts w:ascii="Times New Roman" w:hAnsi="Times New Roman" w:cs="Times New Roman"/>
          <w:spacing w:val="-1"/>
        </w:rPr>
        <w:t>o</w:t>
      </w:r>
      <w:r w:rsidRPr="00773A23">
        <w:rPr>
          <w:rFonts w:ascii="Times New Roman" w:hAnsi="Times New Roman" w:cs="Times New Roman"/>
        </w:rPr>
        <w:t>t</w:t>
      </w:r>
      <w:r w:rsidRPr="00773A23">
        <w:rPr>
          <w:rFonts w:ascii="Times New Roman" w:hAnsi="Times New Roman" w:cs="Times New Roman"/>
          <w:spacing w:val="1"/>
        </w:rPr>
        <w:t>h</w:t>
      </w:r>
      <w:r w:rsidRPr="00773A23">
        <w:rPr>
          <w:rFonts w:ascii="Times New Roman" w:hAnsi="Times New Roman" w:cs="Times New Roman"/>
        </w:rPr>
        <w:t>er infor</w:t>
      </w:r>
      <w:r w:rsidRPr="00773A23">
        <w:rPr>
          <w:rFonts w:ascii="Times New Roman" w:hAnsi="Times New Roman" w:cs="Times New Roman"/>
          <w:spacing w:val="-2"/>
        </w:rPr>
        <w:t>m</w:t>
      </w:r>
      <w:r w:rsidRPr="00773A23">
        <w:rPr>
          <w:rFonts w:ascii="Times New Roman" w:hAnsi="Times New Roman" w:cs="Times New Roman"/>
        </w:rPr>
        <w:t>ation</w:t>
      </w:r>
      <w:r w:rsidRPr="00773A23">
        <w:rPr>
          <w:rFonts w:ascii="Times New Roman" w:hAnsi="Times New Roman" w:cs="Times New Roman"/>
          <w:spacing w:val="-2"/>
        </w:rPr>
        <w:t xml:space="preserve"> </w:t>
      </w:r>
      <w:r w:rsidRPr="00773A23">
        <w:rPr>
          <w:rFonts w:ascii="Times New Roman" w:hAnsi="Times New Roman" w:cs="Times New Roman"/>
        </w:rPr>
        <w:t xml:space="preserve">as </w:t>
      </w:r>
      <w:r w:rsidRPr="00773A23">
        <w:rPr>
          <w:rFonts w:ascii="Times New Roman" w:hAnsi="Times New Roman" w:cs="Times New Roman"/>
          <w:spacing w:val="-1"/>
        </w:rPr>
        <w:t>d</w:t>
      </w:r>
      <w:r w:rsidRPr="00773A23">
        <w:rPr>
          <w:rFonts w:ascii="Times New Roman" w:hAnsi="Times New Roman" w:cs="Times New Roman"/>
        </w:rPr>
        <w:t>e</w:t>
      </w:r>
      <w:r w:rsidRPr="00773A23">
        <w:rPr>
          <w:rFonts w:ascii="Times New Roman" w:hAnsi="Times New Roman" w:cs="Times New Roman"/>
          <w:spacing w:val="-2"/>
        </w:rPr>
        <w:t>e</w:t>
      </w:r>
      <w:r w:rsidRPr="00773A23">
        <w:rPr>
          <w:rFonts w:ascii="Times New Roman" w:hAnsi="Times New Roman" w:cs="Times New Roman"/>
          <w:spacing w:val="1"/>
        </w:rPr>
        <w:t>m</w:t>
      </w:r>
      <w:r w:rsidRPr="00773A23">
        <w:rPr>
          <w:rFonts w:ascii="Times New Roman" w:hAnsi="Times New Roman" w:cs="Times New Roman"/>
          <w:spacing w:val="-2"/>
        </w:rPr>
        <w:t>e</w:t>
      </w:r>
      <w:r w:rsidRPr="00773A23">
        <w:rPr>
          <w:rFonts w:ascii="Times New Roman" w:hAnsi="Times New Roman" w:cs="Times New Roman"/>
        </w:rPr>
        <w:t>d</w:t>
      </w:r>
      <w:r w:rsidRPr="00773A23">
        <w:rPr>
          <w:rFonts w:ascii="Times New Roman" w:hAnsi="Times New Roman" w:cs="Times New Roman"/>
          <w:spacing w:val="-2"/>
        </w:rPr>
        <w:t xml:space="preserve"> </w:t>
      </w:r>
      <w:r w:rsidRPr="00773A23">
        <w:rPr>
          <w:rFonts w:ascii="Times New Roman" w:hAnsi="Times New Roman" w:cs="Times New Roman"/>
          <w:spacing w:val="1"/>
        </w:rPr>
        <w:t>n</w:t>
      </w:r>
      <w:r w:rsidRPr="00773A23">
        <w:rPr>
          <w:rFonts w:ascii="Times New Roman" w:hAnsi="Times New Roman" w:cs="Times New Roman"/>
        </w:rPr>
        <w:t>eces</w:t>
      </w:r>
      <w:r w:rsidRPr="00773A23">
        <w:rPr>
          <w:rFonts w:ascii="Times New Roman" w:hAnsi="Times New Roman" w:cs="Times New Roman"/>
          <w:spacing w:val="-3"/>
        </w:rPr>
        <w:t>s</w:t>
      </w:r>
      <w:r w:rsidRPr="00773A23">
        <w:rPr>
          <w:rFonts w:ascii="Times New Roman" w:hAnsi="Times New Roman" w:cs="Times New Roman"/>
        </w:rPr>
        <w:t>ary</w:t>
      </w:r>
      <w:r w:rsidRPr="00773A23">
        <w:rPr>
          <w:rFonts w:ascii="Times New Roman" w:hAnsi="Times New Roman" w:cs="Times New Roman"/>
          <w:spacing w:val="-4"/>
        </w:rPr>
        <w:t xml:space="preserve"> </w:t>
      </w:r>
      <w:r w:rsidRPr="00773A23">
        <w:rPr>
          <w:rFonts w:ascii="Times New Roman" w:hAnsi="Times New Roman" w:cs="Times New Roman"/>
          <w:spacing w:val="1"/>
        </w:rPr>
        <w:t>b</w:t>
      </w:r>
      <w:r w:rsidRPr="00773A23">
        <w:rPr>
          <w:rFonts w:ascii="Times New Roman" w:hAnsi="Times New Roman" w:cs="Times New Roman"/>
        </w:rPr>
        <w:t>y</w:t>
      </w:r>
      <w:r w:rsidRPr="00773A23">
        <w:rPr>
          <w:rFonts w:ascii="Times New Roman" w:hAnsi="Times New Roman" w:cs="Times New Roman"/>
          <w:spacing w:val="-3"/>
        </w:rPr>
        <w:t xml:space="preserve"> </w:t>
      </w:r>
      <w:r w:rsidRPr="00773A23">
        <w:rPr>
          <w:rFonts w:ascii="Times New Roman" w:hAnsi="Times New Roman" w:cs="Times New Roman"/>
        </w:rPr>
        <w:t>the Boa</w:t>
      </w:r>
      <w:r w:rsidRPr="00773A23">
        <w:rPr>
          <w:rFonts w:ascii="Times New Roman" w:hAnsi="Times New Roman" w:cs="Times New Roman"/>
          <w:spacing w:val="-4"/>
        </w:rPr>
        <w:t>r</w:t>
      </w:r>
      <w:r w:rsidRPr="00773A23">
        <w:rPr>
          <w:rFonts w:ascii="Times New Roman" w:hAnsi="Times New Roman" w:cs="Times New Roman"/>
        </w:rPr>
        <w:t xml:space="preserve">d </w:t>
      </w:r>
      <w:r w:rsidRPr="00773A23">
        <w:rPr>
          <w:rFonts w:ascii="Times New Roman" w:hAnsi="Times New Roman" w:cs="Times New Roman"/>
          <w:spacing w:val="-1"/>
        </w:rPr>
        <w:t>o</w:t>
      </w:r>
      <w:r w:rsidRPr="00773A23">
        <w:rPr>
          <w:rFonts w:ascii="Times New Roman" w:hAnsi="Times New Roman" w:cs="Times New Roman"/>
        </w:rPr>
        <w:t xml:space="preserve">f </w:t>
      </w:r>
      <w:r w:rsidRPr="00773A23">
        <w:rPr>
          <w:rFonts w:ascii="Times New Roman" w:hAnsi="Times New Roman" w:cs="Times New Roman"/>
          <w:spacing w:val="6"/>
        </w:rPr>
        <w:t>G</w:t>
      </w:r>
      <w:r w:rsidRPr="00773A23">
        <w:rPr>
          <w:rFonts w:ascii="Times New Roman" w:hAnsi="Times New Roman" w:cs="Times New Roman"/>
        </w:rPr>
        <w:t>o</w:t>
      </w:r>
      <w:r w:rsidRPr="00773A23">
        <w:rPr>
          <w:rFonts w:ascii="Times New Roman" w:hAnsi="Times New Roman" w:cs="Times New Roman"/>
          <w:spacing w:val="-3"/>
        </w:rPr>
        <w:t>v</w:t>
      </w:r>
      <w:r w:rsidRPr="00773A23">
        <w:rPr>
          <w:rFonts w:ascii="Times New Roman" w:hAnsi="Times New Roman" w:cs="Times New Roman"/>
        </w:rPr>
        <w:t>ernors.</w:t>
      </w:r>
    </w:p>
    <w:p w:rsidR="00773A23" w:rsidRPr="00773A23" w:rsidRDefault="00773A23" w:rsidP="00773A23">
      <w:pPr>
        <w:spacing w:before="16" w:line="260" w:lineRule="exact"/>
      </w:pPr>
    </w:p>
    <w:p w:rsidR="00773A23" w:rsidRPr="00773A23" w:rsidRDefault="00773A23" w:rsidP="00773A23">
      <w:pPr>
        <w:pStyle w:val="BodyText"/>
        <w:numPr>
          <w:ilvl w:val="0"/>
          <w:numId w:val="31"/>
        </w:numPr>
        <w:tabs>
          <w:tab w:val="left" w:pos="489"/>
        </w:tabs>
        <w:spacing w:line="200" w:lineRule="exact"/>
        <w:ind w:left="100" w:right="290" w:firstLine="0"/>
        <w:rPr>
          <w:rFonts w:ascii="Times New Roman" w:hAnsi="Times New Roman" w:cs="Times New Roman"/>
        </w:rPr>
      </w:pPr>
      <w:r w:rsidRPr="00773A23">
        <w:rPr>
          <w:rFonts w:ascii="Times New Roman" w:hAnsi="Times New Roman" w:cs="Times New Roman"/>
          <w:b/>
          <w:bCs/>
        </w:rPr>
        <w:t>Reportin</w:t>
      </w:r>
      <w:r w:rsidRPr="00773A23">
        <w:rPr>
          <w:rFonts w:ascii="Times New Roman" w:hAnsi="Times New Roman" w:cs="Times New Roman"/>
          <w:b/>
          <w:bCs/>
          <w:spacing w:val="-1"/>
        </w:rPr>
        <w:t>g</w:t>
      </w:r>
      <w:r w:rsidRPr="00773A23">
        <w:rPr>
          <w:rFonts w:ascii="Times New Roman" w:hAnsi="Times New Roman" w:cs="Times New Roman"/>
        </w:rPr>
        <w:t xml:space="preserve">: The </w:t>
      </w:r>
      <w:r w:rsidRPr="00773A23">
        <w:rPr>
          <w:rFonts w:ascii="Times New Roman" w:hAnsi="Times New Roman" w:cs="Times New Roman"/>
          <w:spacing w:val="-3"/>
        </w:rPr>
        <w:t>D</w:t>
      </w:r>
      <w:r w:rsidRPr="00773A23">
        <w:rPr>
          <w:rFonts w:ascii="Times New Roman" w:hAnsi="Times New Roman" w:cs="Times New Roman"/>
        </w:rPr>
        <w:t>istance</w:t>
      </w:r>
      <w:r w:rsidRPr="00773A23">
        <w:rPr>
          <w:rFonts w:ascii="Times New Roman" w:hAnsi="Times New Roman" w:cs="Times New Roman"/>
          <w:spacing w:val="-2"/>
        </w:rPr>
        <w:t xml:space="preserve"> </w:t>
      </w:r>
      <w:r w:rsidRPr="00773A23">
        <w:rPr>
          <w:rFonts w:ascii="Times New Roman" w:hAnsi="Times New Roman" w:cs="Times New Roman"/>
        </w:rPr>
        <w:t>Edu</w:t>
      </w:r>
      <w:r w:rsidRPr="00773A23">
        <w:rPr>
          <w:rFonts w:ascii="Times New Roman" w:hAnsi="Times New Roman" w:cs="Times New Roman"/>
          <w:spacing w:val="-3"/>
        </w:rPr>
        <w:t>c</w:t>
      </w:r>
      <w:r w:rsidRPr="00773A23">
        <w:rPr>
          <w:rFonts w:ascii="Times New Roman" w:hAnsi="Times New Roman" w:cs="Times New Roman"/>
        </w:rPr>
        <w:t>ati</w:t>
      </w:r>
      <w:r w:rsidRPr="00773A23">
        <w:rPr>
          <w:rFonts w:ascii="Times New Roman" w:hAnsi="Times New Roman" w:cs="Times New Roman"/>
          <w:spacing w:val="-2"/>
        </w:rPr>
        <w:t>o</w:t>
      </w:r>
      <w:r w:rsidRPr="00773A23">
        <w:rPr>
          <w:rFonts w:ascii="Times New Roman" w:hAnsi="Times New Roman" w:cs="Times New Roman"/>
        </w:rPr>
        <w:t>n Co</w:t>
      </w:r>
      <w:r w:rsidRPr="00773A23">
        <w:rPr>
          <w:rFonts w:ascii="Times New Roman" w:hAnsi="Times New Roman" w:cs="Times New Roman"/>
          <w:spacing w:val="-2"/>
        </w:rPr>
        <w:t>o</w:t>
      </w:r>
      <w:r w:rsidRPr="00773A23">
        <w:rPr>
          <w:rFonts w:ascii="Times New Roman" w:hAnsi="Times New Roman" w:cs="Times New Roman"/>
        </w:rPr>
        <w:t>rdin</w:t>
      </w:r>
      <w:r w:rsidRPr="00773A23">
        <w:rPr>
          <w:rFonts w:ascii="Times New Roman" w:hAnsi="Times New Roman" w:cs="Times New Roman"/>
          <w:spacing w:val="1"/>
        </w:rPr>
        <w:t>a</w:t>
      </w:r>
      <w:r w:rsidRPr="00773A23">
        <w:rPr>
          <w:rFonts w:ascii="Times New Roman" w:hAnsi="Times New Roman" w:cs="Times New Roman"/>
        </w:rPr>
        <w:t>t</w:t>
      </w:r>
      <w:r w:rsidRPr="00773A23">
        <w:rPr>
          <w:rFonts w:ascii="Times New Roman" w:hAnsi="Times New Roman" w:cs="Times New Roman"/>
          <w:spacing w:val="1"/>
        </w:rPr>
        <w:t>o</w:t>
      </w:r>
      <w:r w:rsidRPr="00773A23">
        <w:rPr>
          <w:rFonts w:ascii="Times New Roman" w:hAnsi="Times New Roman" w:cs="Times New Roman"/>
        </w:rPr>
        <w:t xml:space="preserve">r </w:t>
      </w:r>
      <w:r w:rsidRPr="00773A23">
        <w:rPr>
          <w:rFonts w:ascii="Times New Roman" w:hAnsi="Times New Roman" w:cs="Times New Roman"/>
          <w:spacing w:val="-4"/>
        </w:rPr>
        <w:t>w</w:t>
      </w:r>
      <w:r w:rsidRPr="00773A23">
        <w:rPr>
          <w:rFonts w:ascii="Times New Roman" w:hAnsi="Times New Roman" w:cs="Times New Roman"/>
        </w:rPr>
        <w:t>i</w:t>
      </w:r>
      <w:r w:rsidRPr="00773A23">
        <w:rPr>
          <w:rFonts w:ascii="Times New Roman" w:hAnsi="Times New Roman" w:cs="Times New Roman"/>
          <w:spacing w:val="-1"/>
        </w:rPr>
        <w:t>l</w:t>
      </w:r>
      <w:r w:rsidRPr="00773A23">
        <w:rPr>
          <w:rFonts w:ascii="Times New Roman" w:hAnsi="Times New Roman" w:cs="Times New Roman"/>
        </w:rPr>
        <w:t xml:space="preserve">l </w:t>
      </w:r>
      <w:r w:rsidRPr="00773A23">
        <w:rPr>
          <w:rFonts w:ascii="Times New Roman" w:hAnsi="Times New Roman" w:cs="Times New Roman"/>
          <w:spacing w:val="1"/>
        </w:rPr>
        <w:t>m</w:t>
      </w:r>
      <w:r w:rsidRPr="00773A23">
        <w:rPr>
          <w:rFonts w:ascii="Times New Roman" w:hAnsi="Times New Roman" w:cs="Times New Roman"/>
        </w:rPr>
        <w:t>ake</w:t>
      </w:r>
      <w:r w:rsidRPr="00773A23">
        <w:rPr>
          <w:rFonts w:ascii="Times New Roman" w:hAnsi="Times New Roman" w:cs="Times New Roman"/>
          <w:spacing w:val="-2"/>
        </w:rPr>
        <w:t xml:space="preserve"> </w:t>
      </w:r>
      <w:r w:rsidRPr="00773A23">
        <w:rPr>
          <w:rFonts w:ascii="Times New Roman" w:hAnsi="Times New Roman" w:cs="Times New Roman"/>
        </w:rPr>
        <w:t xml:space="preserve">an </w:t>
      </w:r>
      <w:r w:rsidRPr="00773A23">
        <w:rPr>
          <w:rFonts w:ascii="Times New Roman" w:hAnsi="Times New Roman" w:cs="Times New Roman"/>
          <w:spacing w:val="-1"/>
        </w:rPr>
        <w:t>a</w:t>
      </w:r>
      <w:r w:rsidRPr="00773A23">
        <w:rPr>
          <w:rFonts w:ascii="Times New Roman" w:hAnsi="Times New Roman" w:cs="Times New Roman"/>
        </w:rPr>
        <w:t>nn</w:t>
      </w:r>
      <w:r w:rsidRPr="00773A23">
        <w:rPr>
          <w:rFonts w:ascii="Times New Roman" w:hAnsi="Times New Roman" w:cs="Times New Roman"/>
          <w:spacing w:val="-2"/>
        </w:rPr>
        <w:t>u</w:t>
      </w:r>
      <w:r w:rsidRPr="00773A23">
        <w:rPr>
          <w:rFonts w:ascii="Times New Roman" w:hAnsi="Times New Roman" w:cs="Times New Roman"/>
        </w:rPr>
        <w:t xml:space="preserve">al </w:t>
      </w:r>
      <w:r w:rsidRPr="00773A23">
        <w:rPr>
          <w:rFonts w:ascii="Times New Roman" w:hAnsi="Times New Roman" w:cs="Times New Roman"/>
          <w:spacing w:val="-1"/>
        </w:rPr>
        <w:t>r</w:t>
      </w:r>
      <w:r w:rsidRPr="00773A23">
        <w:rPr>
          <w:rFonts w:ascii="Times New Roman" w:hAnsi="Times New Roman" w:cs="Times New Roman"/>
        </w:rPr>
        <w:t>eport</w:t>
      </w:r>
      <w:r w:rsidRPr="00773A23">
        <w:rPr>
          <w:rFonts w:ascii="Times New Roman" w:hAnsi="Times New Roman" w:cs="Times New Roman"/>
          <w:spacing w:val="-3"/>
        </w:rPr>
        <w:t xml:space="preserve"> </w:t>
      </w:r>
      <w:r w:rsidRPr="00773A23">
        <w:rPr>
          <w:rFonts w:ascii="Times New Roman" w:hAnsi="Times New Roman" w:cs="Times New Roman"/>
        </w:rPr>
        <w:t>to</w:t>
      </w:r>
      <w:r w:rsidRPr="00773A23">
        <w:rPr>
          <w:rFonts w:ascii="Times New Roman" w:hAnsi="Times New Roman" w:cs="Times New Roman"/>
          <w:spacing w:val="-1"/>
        </w:rPr>
        <w:t xml:space="preserve"> </w:t>
      </w:r>
      <w:r w:rsidRPr="00773A23">
        <w:rPr>
          <w:rFonts w:ascii="Times New Roman" w:hAnsi="Times New Roman" w:cs="Times New Roman"/>
        </w:rPr>
        <w:t>t</w:t>
      </w:r>
      <w:r w:rsidRPr="00773A23">
        <w:rPr>
          <w:rFonts w:ascii="Times New Roman" w:hAnsi="Times New Roman" w:cs="Times New Roman"/>
          <w:spacing w:val="1"/>
        </w:rPr>
        <w:t>h</w:t>
      </w:r>
      <w:r w:rsidRPr="00773A23">
        <w:rPr>
          <w:rFonts w:ascii="Times New Roman" w:hAnsi="Times New Roman" w:cs="Times New Roman"/>
        </w:rPr>
        <w:t>e Board</w:t>
      </w:r>
      <w:r w:rsidRPr="00773A23">
        <w:rPr>
          <w:rFonts w:ascii="Times New Roman" w:hAnsi="Times New Roman" w:cs="Times New Roman"/>
          <w:spacing w:val="-2"/>
        </w:rPr>
        <w:t xml:space="preserve"> o</w:t>
      </w:r>
      <w:r w:rsidRPr="00773A23">
        <w:rPr>
          <w:rFonts w:ascii="Times New Roman" w:hAnsi="Times New Roman" w:cs="Times New Roman"/>
        </w:rPr>
        <w:t xml:space="preserve">f </w:t>
      </w:r>
      <w:r w:rsidRPr="00773A23">
        <w:rPr>
          <w:rFonts w:ascii="Times New Roman" w:hAnsi="Times New Roman" w:cs="Times New Roman"/>
          <w:spacing w:val="1"/>
        </w:rPr>
        <w:t>T</w:t>
      </w:r>
      <w:r w:rsidRPr="00773A23">
        <w:rPr>
          <w:rFonts w:ascii="Times New Roman" w:hAnsi="Times New Roman" w:cs="Times New Roman"/>
        </w:rPr>
        <w:t>rus</w:t>
      </w:r>
      <w:r w:rsidRPr="00773A23">
        <w:rPr>
          <w:rFonts w:ascii="Times New Roman" w:hAnsi="Times New Roman" w:cs="Times New Roman"/>
          <w:spacing w:val="-2"/>
        </w:rPr>
        <w:t>t</w:t>
      </w:r>
      <w:r w:rsidRPr="00773A23">
        <w:rPr>
          <w:rFonts w:ascii="Times New Roman" w:hAnsi="Times New Roman" w:cs="Times New Roman"/>
        </w:rPr>
        <w:t>ees</w:t>
      </w:r>
      <w:r w:rsidRPr="00773A23">
        <w:rPr>
          <w:rFonts w:ascii="Times New Roman" w:hAnsi="Times New Roman" w:cs="Times New Roman"/>
          <w:spacing w:val="-2"/>
        </w:rPr>
        <w:t xml:space="preserve"> </w:t>
      </w:r>
      <w:r w:rsidRPr="00773A23">
        <w:rPr>
          <w:rFonts w:ascii="Times New Roman" w:hAnsi="Times New Roman" w:cs="Times New Roman"/>
        </w:rPr>
        <w:t>add</w:t>
      </w:r>
      <w:r w:rsidRPr="00773A23">
        <w:rPr>
          <w:rFonts w:ascii="Times New Roman" w:hAnsi="Times New Roman" w:cs="Times New Roman"/>
          <w:spacing w:val="-4"/>
        </w:rPr>
        <w:t>r</w:t>
      </w:r>
      <w:r w:rsidRPr="00773A23">
        <w:rPr>
          <w:rFonts w:ascii="Times New Roman" w:hAnsi="Times New Roman" w:cs="Times New Roman"/>
        </w:rPr>
        <w:t>essing</w:t>
      </w:r>
      <w:r w:rsidRPr="00773A23">
        <w:rPr>
          <w:rFonts w:ascii="Times New Roman" w:hAnsi="Times New Roman" w:cs="Times New Roman"/>
          <w:spacing w:val="-1"/>
        </w:rPr>
        <w:t xml:space="preserve"> </w:t>
      </w:r>
      <w:r w:rsidRPr="00773A23">
        <w:rPr>
          <w:rFonts w:ascii="Times New Roman" w:hAnsi="Times New Roman" w:cs="Times New Roman"/>
        </w:rPr>
        <w:t xml:space="preserve">the </w:t>
      </w:r>
      <w:r w:rsidRPr="00773A23">
        <w:rPr>
          <w:rFonts w:ascii="Times New Roman" w:hAnsi="Times New Roman" w:cs="Times New Roman"/>
          <w:spacing w:val="-2"/>
        </w:rPr>
        <w:t>c</w:t>
      </w:r>
      <w:r w:rsidRPr="00773A23">
        <w:rPr>
          <w:rFonts w:ascii="Times New Roman" w:hAnsi="Times New Roman" w:cs="Times New Roman"/>
        </w:rPr>
        <w:t>ur</w:t>
      </w:r>
      <w:r w:rsidRPr="00773A23">
        <w:rPr>
          <w:rFonts w:ascii="Times New Roman" w:hAnsi="Times New Roman" w:cs="Times New Roman"/>
          <w:spacing w:val="-2"/>
        </w:rPr>
        <w:t>r</w:t>
      </w:r>
      <w:r w:rsidRPr="00773A23">
        <w:rPr>
          <w:rFonts w:ascii="Times New Roman" w:hAnsi="Times New Roman" w:cs="Times New Roman"/>
        </w:rPr>
        <w:t>ent s</w:t>
      </w:r>
      <w:r w:rsidRPr="00773A23">
        <w:rPr>
          <w:rFonts w:ascii="Times New Roman" w:hAnsi="Times New Roman" w:cs="Times New Roman"/>
          <w:spacing w:val="-2"/>
        </w:rPr>
        <w:t>t</w:t>
      </w:r>
      <w:r w:rsidRPr="00773A23">
        <w:rPr>
          <w:rFonts w:ascii="Times New Roman" w:hAnsi="Times New Roman" w:cs="Times New Roman"/>
        </w:rPr>
        <w:t>a</w:t>
      </w:r>
      <w:r w:rsidRPr="00773A23">
        <w:rPr>
          <w:rFonts w:ascii="Times New Roman" w:hAnsi="Times New Roman" w:cs="Times New Roman"/>
          <w:spacing w:val="-2"/>
        </w:rPr>
        <w:t>t</w:t>
      </w:r>
      <w:r w:rsidRPr="00773A23">
        <w:rPr>
          <w:rFonts w:ascii="Times New Roman" w:hAnsi="Times New Roman" w:cs="Times New Roman"/>
        </w:rPr>
        <w:t xml:space="preserve">e </w:t>
      </w:r>
      <w:r w:rsidRPr="00773A23">
        <w:rPr>
          <w:rFonts w:ascii="Times New Roman" w:hAnsi="Times New Roman" w:cs="Times New Roman"/>
          <w:spacing w:val="-1"/>
        </w:rPr>
        <w:t>o</w:t>
      </w:r>
      <w:r w:rsidRPr="00773A23">
        <w:rPr>
          <w:rFonts w:ascii="Times New Roman" w:hAnsi="Times New Roman" w:cs="Times New Roman"/>
        </w:rPr>
        <w:t>f dist</w:t>
      </w:r>
      <w:r w:rsidRPr="00773A23">
        <w:rPr>
          <w:rFonts w:ascii="Times New Roman" w:hAnsi="Times New Roman" w:cs="Times New Roman"/>
          <w:spacing w:val="-2"/>
        </w:rPr>
        <w:t>a</w:t>
      </w:r>
      <w:r w:rsidRPr="00773A23">
        <w:rPr>
          <w:rFonts w:ascii="Times New Roman" w:hAnsi="Times New Roman" w:cs="Times New Roman"/>
        </w:rPr>
        <w:t>nce</w:t>
      </w:r>
      <w:r w:rsidRPr="00773A23">
        <w:rPr>
          <w:rFonts w:ascii="Times New Roman" w:hAnsi="Times New Roman" w:cs="Times New Roman"/>
          <w:spacing w:val="-2"/>
        </w:rPr>
        <w:t xml:space="preserve"> </w:t>
      </w:r>
      <w:r w:rsidRPr="00773A23">
        <w:rPr>
          <w:rFonts w:ascii="Times New Roman" w:hAnsi="Times New Roman" w:cs="Times New Roman"/>
        </w:rPr>
        <w:t>edu</w:t>
      </w:r>
      <w:r w:rsidRPr="00773A23">
        <w:rPr>
          <w:rFonts w:ascii="Times New Roman" w:hAnsi="Times New Roman" w:cs="Times New Roman"/>
          <w:spacing w:val="-3"/>
        </w:rPr>
        <w:t>c</w:t>
      </w:r>
      <w:r w:rsidRPr="00773A23">
        <w:rPr>
          <w:rFonts w:ascii="Times New Roman" w:hAnsi="Times New Roman" w:cs="Times New Roman"/>
        </w:rPr>
        <w:t>ati</w:t>
      </w:r>
      <w:r w:rsidRPr="00773A23">
        <w:rPr>
          <w:rFonts w:ascii="Times New Roman" w:hAnsi="Times New Roman" w:cs="Times New Roman"/>
          <w:spacing w:val="-2"/>
        </w:rPr>
        <w:t>o</w:t>
      </w:r>
      <w:r w:rsidRPr="00773A23">
        <w:rPr>
          <w:rFonts w:ascii="Times New Roman" w:hAnsi="Times New Roman" w:cs="Times New Roman"/>
        </w:rPr>
        <w:t xml:space="preserve">n </w:t>
      </w:r>
      <w:r w:rsidRPr="00773A23">
        <w:rPr>
          <w:rFonts w:ascii="Times New Roman" w:hAnsi="Times New Roman" w:cs="Times New Roman"/>
          <w:spacing w:val="1"/>
        </w:rPr>
        <w:t>a</w:t>
      </w:r>
      <w:r w:rsidRPr="00773A23">
        <w:rPr>
          <w:rFonts w:ascii="Times New Roman" w:hAnsi="Times New Roman" w:cs="Times New Roman"/>
        </w:rPr>
        <w:t>t C</w:t>
      </w:r>
      <w:r w:rsidRPr="00773A23">
        <w:rPr>
          <w:rFonts w:ascii="Times New Roman" w:hAnsi="Times New Roman" w:cs="Times New Roman"/>
          <w:spacing w:val="-3"/>
        </w:rPr>
        <w:t>O</w:t>
      </w:r>
      <w:r w:rsidRPr="00773A23">
        <w:rPr>
          <w:rFonts w:ascii="Times New Roman" w:hAnsi="Times New Roman" w:cs="Times New Roman"/>
        </w:rPr>
        <w:t>S.</w:t>
      </w:r>
    </w:p>
    <w:p w:rsidR="00773A23" w:rsidRDefault="00773A23" w:rsidP="00773A23">
      <w:pPr>
        <w:spacing w:before="19" w:line="220" w:lineRule="exact"/>
      </w:pPr>
    </w:p>
    <w:p w:rsidR="00773A23" w:rsidRPr="00773A23" w:rsidRDefault="00773A23" w:rsidP="00773A23">
      <w:pPr>
        <w:spacing w:before="19" w:line="220" w:lineRule="exact"/>
      </w:pPr>
    </w:p>
    <w:p w:rsidR="00773A23" w:rsidRPr="00773A23" w:rsidRDefault="00773A23" w:rsidP="00773A23">
      <w:pPr>
        <w:pStyle w:val="BodyText"/>
        <w:spacing w:before="69"/>
        <w:ind w:left="100" w:right="433"/>
        <w:rPr>
          <w:rFonts w:ascii="Times New Roman" w:hAnsi="Times New Roman" w:cs="Times New Roman"/>
        </w:rPr>
      </w:pPr>
      <w:r w:rsidRPr="00773A23">
        <w:rPr>
          <w:rFonts w:ascii="Times New Roman" w:hAnsi="Times New Roman" w:cs="Times New Roman"/>
        </w:rPr>
        <w:t>Referen</w:t>
      </w:r>
      <w:r w:rsidRPr="00773A23">
        <w:rPr>
          <w:rFonts w:ascii="Times New Roman" w:hAnsi="Times New Roman" w:cs="Times New Roman"/>
          <w:spacing w:val="-3"/>
        </w:rPr>
        <w:t>c</w:t>
      </w:r>
      <w:r w:rsidRPr="00773A23">
        <w:rPr>
          <w:rFonts w:ascii="Times New Roman" w:hAnsi="Times New Roman" w:cs="Times New Roman"/>
        </w:rPr>
        <w:t>es:</w:t>
      </w:r>
      <w:r w:rsidRPr="00773A23">
        <w:rPr>
          <w:rFonts w:ascii="Times New Roman" w:hAnsi="Times New Roman" w:cs="Times New Roman"/>
          <w:spacing w:val="64"/>
        </w:rPr>
        <w:t xml:space="preserve"> </w:t>
      </w:r>
      <w:r w:rsidRPr="00773A23">
        <w:rPr>
          <w:rFonts w:ascii="Times New Roman" w:hAnsi="Times New Roman" w:cs="Times New Roman"/>
          <w:spacing w:val="1"/>
        </w:rPr>
        <w:t>T</w:t>
      </w:r>
      <w:r w:rsidRPr="00773A23">
        <w:rPr>
          <w:rFonts w:ascii="Times New Roman" w:hAnsi="Times New Roman" w:cs="Times New Roman"/>
        </w:rPr>
        <w:t>itle</w:t>
      </w:r>
      <w:r w:rsidRPr="00773A23">
        <w:rPr>
          <w:rFonts w:ascii="Times New Roman" w:hAnsi="Times New Roman" w:cs="Times New Roman"/>
          <w:spacing w:val="-2"/>
        </w:rPr>
        <w:t xml:space="preserve"> </w:t>
      </w:r>
      <w:r w:rsidRPr="00773A23">
        <w:rPr>
          <w:rFonts w:ascii="Times New Roman" w:hAnsi="Times New Roman" w:cs="Times New Roman"/>
          <w:spacing w:val="1"/>
        </w:rPr>
        <w:t>5</w:t>
      </w:r>
      <w:r w:rsidRPr="00773A23">
        <w:rPr>
          <w:rFonts w:ascii="Times New Roman" w:hAnsi="Times New Roman" w:cs="Times New Roman"/>
        </w:rPr>
        <w:t>,</w:t>
      </w:r>
      <w:r w:rsidRPr="00773A23">
        <w:rPr>
          <w:rFonts w:ascii="Times New Roman" w:hAnsi="Times New Roman" w:cs="Times New Roman"/>
          <w:spacing w:val="-2"/>
        </w:rPr>
        <w:t xml:space="preserve"> S</w:t>
      </w:r>
      <w:r w:rsidRPr="00773A23">
        <w:rPr>
          <w:rFonts w:ascii="Times New Roman" w:hAnsi="Times New Roman" w:cs="Times New Roman"/>
        </w:rPr>
        <w:t>ection</w:t>
      </w:r>
      <w:r w:rsidRPr="00773A23">
        <w:rPr>
          <w:rFonts w:ascii="Times New Roman" w:hAnsi="Times New Roman" w:cs="Times New Roman"/>
          <w:spacing w:val="-2"/>
        </w:rPr>
        <w:t xml:space="preserve"> </w:t>
      </w:r>
      <w:r w:rsidRPr="00773A23">
        <w:rPr>
          <w:rFonts w:ascii="Times New Roman" w:hAnsi="Times New Roman" w:cs="Times New Roman"/>
        </w:rPr>
        <w:t>55</w:t>
      </w:r>
      <w:r w:rsidRPr="00773A23">
        <w:rPr>
          <w:rFonts w:ascii="Times New Roman" w:hAnsi="Times New Roman" w:cs="Times New Roman"/>
          <w:spacing w:val="-2"/>
        </w:rPr>
        <w:t>2</w:t>
      </w:r>
      <w:r w:rsidRPr="00773A23">
        <w:rPr>
          <w:rFonts w:ascii="Times New Roman" w:hAnsi="Times New Roman" w:cs="Times New Roman"/>
        </w:rPr>
        <w:t>00</w:t>
      </w:r>
      <w:r w:rsidRPr="00773A23">
        <w:rPr>
          <w:rFonts w:ascii="Times New Roman" w:hAnsi="Times New Roman" w:cs="Times New Roman"/>
          <w:spacing w:val="-2"/>
        </w:rPr>
        <w:t xml:space="preserve"> </w:t>
      </w:r>
      <w:r w:rsidRPr="00773A23">
        <w:rPr>
          <w:rFonts w:ascii="Times New Roman" w:hAnsi="Times New Roman" w:cs="Times New Roman"/>
        </w:rPr>
        <w:t xml:space="preserve">et </w:t>
      </w:r>
      <w:r w:rsidRPr="00773A23">
        <w:rPr>
          <w:rFonts w:ascii="Times New Roman" w:hAnsi="Times New Roman" w:cs="Times New Roman"/>
          <w:spacing w:val="-3"/>
        </w:rPr>
        <w:t>s</w:t>
      </w:r>
      <w:r w:rsidRPr="00773A23">
        <w:rPr>
          <w:rFonts w:ascii="Times New Roman" w:hAnsi="Times New Roman" w:cs="Times New Roman"/>
        </w:rPr>
        <w:t>e</w:t>
      </w:r>
      <w:r w:rsidRPr="00773A23">
        <w:rPr>
          <w:rFonts w:ascii="Times New Roman" w:hAnsi="Times New Roman" w:cs="Times New Roman"/>
          <w:spacing w:val="-2"/>
        </w:rPr>
        <w:t>q</w:t>
      </w:r>
      <w:r w:rsidRPr="00773A23">
        <w:rPr>
          <w:rFonts w:ascii="Times New Roman" w:hAnsi="Times New Roman" w:cs="Times New Roman"/>
        </w:rPr>
        <w:t>.;</w:t>
      </w:r>
      <w:r w:rsidRPr="00773A23">
        <w:rPr>
          <w:rFonts w:ascii="Times New Roman" w:hAnsi="Times New Roman" w:cs="Times New Roman"/>
          <w:spacing w:val="66"/>
        </w:rPr>
        <w:t xml:space="preserve"> </w:t>
      </w:r>
      <w:r w:rsidRPr="00773A23">
        <w:rPr>
          <w:rFonts w:ascii="Times New Roman" w:hAnsi="Times New Roman" w:cs="Times New Roman"/>
        </w:rPr>
        <w:t>Cali</w:t>
      </w:r>
      <w:r w:rsidRPr="00773A23">
        <w:rPr>
          <w:rFonts w:ascii="Times New Roman" w:hAnsi="Times New Roman" w:cs="Times New Roman"/>
          <w:spacing w:val="2"/>
        </w:rPr>
        <w:t>f</w:t>
      </w:r>
      <w:r w:rsidRPr="00773A23">
        <w:rPr>
          <w:rFonts w:ascii="Times New Roman" w:hAnsi="Times New Roman" w:cs="Times New Roman"/>
        </w:rPr>
        <w:t>orn</w:t>
      </w:r>
      <w:r w:rsidRPr="00773A23">
        <w:rPr>
          <w:rFonts w:ascii="Times New Roman" w:hAnsi="Times New Roman" w:cs="Times New Roman"/>
          <w:spacing w:val="-3"/>
        </w:rPr>
        <w:t>i</w:t>
      </w:r>
      <w:r w:rsidRPr="00773A23">
        <w:rPr>
          <w:rFonts w:ascii="Times New Roman" w:hAnsi="Times New Roman" w:cs="Times New Roman"/>
        </w:rPr>
        <w:t>a C</w:t>
      </w:r>
      <w:r w:rsidRPr="00773A23">
        <w:rPr>
          <w:rFonts w:ascii="Times New Roman" w:hAnsi="Times New Roman" w:cs="Times New Roman"/>
          <w:spacing w:val="-2"/>
        </w:rPr>
        <w:t>o</w:t>
      </w:r>
      <w:r w:rsidRPr="00773A23">
        <w:rPr>
          <w:rFonts w:ascii="Times New Roman" w:hAnsi="Times New Roman" w:cs="Times New Roman"/>
          <w:spacing w:val="1"/>
        </w:rPr>
        <w:t>m</w:t>
      </w:r>
      <w:r w:rsidRPr="00773A23">
        <w:rPr>
          <w:rFonts w:ascii="Times New Roman" w:hAnsi="Times New Roman" w:cs="Times New Roman"/>
          <w:spacing w:val="-1"/>
        </w:rPr>
        <w:t>m</w:t>
      </w:r>
      <w:r w:rsidRPr="00773A23">
        <w:rPr>
          <w:rFonts w:ascii="Times New Roman" w:hAnsi="Times New Roman" w:cs="Times New Roman"/>
        </w:rPr>
        <w:t>unity</w:t>
      </w:r>
      <w:r w:rsidRPr="00773A23">
        <w:rPr>
          <w:rFonts w:ascii="Times New Roman" w:hAnsi="Times New Roman" w:cs="Times New Roman"/>
          <w:spacing w:val="-3"/>
        </w:rPr>
        <w:t xml:space="preserve"> </w:t>
      </w:r>
      <w:r w:rsidRPr="00773A23">
        <w:rPr>
          <w:rFonts w:ascii="Times New Roman" w:hAnsi="Times New Roman" w:cs="Times New Roman"/>
        </w:rPr>
        <w:t>Col</w:t>
      </w:r>
      <w:r w:rsidRPr="00773A23">
        <w:rPr>
          <w:rFonts w:ascii="Times New Roman" w:hAnsi="Times New Roman" w:cs="Times New Roman"/>
          <w:spacing w:val="-1"/>
        </w:rPr>
        <w:t>l</w:t>
      </w:r>
      <w:r w:rsidRPr="00773A23">
        <w:rPr>
          <w:rFonts w:ascii="Times New Roman" w:hAnsi="Times New Roman" w:cs="Times New Roman"/>
        </w:rPr>
        <w:t>e</w:t>
      </w:r>
      <w:r w:rsidRPr="00773A23">
        <w:rPr>
          <w:rFonts w:ascii="Times New Roman" w:hAnsi="Times New Roman" w:cs="Times New Roman"/>
          <w:spacing w:val="-2"/>
        </w:rPr>
        <w:t>g</w:t>
      </w:r>
      <w:r w:rsidRPr="00773A23">
        <w:rPr>
          <w:rFonts w:ascii="Times New Roman" w:hAnsi="Times New Roman" w:cs="Times New Roman"/>
        </w:rPr>
        <w:t>es</w:t>
      </w:r>
      <w:r w:rsidRPr="00773A23">
        <w:rPr>
          <w:rFonts w:ascii="Times New Roman" w:hAnsi="Times New Roman" w:cs="Times New Roman"/>
          <w:spacing w:val="8"/>
        </w:rPr>
        <w:t xml:space="preserve"> </w:t>
      </w:r>
      <w:r w:rsidRPr="00773A23">
        <w:rPr>
          <w:rFonts w:ascii="Times New Roman" w:hAnsi="Times New Roman" w:cs="Times New Roman"/>
          <w:spacing w:val="-1"/>
        </w:rPr>
        <w:t>Di</w:t>
      </w:r>
      <w:r w:rsidRPr="00773A23">
        <w:rPr>
          <w:rFonts w:ascii="Times New Roman" w:hAnsi="Times New Roman" w:cs="Times New Roman"/>
        </w:rPr>
        <w:t>st</w:t>
      </w:r>
      <w:r w:rsidRPr="00773A23">
        <w:rPr>
          <w:rFonts w:ascii="Times New Roman" w:hAnsi="Times New Roman" w:cs="Times New Roman"/>
          <w:spacing w:val="1"/>
        </w:rPr>
        <w:t>a</w:t>
      </w:r>
      <w:r w:rsidRPr="00773A23">
        <w:rPr>
          <w:rFonts w:ascii="Times New Roman" w:hAnsi="Times New Roman" w:cs="Times New Roman"/>
        </w:rPr>
        <w:t>nce Educ</w:t>
      </w:r>
      <w:r w:rsidRPr="00773A23">
        <w:rPr>
          <w:rFonts w:ascii="Times New Roman" w:hAnsi="Times New Roman" w:cs="Times New Roman"/>
          <w:spacing w:val="-2"/>
        </w:rPr>
        <w:t>a</w:t>
      </w:r>
      <w:r w:rsidRPr="00773A23">
        <w:rPr>
          <w:rFonts w:ascii="Times New Roman" w:hAnsi="Times New Roman" w:cs="Times New Roman"/>
        </w:rPr>
        <w:t>tion</w:t>
      </w:r>
      <w:r w:rsidRPr="00773A23">
        <w:rPr>
          <w:rFonts w:ascii="Times New Roman" w:hAnsi="Times New Roman" w:cs="Times New Roman"/>
          <w:spacing w:val="-2"/>
        </w:rPr>
        <w:t xml:space="preserve"> </w:t>
      </w:r>
      <w:r w:rsidRPr="00773A23">
        <w:rPr>
          <w:rFonts w:ascii="Times New Roman" w:hAnsi="Times New Roman" w:cs="Times New Roman"/>
        </w:rPr>
        <w:t>G</w:t>
      </w:r>
      <w:r w:rsidRPr="00773A23">
        <w:rPr>
          <w:rFonts w:ascii="Times New Roman" w:hAnsi="Times New Roman" w:cs="Times New Roman"/>
          <w:spacing w:val="1"/>
        </w:rPr>
        <w:t>u</w:t>
      </w:r>
      <w:r w:rsidRPr="00773A23">
        <w:rPr>
          <w:rFonts w:ascii="Times New Roman" w:hAnsi="Times New Roman" w:cs="Times New Roman"/>
        </w:rPr>
        <w:t>i</w:t>
      </w:r>
      <w:r w:rsidRPr="00773A23">
        <w:rPr>
          <w:rFonts w:ascii="Times New Roman" w:hAnsi="Times New Roman" w:cs="Times New Roman"/>
          <w:spacing w:val="-2"/>
        </w:rPr>
        <w:t>d</w:t>
      </w:r>
      <w:r w:rsidRPr="00773A23">
        <w:rPr>
          <w:rFonts w:ascii="Times New Roman" w:hAnsi="Times New Roman" w:cs="Times New Roman"/>
        </w:rPr>
        <w:t>el</w:t>
      </w:r>
      <w:r w:rsidRPr="00773A23">
        <w:rPr>
          <w:rFonts w:ascii="Times New Roman" w:hAnsi="Times New Roman" w:cs="Times New Roman"/>
          <w:spacing w:val="-1"/>
        </w:rPr>
        <w:t>i</w:t>
      </w:r>
      <w:r w:rsidRPr="00773A23">
        <w:rPr>
          <w:rFonts w:ascii="Times New Roman" w:hAnsi="Times New Roman" w:cs="Times New Roman"/>
        </w:rPr>
        <w:t>nes,</w:t>
      </w:r>
      <w:r w:rsidRPr="00773A23">
        <w:rPr>
          <w:rFonts w:ascii="Times New Roman" w:hAnsi="Times New Roman" w:cs="Times New Roman"/>
          <w:spacing w:val="-2"/>
        </w:rPr>
        <w:t xml:space="preserve"> </w:t>
      </w:r>
      <w:r w:rsidRPr="00773A23">
        <w:rPr>
          <w:rFonts w:ascii="Times New Roman" w:hAnsi="Times New Roman" w:cs="Times New Roman"/>
          <w:spacing w:val="-1"/>
        </w:rPr>
        <w:t>M</w:t>
      </w:r>
      <w:r w:rsidRPr="00773A23">
        <w:rPr>
          <w:rFonts w:ascii="Times New Roman" w:hAnsi="Times New Roman" w:cs="Times New Roman"/>
        </w:rPr>
        <w:t>arch 2</w:t>
      </w:r>
      <w:r w:rsidRPr="00773A23">
        <w:rPr>
          <w:rFonts w:ascii="Times New Roman" w:hAnsi="Times New Roman" w:cs="Times New Roman"/>
          <w:spacing w:val="-2"/>
        </w:rPr>
        <w:t>0</w:t>
      </w:r>
      <w:r w:rsidRPr="00773A23">
        <w:rPr>
          <w:rFonts w:ascii="Times New Roman" w:hAnsi="Times New Roman" w:cs="Times New Roman"/>
        </w:rPr>
        <w:t>04.</w:t>
      </w:r>
    </w:p>
    <w:p w:rsidR="00773A23" w:rsidRPr="00773A23" w:rsidRDefault="00773A23" w:rsidP="00773A23">
      <w:pPr>
        <w:spacing w:before="16" w:line="260" w:lineRule="exact"/>
      </w:pPr>
    </w:p>
    <w:p w:rsidR="00773A23" w:rsidRPr="00773A23" w:rsidRDefault="00773A23" w:rsidP="00773A23">
      <w:pPr>
        <w:pStyle w:val="BodyText"/>
        <w:tabs>
          <w:tab w:val="left" w:pos="1540"/>
        </w:tabs>
        <w:ind w:left="100" w:right="3615"/>
        <w:rPr>
          <w:rFonts w:ascii="Times New Roman" w:hAnsi="Times New Roman" w:cs="Times New Roman"/>
        </w:rPr>
      </w:pPr>
      <w:r w:rsidRPr="00773A23">
        <w:rPr>
          <w:rFonts w:ascii="Times New Roman" w:hAnsi="Times New Roman" w:cs="Times New Roman"/>
        </w:rPr>
        <w:t>For</w:t>
      </w:r>
      <w:r w:rsidRPr="00773A23">
        <w:rPr>
          <w:rFonts w:ascii="Times New Roman" w:hAnsi="Times New Roman" w:cs="Times New Roman"/>
          <w:spacing w:val="1"/>
        </w:rPr>
        <w:t>m</w:t>
      </w:r>
      <w:r w:rsidRPr="00773A23">
        <w:rPr>
          <w:rFonts w:ascii="Times New Roman" w:hAnsi="Times New Roman" w:cs="Times New Roman"/>
        </w:rPr>
        <w:t>:</w:t>
      </w:r>
      <w:r w:rsidRPr="00773A23">
        <w:rPr>
          <w:rFonts w:ascii="Times New Roman" w:hAnsi="Times New Roman" w:cs="Times New Roman"/>
          <w:spacing w:val="25"/>
        </w:rPr>
        <w:t xml:space="preserve"> </w:t>
      </w:r>
      <w:r w:rsidRPr="00773A23">
        <w:rPr>
          <w:rFonts w:ascii="Times New Roman" w:hAnsi="Times New Roman" w:cs="Times New Roman"/>
        </w:rPr>
        <w:t>Cur</w:t>
      </w:r>
      <w:r w:rsidRPr="00773A23">
        <w:rPr>
          <w:rFonts w:ascii="Times New Roman" w:hAnsi="Times New Roman" w:cs="Times New Roman"/>
          <w:spacing w:val="-1"/>
        </w:rPr>
        <w:t>r</w:t>
      </w:r>
      <w:r w:rsidRPr="00773A23">
        <w:rPr>
          <w:rFonts w:ascii="Times New Roman" w:hAnsi="Times New Roman" w:cs="Times New Roman"/>
        </w:rPr>
        <w:t>iculum</w:t>
      </w:r>
      <w:r w:rsidRPr="00773A23">
        <w:rPr>
          <w:rFonts w:ascii="Times New Roman" w:hAnsi="Times New Roman" w:cs="Times New Roman"/>
          <w:spacing w:val="1"/>
        </w:rPr>
        <w:t xml:space="preserve"> </w:t>
      </w:r>
      <w:r w:rsidRPr="00773A23">
        <w:rPr>
          <w:rFonts w:ascii="Times New Roman" w:hAnsi="Times New Roman" w:cs="Times New Roman"/>
        </w:rPr>
        <w:t>C</w:t>
      </w:r>
      <w:r w:rsidRPr="00773A23">
        <w:rPr>
          <w:rFonts w:ascii="Times New Roman" w:hAnsi="Times New Roman" w:cs="Times New Roman"/>
          <w:spacing w:val="-2"/>
        </w:rPr>
        <w:t>o</w:t>
      </w:r>
      <w:r w:rsidRPr="00773A23">
        <w:rPr>
          <w:rFonts w:ascii="Times New Roman" w:hAnsi="Times New Roman" w:cs="Times New Roman"/>
          <w:spacing w:val="1"/>
        </w:rPr>
        <w:t>mm</w:t>
      </w:r>
      <w:r w:rsidRPr="00773A23">
        <w:rPr>
          <w:rFonts w:ascii="Times New Roman" w:hAnsi="Times New Roman" w:cs="Times New Roman"/>
        </w:rPr>
        <w:t>i</w:t>
      </w:r>
      <w:r w:rsidRPr="00773A23">
        <w:rPr>
          <w:rFonts w:ascii="Times New Roman" w:hAnsi="Times New Roman" w:cs="Times New Roman"/>
          <w:spacing w:val="-3"/>
        </w:rPr>
        <w:t>t</w:t>
      </w:r>
      <w:r w:rsidRPr="00773A23">
        <w:rPr>
          <w:rFonts w:ascii="Times New Roman" w:hAnsi="Times New Roman" w:cs="Times New Roman"/>
        </w:rPr>
        <w:t>t</w:t>
      </w:r>
      <w:r w:rsidRPr="00773A23">
        <w:rPr>
          <w:rFonts w:ascii="Times New Roman" w:hAnsi="Times New Roman" w:cs="Times New Roman"/>
          <w:spacing w:val="1"/>
        </w:rPr>
        <w:t>e</w:t>
      </w:r>
      <w:r w:rsidRPr="00773A23">
        <w:rPr>
          <w:rFonts w:ascii="Times New Roman" w:hAnsi="Times New Roman" w:cs="Times New Roman"/>
        </w:rPr>
        <w:t>e</w:t>
      </w:r>
      <w:r w:rsidRPr="00773A23">
        <w:rPr>
          <w:rFonts w:ascii="Times New Roman" w:hAnsi="Times New Roman" w:cs="Times New Roman"/>
          <w:spacing w:val="-4"/>
        </w:rPr>
        <w:t xml:space="preserve"> </w:t>
      </w:r>
      <w:r w:rsidRPr="00773A23">
        <w:rPr>
          <w:rFonts w:ascii="Times New Roman" w:hAnsi="Times New Roman" w:cs="Times New Roman"/>
        </w:rPr>
        <w:t>D</w:t>
      </w:r>
      <w:r w:rsidRPr="00773A23">
        <w:rPr>
          <w:rFonts w:ascii="Times New Roman" w:hAnsi="Times New Roman" w:cs="Times New Roman"/>
          <w:spacing w:val="-1"/>
        </w:rPr>
        <w:t>i</w:t>
      </w:r>
      <w:r w:rsidRPr="00773A23">
        <w:rPr>
          <w:rFonts w:ascii="Times New Roman" w:hAnsi="Times New Roman" w:cs="Times New Roman"/>
        </w:rPr>
        <w:t>st</w:t>
      </w:r>
      <w:r w:rsidRPr="00773A23">
        <w:rPr>
          <w:rFonts w:ascii="Times New Roman" w:hAnsi="Times New Roman" w:cs="Times New Roman"/>
          <w:spacing w:val="1"/>
        </w:rPr>
        <w:t>a</w:t>
      </w:r>
      <w:r w:rsidRPr="00773A23">
        <w:rPr>
          <w:rFonts w:ascii="Times New Roman" w:hAnsi="Times New Roman" w:cs="Times New Roman"/>
        </w:rPr>
        <w:t xml:space="preserve">nce </w:t>
      </w:r>
      <w:r w:rsidRPr="00773A23">
        <w:rPr>
          <w:rFonts w:ascii="Times New Roman" w:hAnsi="Times New Roman" w:cs="Times New Roman"/>
          <w:spacing w:val="-2"/>
        </w:rPr>
        <w:t>E</w:t>
      </w:r>
      <w:r w:rsidRPr="00773A23">
        <w:rPr>
          <w:rFonts w:ascii="Times New Roman" w:hAnsi="Times New Roman" w:cs="Times New Roman"/>
        </w:rPr>
        <w:t>du</w:t>
      </w:r>
      <w:r w:rsidRPr="00773A23">
        <w:rPr>
          <w:rFonts w:ascii="Times New Roman" w:hAnsi="Times New Roman" w:cs="Times New Roman"/>
          <w:spacing w:val="-3"/>
        </w:rPr>
        <w:t>c</w:t>
      </w:r>
      <w:r w:rsidRPr="00773A23">
        <w:rPr>
          <w:rFonts w:ascii="Times New Roman" w:hAnsi="Times New Roman" w:cs="Times New Roman"/>
        </w:rPr>
        <w:t>ation</w:t>
      </w:r>
      <w:r w:rsidRPr="00773A23">
        <w:rPr>
          <w:rFonts w:ascii="Times New Roman" w:hAnsi="Times New Roman" w:cs="Times New Roman"/>
          <w:spacing w:val="-2"/>
        </w:rPr>
        <w:t xml:space="preserve"> </w:t>
      </w:r>
      <w:r w:rsidRPr="00773A23">
        <w:rPr>
          <w:rFonts w:ascii="Times New Roman" w:hAnsi="Times New Roman" w:cs="Times New Roman"/>
        </w:rPr>
        <w:t>F</w:t>
      </w:r>
      <w:r w:rsidRPr="00773A23">
        <w:rPr>
          <w:rFonts w:ascii="Times New Roman" w:hAnsi="Times New Roman" w:cs="Times New Roman"/>
          <w:spacing w:val="-2"/>
        </w:rPr>
        <w:t>o</w:t>
      </w:r>
      <w:r w:rsidRPr="00773A23">
        <w:rPr>
          <w:rFonts w:ascii="Times New Roman" w:hAnsi="Times New Roman" w:cs="Times New Roman"/>
        </w:rPr>
        <w:t>rm Ado</w:t>
      </w:r>
      <w:r w:rsidRPr="00773A23">
        <w:rPr>
          <w:rFonts w:ascii="Times New Roman" w:hAnsi="Times New Roman" w:cs="Times New Roman"/>
          <w:spacing w:val="-2"/>
        </w:rPr>
        <w:t>p</w:t>
      </w:r>
      <w:r w:rsidRPr="00773A23">
        <w:rPr>
          <w:rFonts w:ascii="Times New Roman" w:hAnsi="Times New Roman" w:cs="Times New Roman"/>
        </w:rPr>
        <w:t>t</w:t>
      </w:r>
      <w:r w:rsidRPr="00773A23">
        <w:rPr>
          <w:rFonts w:ascii="Times New Roman" w:hAnsi="Times New Roman" w:cs="Times New Roman"/>
          <w:spacing w:val="1"/>
        </w:rPr>
        <w:t>e</w:t>
      </w:r>
      <w:r w:rsidRPr="00773A23">
        <w:rPr>
          <w:rFonts w:ascii="Times New Roman" w:hAnsi="Times New Roman" w:cs="Times New Roman"/>
          <w:spacing w:val="-2"/>
        </w:rPr>
        <w:t>d</w:t>
      </w:r>
      <w:r w:rsidRPr="00773A23">
        <w:rPr>
          <w:rFonts w:ascii="Times New Roman" w:hAnsi="Times New Roman" w:cs="Times New Roman"/>
        </w:rPr>
        <w:t>:</w:t>
      </w:r>
      <w:r w:rsidRPr="00773A23">
        <w:rPr>
          <w:rFonts w:ascii="Times New Roman" w:hAnsi="Times New Roman" w:cs="Times New Roman"/>
        </w:rPr>
        <w:tab/>
      </w:r>
      <w:r w:rsidRPr="00773A23">
        <w:rPr>
          <w:rFonts w:ascii="Times New Roman" w:hAnsi="Times New Roman" w:cs="Times New Roman"/>
          <w:spacing w:val="-1"/>
        </w:rPr>
        <w:t>M</w:t>
      </w:r>
      <w:r w:rsidRPr="00773A23">
        <w:rPr>
          <w:rFonts w:ascii="Times New Roman" w:hAnsi="Times New Roman" w:cs="Times New Roman"/>
        </w:rPr>
        <w:t>ay</w:t>
      </w:r>
      <w:r w:rsidRPr="00773A23">
        <w:rPr>
          <w:rFonts w:ascii="Times New Roman" w:hAnsi="Times New Roman" w:cs="Times New Roman"/>
          <w:spacing w:val="-3"/>
        </w:rPr>
        <w:t xml:space="preserve"> </w:t>
      </w:r>
      <w:r w:rsidRPr="00773A23">
        <w:rPr>
          <w:rFonts w:ascii="Times New Roman" w:hAnsi="Times New Roman" w:cs="Times New Roman"/>
          <w:spacing w:val="1"/>
        </w:rPr>
        <w:t>1</w:t>
      </w:r>
      <w:r w:rsidRPr="00773A23">
        <w:rPr>
          <w:rFonts w:ascii="Times New Roman" w:hAnsi="Times New Roman" w:cs="Times New Roman"/>
        </w:rPr>
        <w:t>2, 2</w:t>
      </w:r>
      <w:r w:rsidRPr="00773A23">
        <w:rPr>
          <w:rFonts w:ascii="Times New Roman" w:hAnsi="Times New Roman" w:cs="Times New Roman"/>
          <w:spacing w:val="-2"/>
        </w:rPr>
        <w:t>0</w:t>
      </w:r>
      <w:r w:rsidRPr="00773A23">
        <w:rPr>
          <w:rFonts w:ascii="Times New Roman" w:hAnsi="Times New Roman" w:cs="Times New Roman"/>
        </w:rPr>
        <w:t>09</w:t>
      </w:r>
    </w:p>
    <w:p w:rsidR="0039365F" w:rsidRPr="0045450B" w:rsidRDefault="00773A23" w:rsidP="0045450B">
      <w:pPr>
        <w:pStyle w:val="BodyText"/>
        <w:tabs>
          <w:tab w:val="left" w:pos="1540"/>
        </w:tabs>
        <w:ind w:left="100"/>
        <w:rPr>
          <w:rFonts w:ascii="Times New Roman" w:hAnsi="Times New Roman" w:cs="Times New Roman"/>
        </w:rPr>
      </w:pPr>
      <w:r w:rsidRPr="00773A23">
        <w:rPr>
          <w:rFonts w:ascii="Times New Roman" w:hAnsi="Times New Roman" w:cs="Times New Roman"/>
        </w:rPr>
        <w:t>Re</w:t>
      </w:r>
      <w:r w:rsidRPr="00773A23">
        <w:rPr>
          <w:rFonts w:ascii="Times New Roman" w:hAnsi="Times New Roman" w:cs="Times New Roman"/>
          <w:spacing w:val="-2"/>
        </w:rPr>
        <w:t>v</w:t>
      </w:r>
      <w:r w:rsidRPr="00773A23">
        <w:rPr>
          <w:rFonts w:ascii="Times New Roman" w:hAnsi="Times New Roman" w:cs="Times New Roman"/>
        </w:rPr>
        <w:t>ise</w:t>
      </w:r>
      <w:r w:rsidRPr="00773A23">
        <w:rPr>
          <w:rFonts w:ascii="Times New Roman" w:hAnsi="Times New Roman" w:cs="Times New Roman"/>
          <w:spacing w:val="1"/>
        </w:rPr>
        <w:t>d</w:t>
      </w:r>
      <w:r w:rsidRPr="00773A23">
        <w:rPr>
          <w:rFonts w:ascii="Times New Roman" w:hAnsi="Times New Roman" w:cs="Times New Roman"/>
        </w:rPr>
        <w:t>:</w:t>
      </w:r>
      <w:r w:rsidRPr="00773A23">
        <w:rPr>
          <w:rFonts w:ascii="Times New Roman" w:hAnsi="Times New Roman" w:cs="Times New Roman"/>
        </w:rPr>
        <w:tab/>
        <w:t>Apr</w:t>
      </w:r>
      <w:r w:rsidRPr="00773A23">
        <w:rPr>
          <w:rFonts w:ascii="Times New Roman" w:hAnsi="Times New Roman" w:cs="Times New Roman"/>
          <w:spacing w:val="-2"/>
        </w:rPr>
        <w:t>i</w:t>
      </w:r>
      <w:r w:rsidRPr="00773A23">
        <w:rPr>
          <w:rFonts w:ascii="Times New Roman" w:hAnsi="Times New Roman" w:cs="Times New Roman"/>
        </w:rPr>
        <w:t xml:space="preserve">l 8, </w:t>
      </w:r>
      <w:r w:rsidRPr="00773A23">
        <w:rPr>
          <w:rFonts w:ascii="Times New Roman" w:hAnsi="Times New Roman" w:cs="Times New Roman"/>
          <w:spacing w:val="-2"/>
        </w:rPr>
        <w:t>2</w:t>
      </w:r>
      <w:r w:rsidRPr="00773A23">
        <w:rPr>
          <w:rFonts w:ascii="Times New Roman" w:hAnsi="Times New Roman" w:cs="Times New Roman"/>
        </w:rPr>
        <w:t>013</w:t>
      </w:r>
    </w:p>
    <w:bookmarkEnd w:id="102"/>
    <w:bookmarkEnd w:id="103"/>
    <w:bookmarkEnd w:id="104"/>
    <w:bookmarkEnd w:id="105"/>
    <w:p w:rsidR="003A377A" w:rsidRPr="003A377A" w:rsidRDefault="003A377A" w:rsidP="00602B71">
      <w:pPr>
        <w:spacing w:after="200" w:line="276" w:lineRule="auto"/>
        <w:jc w:val="right"/>
        <w:rPr>
          <w:sz w:val="22"/>
          <w:szCs w:val="22"/>
          <w:highlight w:val="yellow"/>
        </w:rPr>
      </w:pPr>
    </w:p>
    <w:sectPr w:rsidR="003A377A" w:rsidRPr="003A377A" w:rsidSect="00A436E8">
      <w:footerReference w:type="default" r:id="rId6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31F" w:rsidRDefault="0000331F" w:rsidP="004E1FD6">
      <w:r>
        <w:separator/>
      </w:r>
    </w:p>
  </w:endnote>
  <w:endnote w:type="continuationSeparator" w:id="0">
    <w:p w:rsidR="0000331F" w:rsidRDefault="0000331F" w:rsidP="004E1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31F" w:rsidRDefault="0000331F">
    <w:pPr>
      <w:pStyle w:val="Footer"/>
      <w:pBdr>
        <w:top w:val="thinThickSmallGap" w:sz="24" w:space="1" w:color="622423" w:themeColor="accent2" w:themeShade="7F"/>
      </w:pBdr>
      <w:rPr>
        <w:rFonts w:asciiTheme="majorHAnsi" w:eastAsiaTheme="majorEastAsia" w:hAnsiTheme="majorHAnsi" w:cstheme="majorBidi"/>
      </w:rPr>
    </w:pPr>
    <w:r w:rsidRPr="0024649E">
      <w:rPr>
        <w:rStyle w:val="normalchar"/>
        <w:rFonts w:eastAsia="Times New Roman"/>
        <w:bCs/>
        <w:i/>
        <w:color w:val="000000"/>
      </w:rPr>
      <w:t xml:space="preserve">College of the Sequoias             Substantive Change Proposal: Distance Education </w:t>
    </w:r>
    <w:r w:rsidRPr="0024649E">
      <w:rPr>
        <w:rFonts w:asciiTheme="majorHAnsi" w:eastAsiaTheme="majorEastAsia" w:hAnsiTheme="majorHAnsi" w:cstheme="majorBidi"/>
        <w:i/>
      </w:rPr>
      <w:ptab w:relativeTo="margin" w:alignment="right" w:leader="none"/>
    </w:r>
    <w:r w:rsidRPr="0024649E">
      <w:rPr>
        <w:rFonts w:asciiTheme="majorHAnsi" w:eastAsiaTheme="majorEastAsia" w:hAnsiTheme="majorHAnsi" w:cstheme="majorBidi"/>
        <w:i/>
      </w:rPr>
      <w:t xml:space="preserve">Page </w:t>
    </w:r>
    <w:r w:rsidRPr="0024649E">
      <w:rPr>
        <w:rFonts w:asciiTheme="minorHAnsi" w:eastAsiaTheme="minorEastAsia" w:hAnsiTheme="minorHAnsi" w:cstheme="minorBidi"/>
        <w:i/>
      </w:rPr>
      <w:fldChar w:fldCharType="begin"/>
    </w:r>
    <w:r w:rsidRPr="0024649E">
      <w:rPr>
        <w:i/>
      </w:rPr>
      <w:instrText xml:space="preserve"> PAGE   \* MERGEFORMAT </w:instrText>
    </w:r>
    <w:r w:rsidRPr="0024649E">
      <w:rPr>
        <w:rFonts w:asciiTheme="minorHAnsi" w:eastAsiaTheme="minorEastAsia" w:hAnsiTheme="minorHAnsi" w:cstheme="minorBidi"/>
        <w:i/>
      </w:rPr>
      <w:fldChar w:fldCharType="separate"/>
    </w:r>
    <w:r w:rsidR="00200FF0" w:rsidRPr="00200FF0">
      <w:rPr>
        <w:rFonts w:asciiTheme="majorHAnsi" w:eastAsiaTheme="majorEastAsia" w:hAnsiTheme="majorHAnsi" w:cstheme="majorBidi"/>
        <w:i/>
        <w:noProof/>
      </w:rPr>
      <w:t>3</w:t>
    </w:r>
    <w:r w:rsidRPr="0024649E">
      <w:rPr>
        <w:rFonts w:asciiTheme="majorHAnsi" w:eastAsiaTheme="majorEastAsia" w:hAnsiTheme="majorHAnsi" w:cstheme="majorBidi"/>
        <w: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31F" w:rsidRDefault="0000331F" w:rsidP="004E1FD6">
      <w:r>
        <w:separator/>
      </w:r>
    </w:p>
  </w:footnote>
  <w:footnote w:type="continuationSeparator" w:id="0">
    <w:p w:rsidR="0000331F" w:rsidRDefault="0000331F" w:rsidP="004E1F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6952"/>
    <w:multiLevelType w:val="hybridMultilevel"/>
    <w:tmpl w:val="5874B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41F22"/>
    <w:multiLevelType w:val="hybridMultilevel"/>
    <w:tmpl w:val="23829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E20EBA"/>
    <w:multiLevelType w:val="hybridMultilevel"/>
    <w:tmpl w:val="91C25F04"/>
    <w:lvl w:ilvl="0" w:tplc="772EBFC2">
      <w:start w:val="1"/>
      <w:numFmt w:val="decimal"/>
      <w:lvlText w:val="%1."/>
      <w:lvlJc w:val="left"/>
      <w:pPr>
        <w:ind w:left="0" w:hanging="360"/>
      </w:pPr>
      <w:rPr>
        <w:rFonts w:ascii="Times New Roman" w:eastAsia="Arial" w:hAnsi="Times New Roman" w:cs="Times New Roman" w:hint="default"/>
        <w:sz w:val="24"/>
        <w:szCs w:val="24"/>
      </w:rPr>
    </w:lvl>
    <w:lvl w:ilvl="1" w:tplc="522253F6">
      <w:start w:val="1"/>
      <w:numFmt w:val="bullet"/>
      <w:lvlText w:val="•"/>
      <w:lvlJc w:val="left"/>
      <w:pPr>
        <w:ind w:left="0" w:firstLine="0"/>
      </w:pPr>
    </w:lvl>
    <w:lvl w:ilvl="2" w:tplc="59626B80">
      <w:start w:val="1"/>
      <w:numFmt w:val="bullet"/>
      <w:lvlText w:val="•"/>
      <w:lvlJc w:val="left"/>
      <w:pPr>
        <w:ind w:left="0" w:firstLine="0"/>
      </w:pPr>
    </w:lvl>
    <w:lvl w:ilvl="3" w:tplc="6A162EB2">
      <w:start w:val="1"/>
      <w:numFmt w:val="bullet"/>
      <w:lvlText w:val="•"/>
      <w:lvlJc w:val="left"/>
      <w:pPr>
        <w:ind w:left="0" w:firstLine="0"/>
      </w:pPr>
    </w:lvl>
    <w:lvl w:ilvl="4" w:tplc="DDEC42D6">
      <w:start w:val="1"/>
      <w:numFmt w:val="bullet"/>
      <w:lvlText w:val="•"/>
      <w:lvlJc w:val="left"/>
      <w:pPr>
        <w:ind w:left="0" w:firstLine="0"/>
      </w:pPr>
    </w:lvl>
    <w:lvl w:ilvl="5" w:tplc="92FC558E">
      <w:start w:val="1"/>
      <w:numFmt w:val="bullet"/>
      <w:lvlText w:val="•"/>
      <w:lvlJc w:val="left"/>
      <w:pPr>
        <w:ind w:left="0" w:firstLine="0"/>
      </w:pPr>
    </w:lvl>
    <w:lvl w:ilvl="6" w:tplc="8B688FB0">
      <w:start w:val="1"/>
      <w:numFmt w:val="bullet"/>
      <w:lvlText w:val="•"/>
      <w:lvlJc w:val="left"/>
      <w:pPr>
        <w:ind w:left="0" w:firstLine="0"/>
      </w:pPr>
    </w:lvl>
    <w:lvl w:ilvl="7" w:tplc="E676C32C">
      <w:start w:val="1"/>
      <w:numFmt w:val="bullet"/>
      <w:lvlText w:val="•"/>
      <w:lvlJc w:val="left"/>
      <w:pPr>
        <w:ind w:left="0" w:firstLine="0"/>
      </w:pPr>
    </w:lvl>
    <w:lvl w:ilvl="8" w:tplc="E6CCB1AC">
      <w:start w:val="1"/>
      <w:numFmt w:val="bullet"/>
      <w:lvlText w:val="•"/>
      <w:lvlJc w:val="left"/>
      <w:pPr>
        <w:ind w:left="0" w:firstLine="0"/>
      </w:pPr>
    </w:lvl>
  </w:abstractNum>
  <w:abstractNum w:abstractNumId="3">
    <w:nsid w:val="0CD44271"/>
    <w:multiLevelType w:val="hybridMultilevel"/>
    <w:tmpl w:val="554A6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8C20D3"/>
    <w:multiLevelType w:val="hybridMultilevel"/>
    <w:tmpl w:val="098CAF6C"/>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nsid w:val="18911797"/>
    <w:multiLevelType w:val="hybridMultilevel"/>
    <w:tmpl w:val="822C4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9B125D"/>
    <w:multiLevelType w:val="hybridMultilevel"/>
    <w:tmpl w:val="5A6EA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B0004E"/>
    <w:multiLevelType w:val="hybridMultilevel"/>
    <w:tmpl w:val="87924BBC"/>
    <w:lvl w:ilvl="0" w:tplc="A6E4F7A4">
      <w:start w:val="1"/>
      <w:numFmt w:val="upperLetter"/>
      <w:lvlText w:val="%1."/>
      <w:lvlJc w:val="left"/>
      <w:pPr>
        <w:ind w:left="0" w:hanging="372"/>
      </w:pPr>
      <w:rPr>
        <w:rFonts w:ascii="Times New Roman" w:eastAsia="Arial" w:hAnsi="Times New Roman" w:cs="Times New Roman" w:hint="default"/>
        <w:b/>
        <w:bCs/>
        <w:spacing w:val="-6"/>
        <w:sz w:val="24"/>
        <w:szCs w:val="24"/>
      </w:rPr>
    </w:lvl>
    <w:lvl w:ilvl="1" w:tplc="D5745894">
      <w:start w:val="1"/>
      <w:numFmt w:val="decimal"/>
      <w:lvlText w:val="%2."/>
      <w:lvlJc w:val="left"/>
      <w:pPr>
        <w:ind w:left="0" w:hanging="360"/>
      </w:pPr>
      <w:rPr>
        <w:rFonts w:ascii="Times New Roman" w:eastAsia="Arial" w:hAnsi="Times New Roman" w:cs="Times New Roman" w:hint="default"/>
        <w:b/>
        <w:bCs/>
        <w:sz w:val="24"/>
        <w:szCs w:val="24"/>
      </w:rPr>
    </w:lvl>
    <w:lvl w:ilvl="2" w:tplc="35F4412E">
      <w:start w:val="1"/>
      <w:numFmt w:val="bullet"/>
      <w:lvlText w:val=""/>
      <w:lvlJc w:val="left"/>
      <w:pPr>
        <w:ind w:left="0" w:hanging="300"/>
      </w:pPr>
      <w:rPr>
        <w:rFonts w:ascii="Symbol" w:eastAsia="Symbol" w:hAnsi="Symbol" w:hint="default"/>
        <w:sz w:val="24"/>
        <w:szCs w:val="24"/>
      </w:rPr>
    </w:lvl>
    <w:lvl w:ilvl="3" w:tplc="CB6206E6">
      <w:start w:val="1"/>
      <w:numFmt w:val="bullet"/>
      <w:lvlText w:val="•"/>
      <w:lvlJc w:val="left"/>
      <w:pPr>
        <w:ind w:left="0" w:firstLine="0"/>
      </w:pPr>
    </w:lvl>
    <w:lvl w:ilvl="4" w:tplc="04C07204">
      <w:start w:val="1"/>
      <w:numFmt w:val="bullet"/>
      <w:lvlText w:val="•"/>
      <w:lvlJc w:val="left"/>
      <w:pPr>
        <w:ind w:left="0" w:firstLine="0"/>
      </w:pPr>
    </w:lvl>
    <w:lvl w:ilvl="5" w:tplc="9F7CF542">
      <w:start w:val="1"/>
      <w:numFmt w:val="bullet"/>
      <w:lvlText w:val="•"/>
      <w:lvlJc w:val="left"/>
      <w:pPr>
        <w:ind w:left="0" w:firstLine="0"/>
      </w:pPr>
    </w:lvl>
    <w:lvl w:ilvl="6" w:tplc="93B2807C">
      <w:start w:val="1"/>
      <w:numFmt w:val="bullet"/>
      <w:lvlText w:val="•"/>
      <w:lvlJc w:val="left"/>
      <w:pPr>
        <w:ind w:left="0" w:firstLine="0"/>
      </w:pPr>
    </w:lvl>
    <w:lvl w:ilvl="7" w:tplc="8D906320">
      <w:start w:val="1"/>
      <w:numFmt w:val="bullet"/>
      <w:lvlText w:val="•"/>
      <w:lvlJc w:val="left"/>
      <w:pPr>
        <w:ind w:left="0" w:firstLine="0"/>
      </w:pPr>
    </w:lvl>
    <w:lvl w:ilvl="8" w:tplc="174E6848">
      <w:start w:val="1"/>
      <w:numFmt w:val="bullet"/>
      <w:lvlText w:val="•"/>
      <w:lvlJc w:val="left"/>
      <w:pPr>
        <w:ind w:left="0" w:firstLine="0"/>
      </w:pPr>
    </w:lvl>
  </w:abstractNum>
  <w:abstractNum w:abstractNumId="8">
    <w:nsid w:val="1DB01630"/>
    <w:multiLevelType w:val="hybridMultilevel"/>
    <w:tmpl w:val="E1504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A412B0"/>
    <w:multiLevelType w:val="hybridMultilevel"/>
    <w:tmpl w:val="0388EF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616ED2"/>
    <w:multiLevelType w:val="hybridMultilevel"/>
    <w:tmpl w:val="8C588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471C3C"/>
    <w:multiLevelType w:val="hybridMultilevel"/>
    <w:tmpl w:val="87DC8E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C6312D"/>
    <w:multiLevelType w:val="hybridMultilevel"/>
    <w:tmpl w:val="92BE1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Marlett" w:hAnsi="Marlet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Marlett" w:hAnsi="Marlett"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Marlett" w:hAnsi="Marlett" w:hint="default"/>
      </w:rPr>
    </w:lvl>
  </w:abstractNum>
  <w:abstractNum w:abstractNumId="13">
    <w:nsid w:val="2EAA7A38"/>
    <w:multiLevelType w:val="hybridMultilevel"/>
    <w:tmpl w:val="EDF210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A92183"/>
    <w:multiLevelType w:val="hybridMultilevel"/>
    <w:tmpl w:val="7668E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645F46"/>
    <w:multiLevelType w:val="hybridMultilevel"/>
    <w:tmpl w:val="73D4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6">
    <w:nsid w:val="3ADD7229"/>
    <w:multiLevelType w:val="hybridMultilevel"/>
    <w:tmpl w:val="D3AE4C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391BC6"/>
    <w:multiLevelType w:val="hybridMultilevel"/>
    <w:tmpl w:val="43A22CE8"/>
    <w:lvl w:ilvl="0" w:tplc="68641B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413C79"/>
    <w:multiLevelType w:val="hybridMultilevel"/>
    <w:tmpl w:val="672EE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9">
    <w:nsid w:val="4CE7722D"/>
    <w:multiLevelType w:val="hybridMultilevel"/>
    <w:tmpl w:val="10DC0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286412"/>
    <w:multiLevelType w:val="hybridMultilevel"/>
    <w:tmpl w:val="D5B2A250"/>
    <w:lvl w:ilvl="0" w:tplc="47ACF200">
      <w:start w:val="5"/>
      <w:numFmt w:val="upperLetter"/>
      <w:lvlText w:val="%1."/>
      <w:lvlJc w:val="left"/>
      <w:pPr>
        <w:ind w:left="0" w:hanging="363"/>
      </w:pPr>
      <w:rPr>
        <w:rFonts w:ascii="Times New Roman" w:eastAsia="Arial" w:hAnsi="Times New Roman" w:cs="Times New Roman" w:hint="default"/>
        <w:b/>
        <w:bCs/>
        <w:sz w:val="24"/>
        <w:szCs w:val="24"/>
      </w:rPr>
    </w:lvl>
    <w:lvl w:ilvl="1" w:tplc="5BB80F98">
      <w:start w:val="1"/>
      <w:numFmt w:val="decimal"/>
      <w:lvlText w:val="%2."/>
      <w:lvlJc w:val="left"/>
      <w:pPr>
        <w:ind w:left="0" w:hanging="360"/>
      </w:pPr>
      <w:rPr>
        <w:rFonts w:ascii="Times New Roman" w:eastAsia="Arial" w:hAnsi="Times New Roman" w:cs="Times New Roman" w:hint="default"/>
        <w:sz w:val="24"/>
        <w:szCs w:val="24"/>
      </w:rPr>
    </w:lvl>
    <w:lvl w:ilvl="2" w:tplc="7BAE5886">
      <w:start w:val="1"/>
      <w:numFmt w:val="bullet"/>
      <w:lvlText w:val="•"/>
      <w:lvlJc w:val="left"/>
      <w:pPr>
        <w:ind w:left="0" w:firstLine="0"/>
      </w:pPr>
    </w:lvl>
    <w:lvl w:ilvl="3" w:tplc="783AEAD0">
      <w:start w:val="1"/>
      <w:numFmt w:val="bullet"/>
      <w:lvlText w:val="•"/>
      <w:lvlJc w:val="left"/>
      <w:pPr>
        <w:ind w:left="0" w:firstLine="0"/>
      </w:pPr>
    </w:lvl>
    <w:lvl w:ilvl="4" w:tplc="CFA0ECFA">
      <w:start w:val="1"/>
      <w:numFmt w:val="bullet"/>
      <w:lvlText w:val="•"/>
      <w:lvlJc w:val="left"/>
      <w:pPr>
        <w:ind w:left="0" w:firstLine="0"/>
      </w:pPr>
    </w:lvl>
    <w:lvl w:ilvl="5" w:tplc="DAD82A5A">
      <w:start w:val="1"/>
      <w:numFmt w:val="bullet"/>
      <w:lvlText w:val="•"/>
      <w:lvlJc w:val="left"/>
      <w:pPr>
        <w:ind w:left="0" w:firstLine="0"/>
      </w:pPr>
    </w:lvl>
    <w:lvl w:ilvl="6" w:tplc="1D76AA46">
      <w:start w:val="1"/>
      <w:numFmt w:val="bullet"/>
      <w:lvlText w:val="•"/>
      <w:lvlJc w:val="left"/>
      <w:pPr>
        <w:ind w:left="0" w:firstLine="0"/>
      </w:pPr>
    </w:lvl>
    <w:lvl w:ilvl="7" w:tplc="E4CE713E">
      <w:start w:val="1"/>
      <w:numFmt w:val="bullet"/>
      <w:lvlText w:val="•"/>
      <w:lvlJc w:val="left"/>
      <w:pPr>
        <w:ind w:left="0" w:firstLine="0"/>
      </w:pPr>
    </w:lvl>
    <w:lvl w:ilvl="8" w:tplc="D6249F78">
      <w:start w:val="1"/>
      <w:numFmt w:val="bullet"/>
      <w:lvlText w:val="•"/>
      <w:lvlJc w:val="left"/>
      <w:pPr>
        <w:ind w:left="0" w:firstLine="0"/>
      </w:pPr>
    </w:lvl>
  </w:abstractNum>
  <w:abstractNum w:abstractNumId="21">
    <w:nsid w:val="56D4412D"/>
    <w:multiLevelType w:val="hybridMultilevel"/>
    <w:tmpl w:val="E568624C"/>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2521F9"/>
    <w:multiLevelType w:val="hybridMultilevel"/>
    <w:tmpl w:val="AA180614"/>
    <w:lvl w:ilvl="0" w:tplc="04090011">
      <w:start w:val="1"/>
      <w:numFmt w:val="decimal"/>
      <w:lvlText w:val="%1)"/>
      <w:lvlJc w:val="left"/>
      <w:pPr>
        <w:tabs>
          <w:tab w:val="num" w:pos="720"/>
        </w:tabs>
        <w:ind w:left="720" w:hanging="360"/>
      </w:pPr>
      <w:rPr>
        <w:rFonts w:hint="default"/>
      </w:rPr>
    </w:lvl>
    <w:lvl w:ilvl="1" w:tplc="05805F24">
      <w:start w:val="604"/>
      <w:numFmt w:val="bullet"/>
      <w:lvlText w:val="•"/>
      <w:lvlJc w:val="left"/>
      <w:pPr>
        <w:tabs>
          <w:tab w:val="num" w:pos="1440"/>
        </w:tabs>
        <w:ind w:left="1440" w:hanging="360"/>
      </w:pPr>
      <w:rPr>
        <w:rFonts w:ascii="Arial" w:hAnsi="Arial" w:hint="default"/>
      </w:rPr>
    </w:lvl>
    <w:lvl w:ilvl="2" w:tplc="53A8D088">
      <w:start w:val="1"/>
      <w:numFmt w:val="bullet"/>
      <w:lvlText w:val="•"/>
      <w:lvlJc w:val="left"/>
      <w:pPr>
        <w:tabs>
          <w:tab w:val="num" w:pos="2160"/>
        </w:tabs>
        <w:ind w:left="2160" w:hanging="360"/>
      </w:pPr>
      <w:rPr>
        <w:rFonts w:ascii="Arial" w:hAnsi="Arial" w:hint="default"/>
      </w:rPr>
    </w:lvl>
    <w:lvl w:ilvl="3" w:tplc="954AC9FE" w:tentative="1">
      <w:start w:val="1"/>
      <w:numFmt w:val="bullet"/>
      <w:lvlText w:val="•"/>
      <w:lvlJc w:val="left"/>
      <w:pPr>
        <w:tabs>
          <w:tab w:val="num" w:pos="2880"/>
        </w:tabs>
        <w:ind w:left="2880" w:hanging="360"/>
      </w:pPr>
      <w:rPr>
        <w:rFonts w:ascii="Arial" w:hAnsi="Arial" w:hint="default"/>
      </w:rPr>
    </w:lvl>
    <w:lvl w:ilvl="4" w:tplc="BD0E3264" w:tentative="1">
      <w:start w:val="1"/>
      <w:numFmt w:val="bullet"/>
      <w:lvlText w:val="•"/>
      <w:lvlJc w:val="left"/>
      <w:pPr>
        <w:tabs>
          <w:tab w:val="num" w:pos="3600"/>
        </w:tabs>
        <w:ind w:left="3600" w:hanging="360"/>
      </w:pPr>
      <w:rPr>
        <w:rFonts w:ascii="Arial" w:hAnsi="Arial" w:hint="default"/>
      </w:rPr>
    </w:lvl>
    <w:lvl w:ilvl="5" w:tplc="93B63F98" w:tentative="1">
      <w:start w:val="1"/>
      <w:numFmt w:val="bullet"/>
      <w:lvlText w:val="•"/>
      <w:lvlJc w:val="left"/>
      <w:pPr>
        <w:tabs>
          <w:tab w:val="num" w:pos="4320"/>
        </w:tabs>
        <w:ind w:left="4320" w:hanging="360"/>
      </w:pPr>
      <w:rPr>
        <w:rFonts w:ascii="Arial" w:hAnsi="Arial" w:hint="default"/>
      </w:rPr>
    </w:lvl>
    <w:lvl w:ilvl="6" w:tplc="07FA7574" w:tentative="1">
      <w:start w:val="1"/>
      <w:numFmt w:val="bullet"/>
      <w:lvlText w:val="•"/>
      <w:lvlJc w:val="left"/>
      <w:pPr>
        <w:tabs>
          <w:tab w:val="num" w:pos="5040"/>
        </w:tabs>
        <w:ind w:left="5040" w:hanging="360"/>
      </w:pPr>
      <w:rPr>
        <w:rFonts w:ascii="Arial" w:hAnsi="Arial" w:hint="default"/>
      </w:rPr>
    </w:lvl>
    <w:lvl w:ilvl="7" w:tplc="623AD054" w:tentative="1">
      <w:start w:val="1"/>
      <w:numFmt w:val="bullet"/>
      <w:lvlText w:val="•"/>
      <w:lvlJc w:val="left"/>
      <w:pPr>
        <w:tabs>
          <w:tab w:val="num" w:pos="5760"/>
        </w:tabs>
        <w:ind w:left="5760" w:hanging="360"/>
      </w:pPr>
      <w:rPr>
        <w:rFonts w:ascii="Arial" w:hAnsi="Arial" w:hint="default"/>
      </w:rPr>
    </w:lvl>
    <w:lvl w:ilvl="8" w:tplc="B95A5A44" w:tentative="1">
      <w:start w:val="1"/>
      <w:numFmt w:val="bullet"/>
      <w:lvlText w:val="•"/>
      <w:lvlJc w:val="left"/>
      <w:pPr>
        <w:tabs>
          <w:tab w:val="num" w:pos="6480"/>
        </w:tabs>
        <w:ind w:left="6480" w:hanging="360"/>
      </w:pPr>
      <w:rPr>
        <w:rFonts w:ascii="Arial" w:hAnsi="Arial" w:hint="default"/>
      </w:rPr>
    </w:lvl>
  </w:abstractNum>
  <w:abstractNum w:abstractNumId="23">
    <w:nsid w:val="6DE07290"/>
    <w:multiLevelType w:val="hybridMultilevel"/>
    <w:tmpl w:val="B78022BC"/>
    <w:lvl w:ilvl="0" w:tplc="68641B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9C556B"/>
    <w:multiLevelType w:val="hybridMultilevel"/>
    <w:tmpl w:val="BAEA3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54775E"/>
    <w:multiLevelType w:val="hybridMultilevel"/>
    <w:tmpl w:val="27CE5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EA6B70"/>
    <w:multiLevelType w:val="hybridMultilevel"/>
    <w:tmpl w:val="CB762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27">
    <w:nsid w:val="7C6347C6"/>
    <w:multiLevelType w:val="hybridMultilevel"/>
    <w:tmpl w:val="70560676"/>
    <w:lvl w:ilvl="0" w:tplc="68641B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562E3A"/>
    <w:multiLevelType w:val="hybridMultilevel"/>
    <w:tmpl w:val="BCC08108"/>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EB40AF"/>
    <w:multiLevelType w:val="hybridMultilevel"/>
    <w:tmpl w:val="51209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26"/>
  </w:num>
  <w:num w:numId="4">
    <w:abstractNumId w:val="10"/>
  </w:num>
  <w:num w:numId="5">
    <w:abstractNumId w:val="8"/>
  </w:num>
  <w:num w:numId="6">
    <w:abstractNumId w:val="1"/>
  </w:num>
  <w:num w:numId="7">
    <w:abstractNumId w:val="24"/>
  </w:num>
  <w:num w:numId="8">
    <w:abstractNumId w:val="18"/>
  </w:num>
  <w:num w:numId="9">
    <w:abstractNumId w:val="15"/>
  </w:num>
  <w:num w:numId="10">
    <w:abstractNumId w:val="13"/>
  </w:num>
  <w:num w:numId="11">
    <w:abstractNumId w:val="4"/>
  </w:num>
  <w:num w:numId="12">
    <w:abstractNumId w:val="0"/>
  </w:num>
  <w:num w:numId="13">
    <w:abstractNumId w:val="9"/>
  </w:num>
  <w:num w:numId="14">
    <w:abstractNumId w:val="29"/>
  </w:num>
  <w:num w:numId="15">
    <w:abstractNumId w:val="28"/>
  </w:num>
  <w:num w:numId="16">
    <w:abstractNumId w:val="21"/>
  </w:num>
  <w:num w:numId="17">
    <w:abstractNumId w:val="14"/>
  </w:num>
  <w:num w:numId="18">
    <w:abstractNumId w:val="6"/>
  </w:num>
  <w:num w:numId="19">
    <w:abstractNumId w:val="19"/>
  </w:num>
  <w:num w:numId="20">
    <w:abstractNumId w:val="3"/>
  </w:num>
  <w:num w:numId="21">
    <w:abstractNumId w:val="16"/>
  </w:num>
  <w:num w:numId="22">
    <w:abstractNumId w:val="11"/>
  </w:num>
  <w:num w:numId="23">
    <w:abstractNumId w:val="5"/>
  </w:num>
  <w:num w:numId="24">
    <w:abstractNumId w:val="17"/>
  </w:num>
  <w:num w:numId="25">
    <w:abstractNumId w:val="23"/>
  </w:num>
  <w:num w:numId="26">
    <w:abstractNumId w:val="27"/>
  </w:num>
  <w:num w:numId="27">
    <w:abstractNumId w:val="25"/>
  </w:num>
  <w:num w:numId="28">
    <w:abstractNumId w:val="7"/>
  </w:num>
  <w:num w:numId="29">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20"/>
  </w:num>
  <w:num w:numId="31">
    <w:abstractNumId w:val="20"/>
    <w:lvlOverride w:ilvl="0">
      <w:startOverride w:val="5"/>
    </w:lvlOverride>
    <w:lvlOverride w:ilvl="1">
      <w:startOverride w:val="1"/>
    </w:lvlOverride>
    <w:lvlOverride w:ilvl="2"/>
    <w:lvlOverride w:ilvl="3"/>
    <w:lvlOverride w:ilvl="4"/>
    <w:lvlOverride w:ilvl="5"/>
    <w:lvlOverride w:ilvl="6"/>
    <w:lvlOverride w:ilvl="7"/>
    <w:lvlOverride w:ilvl="8"/>
  </w:num>
  <w:num w:numId="32">
    <w:abstractNumId w:val="2"/>
  </w:num>
  <w:num w:numId="33">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44"/>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8E6"/>
    <w:rsid w:val="0000331F"/>
    <w:rsid w:val="0001027A"/>
    <w:rsid w:val="00011389"/>
    <w:rsid w:val="000243B8"/>
    <w:rsid w:val="000267F9"/>
    <w:rsid w:val="0003304B"/>
    <w:rsid w:val="00042874"/>
    <w:rsid w:val="0007168F"/>
    <w:rsid w:val="00073AC1"/>
    <w:rsid w:val="000838C1"/>
    <w:rsid w:val="000B1F26"/>
    <w:rsid w:val="000C1ED3"/>
    <w:rsid w:val="000C7FAC"/>
    <w:rsid w:val="000D1C8C"/>
    <w:rsid w:val="000D68C0"/>
    <w:rsid w:val="000E737B"/>
    <w:rsid w:val="000F0710"/>
    <w:rsid w:val="00111C4B"/>
    <w:rsid w:val="001463D8"/>
    <w:rsid w:val="001562C6"/>
    <w:rsid w:val="00171645"/>
    <w:rsid w:val="001805B0"/>
    <w:rsid w:val="00183A15"/>
    <w:rsid w:val="001909C8"/>
    <w:rsid w:val="001A652C"/>
    <w:rsid w:val="001B1052"/>
    <w:rsid w:val="001C4FFE"/>
    <w:rsid w:val="001D1215"/>
    <w:rsid w:val="001D2D24"/>
    <w:rsid w:val="001F3ED3"/>
    <w:rsid w:val="001F72F8"/>
    <w:rsid w:val="00200FF0"/>
    <w:rsid w:val="002064ED"/>
    <w:rsid w:val="00207E23"/>
    <w:rsid w:val="002252C6"/>
    <w:rsid w:val="00226092"/>
    <w:rsid w:val="00235A2C"/>
    <w:rsid w:val="00235D93"/>
    <w:rsid w:val="0024649E"/>
    <w:rsid w:val="002529D1"/>
    <w:rsid w:val="00262070"/>
    <w:rsid w:val="002662D8"/>
    <w:rsid w:val="00284453"/>
    <w:rsid w:val="002879E9"/>
    <w:rsid w:val="002978BB"/>
    <w:rsid w:val="002B2C61"/>
    <w:rsid w:val="002D61A9"/>
    <w:rsid w:val="002D7706"/>
    <w:rsid w:val="003001FC"/>
    <w:rsid w:val="00300C33"/>
    <w:rsid w:val="00331A88"/>
    <w:rsid w:val="00342718"/>
    <w:rsid w:val="00346A2D"/>
    <w:rsid w:val="00347101"/>
    <w:rsid w:val="00347D54"/>
    <w:rsid w:val="00356B5C"/>
    <w:rsid w:val="0036247E"/>
    <w:rsid w:val="00391C75"/>
    <w:rsid w:val="0039365F"/>
    <w:rsid w:val="003A377A"/>
    <w:rsid w:val="003A6C1E"/>
    <w:rsid w:val="003B6189"/>
    <w:rsid w:val="003E3924"/>
    <w:rsid w:val="003F24B7"/>
    <w:rsid w:val="003F4435"/>
    <w:rsid w:val="0040388C"/>
    <w:rsid w:val="00403FFB"/>
    <w:rsid w:val="00407FB9"/>
    <w:rsid w:val="0041581B"/>
    <w:rsid w:val="0042522B"/>
    <w:rsid w:val="004376D2"/>
    <w:rsid w:val="0045450B"/>
    <w:rsid w:val="00461ECE"/>
    <w:rsid w:val="00464953"/>
    <w:rsid w:val="004B622B"/>
    <w:rsid w:val="004E1FD6"/>
    <w:rsid w:val="004E33CF"/>
    <w:rsid w:val="004F52F0"/>
    <w:rsid w:val="005048AC"/>
    <w:rsid w:val="00506D54"/>
    <w:rsid w:val="005162DF"/>
    <w:rsid w:val="0051669A"/>
    <w:rsid w:val="0055603E"/>
    <w:rsid w:val="00557980"/>
    <w:rsid w:val="0059128C"/>
    <w:rsid w:val="00593224"/>
    <w:rsid w:val="0059461F"/>
    <w:rsid w:val="005D5F74"/>
    <w:rsid w:val="005E0F8E"/>
    <w:rsid w:val="005F4D56"/>
    <w:rsid w:val="00602B71"/>
    <w:rsid w:val="00607AC0"/>
    <w:rsid w:val="0061687A"/>
    <w:rsid w:val="00616FE0"/>
    <w:rsid w:val="00627893"/>
    <w:rsid w:val="00632484"/>
    <w:rsid w:val="006411A0"/>
    <w:rsid w:val="00670E66"/>
    <w:rsid w:val="00697ABF"/>
    <w:rsid w:val="006A2B2B"/>
    <w:rsid w:val="006C78D7"/>
    <w:rsid w:val="006D3A06"/>
    <w:rsid w:val="006F48E6"/>
    <w:rsid w:val="006F7912"/>
    <w:rsid w:val="00705102"/>
    <w:rsid w:val="0071692B"/>
    <w:rsid w:val="007507FF"/>
    <w:rsid w:val="00773A23"/>
    <w:rsid w:val="007A1621"/>
    <w:rsid w:val="007A41C1"/>
    <w:rsid w:val="007B0AFD"/>
    <w:rsid w:val="007B4BEE"/>
    <w:rsid w:val="007C07CF"/>
    <w:rsid w:val="007C27CC"/>
    <w:rsid w:val="007D2801"/>
    <w:rsid w:val="00800BBA"/>
    <w:rsid w:val="0081225F"/>
    <w:rsid w:val="0084132C"/>
    <w:rsid w:val="00841F8A"/>
    <w:rsid w:val="008512E6"/>
    <w:rsid w:val="008516EC"/>
    <w:rsid w:val="00852DD5"/>
    <w:rsid w:val="008574C6"/>
    <w:rsid w:val="00871985"/>
    <w:rsid w:val="00873C30"/>
    <w:rsid w:val="0089636E"/>
    <w:rsid w:val="008B0E6F"/>
    <w:rsid w:val="008D6E81"/>
    <w:rsid w:val="008E5FDD"/>
    <w:rsid w:val="008F7222"/>
    <w:rsid w:val="009128CE"/>
    <w:rsid w:val="00915C96"/>
    <w:rsid w:val="00943026"/>
    <w:rsid w:val="00970543"/>
    <w:rsid w:val="0097103C"/>
    <w:rsid w:val="009A4100"/>
    <w:rsid w:val="009B537C"/>
    <w:rsid w:val="009B72C4"/>
    <w:rsid w:val="009B7E1F"/>
    <w:rsid w:val="009C61F8"/>
    <w:rsid w:val="009D2B86"/>
    <w:rsid w:val="009E429A"/>
    <w:rsid w:val="00A00461"/>
    <w:rsid w:val="00A045D5"/>
    <w:rsid w:val="00A05B8F"/>
    <w:rsid w:val="00A21F60"/>
    <w:rsid w:val="00A237F0"/>
    <w:rsid w:val="00A23FA5"/>
    <w:rsid w:val="00A34EF2"/>
    <w:rsid w:val="00A357CC"/>
    <w:rsid w:val="00A363A8"/>
    <w:rsid w:val="00A436E8"/>
    <w:rsid w:val="00A57ABE"/>
    <w:rsid w:val="00A64286"/>
    <w:rsid w:val="00A71BDF"/>
    <w:rsid w:val="00A84EC9"/>
    <w:rsid w:val="00A960A5"/>
    <w:rsid w:val="00AB7241"/>
    <w:rsid w:val="00AC43C3"/>
    <w:rsid w:val="00AF716D"/>
    <w:rsid w:val="00B37DBF"/>
    <w:rsid w:val="00B73F18"/>
    <w:rsid w:val="00B773C0"/>
    <w:rsid w:val="00B925FA"/>
    <w:rsid w:val="00B93BB3"/>
    <w:rsid w:val="00BE2939"/>
    <w:rsid w:val="00C05EC5"/>
    <w:rsid w:val="00C12CC9"/>
    <w:rsid w:val="00C2781E"/>
    <w:rsid w:val="00C302E8"/>
    <w:rsid w:val="00C3362D"/>
    <w:rsid w:val="00C45023"/>
    <w:rsid w:val="00C60012"/>
    <w:rsid w:val="00C67FEE"/>
    <w:rsid w:val="00C7762C"/>
    <w:rsid w:val="00C940DC"/>
    <w:rsid w:val="00C945F3"/>
    <w:rsid w:val="00CE1835"/>
    <w:rsid w:val="00D01912"/>
    <w:rsid w:val="00D15E5F"/>
    <w:rsid w:val="00D163EC"/>
    <w:rsid w:val="00D260B6"/>
    <w:rsid w:val="00D355B2"/>
    <w:rsid w:val="00D37CC7"/>
    <w:rsid w:val="00D45884"/>
    <w:rsid w:val="00D52EA4"/>
    <w:rsid w:val="00D556CE"/>
    <w:rsid w:val="00D70484"/>
    <w:rsid w:val="00D72540"/>
    <w:rsid w:val="00D77465"/>
    <w:rsid w:val="00D8384B"/>
    <w:rsid w:val="00D96288"/>
    <w:rsid w:val="00DA1804"/>
    <w:rsid w:val="00DA4804"/>
    <w:rsid w:val="00DA6E9F"/>
    <w:rsid w:val="00DB3632"/>
    <w:rsid w:val="00DE315B"/>
    <w:rsid w:val="00DE3646"/>
    <w:rsid w:val="00DF1D32"/>
    <w:rsid w:val="00DF62F3"/>
    <w:rsid w:val="00E10CAB"/>
    <w:rsid w:val="00E11F0E"/>
    <w:rsid w:val="00E22BFA"/>
    <w:rsid w:val="00E24590"/>
    <w:rsid w:val="00E51B6A"/>
    <w:rsid w:val="00E65F86"/>
    <w:rsid w:val="00E709D5"/>
    <w:rsid w:val="00E83CD3"/>
    <w:rsid w:val="00EA73AB"/>
    <w:rsid w:val="00EC12E2"/>
    <w:rsid w:val="00EE3BD3"/>
    <w:rsid w:val="00EE5FFB"/>
    <w:rsid w:val="00EE74C9"/>
    <w:rsid w:val="00F11C32"/>
    <w:rsid w:val="00F15AA4"/>
    <w:rsid w:val="00F30253"/>
    <w:rsid w:val="00F51D74"/>
    <w:rsid w:val="00F72E6B"/>
    <w:rsid w:val="00F777A7"/>
    <w:rsid w:val="00FA48F0"/>
    <w:rsid w:val="00FC73E3"/>
    <w:rsid w:val="00FE1D44"/>
    <w:rsid w:val="00FE56CA"/>
    <w:rsid w:val="00FE57C8"/>
    <w:rsid w:val="00FE72FE"/>
    <w:rsid w:val="00FF1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646"/>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DE315B"/>
    <w:pPr>
      <w:keepNext/>
      <w:keepLines/>
      <w:spacing w:before="120" w:after="120"/>
      <w:ind w:left="126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7A1621"/>
    <w:pPr>
      <w:keepNext/>
      <w:keepLines/>
      <w:spacing w:before="200" w:after="24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4E1FD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6E81"/>
  </w:style>
  <w:style w:type="paragraph" w:styleId="ListParagraph">
    <w:name w:val="List Paragraph"/>
    <w:basedOn w:val="Normal"/>
    <w:uiPriority w:val="1"/>
    <w:qFormat/>
    <w:rsid w:val="008D6E81"/>
    <w:pPr>
      <w:ind w:left="720"/>
      <w:contextualSpacing/>
    </w:pPr>
    <w:rPr>
      <w:rFonts w:ascii="Arial" w:hAnsi="Arial" w:cs="Arial"/>
      <w:sz w:val="22"/>
      <w:szCs w:val="22"/>
    </w:rPr>
  </w:style>
  <w:style w:type="paragraph" w:styleId="BalloonText">
    <w:name w:val="Balloon Text"/>
    <w:basedOn w:val="Normal"/>
    <w:link w:val="BalloonTextChar"/>
    <w:uiPriority w:val="99"/>
    <w:semiHidden/>
    <w:unhideWhenUsed/>
    <w:rsid w:val="00FE72FE"/>
    <w:rPr>
      <w:rFonts w:ascii="Tahoma" w:hAnsi="Tahoma" w:cs="Tahoma"/>
      <w:sz w:val="16"/>
      <w:szCs w:val="16"/>
    </w:rPr>
  </w:style>
  <w:style w:type="character" w:customStyle="1" w:styleId="BalloonTextChar">
    <w:name w:val="Balloon Text Char"/>
    <w:basedOn w:val="DefaultParagraphFont"/>
    <w:link w:val="BalloonText"/>
    <w:uiPriority w:val="99"/>
    <w:semiHidden/>
    <w:rsid w:val="00FE72FE"/>
    <w:rPr>
      <w:rFonts w:ascii="Tahoma" w:hAnsi="Tahoma" w:cs="Tahoma"/>
      <w:sz w:val="16"/>
      <w:szCs w:val="16"/>
    </w:rPr>
  </w:style>
  <w:style w:type="paragraph" w:customStyle="1" w:styleId="Normal1">
    <w:name w:val="Normal1"/>
    <w:basedOn w:val="Normal"/>
    <w:rsid w:val="00852DD5"/>
    <w:pPr>
      <w:spacing w:before="100" w:beforeAutospacing="1" w:after="100" w:afterAutospacing="1"/>
    </w:pPr>
    <w:rPr>
      <w:rFonts w:eastAsia="Times New Roman"/>
    </w:rPr>
  </w:style>
  <w:style w:type="character" w:customStyle="1" w:styleId="normalchar">
    <w:name w:val="normal__char"/>
    <w:basedOn w:val="DefaultParagraphFont"/>
    <w:rsid w:val="00852DD5"/>
  </w:style>
  <w:style w:type="table" w:styleId="TableGrid">
    <w:name w:val="Table Grid"/>
    <w:basedOn w:val="TableNormal"/>
    <w:uiPriority w:val="59"/>
    <w:rsid w:val="000C7FAC"/>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E1FD6"/>
    <w:pPr>
      <w:tabs>
        <w:tab w:val="center" w:pos="4680"/>
        <w:tab w:val="right" w:pos="9360"/>
      </w:tabs>
    </w:pPr>
  </w:style>
  <w:style w:type="character" w:customStyle="1" w:styleId="HeaderChar">
    <w:name w:val="Header Char"/>
    <w:basedOn w:val="DefaultParagraphFont"/>
    <w:link w:val="Header"/>
    <w:uiPriority w:val="99"/>
    <w:rsid w:val="004E1FD6"/>
    <w:rPr>
      <w:rFonts w:ascii="Times New Roman" w:hAnsi="Times New Roman" w:cs="Times New Roman"/>
      <w:sz w:val="24"/>
      <w:szCs w:val="24"/>
    </w:rPr>
  </w:style>
  <w:style w:type="paragraph" w:styleId="Footer">
    <w:name w:val="footer"/>
    <w:basedOn w:val="Normal"/>
    <w:link w:val="FooterChar"/>
    <w:uiPriority w:val="99"/>
    <w:unhideWhenUsed/>
    <w:rsid w:val="004E1FD6"/>
    <w:pPr>
      <w:tabs>
        <w:tab w:val="center" w:pos="4680"/>
        <w:tab w:val="right" w:pos="9360"/>
      </w:tabs>
    </w:pPr>
  </w:style>
  <w:style w:type="character" w:customStyle="1" w:styleId="FooterChar">
    <w:name w:val="Footer Char"/>
    <w:basedOn w:val="DefaultParagraphFont"/>
    <w:link w:val="Footer"/>
    <w:uiPriority w:val="99"/>
    <w:rsid w:val="004E1FD6"/>
    <w:rPr>
      <w:rFonts w:ascii="Times New Roman" w:hAnsi="Times New Roman" w:cs="Times New Roman"/>
      <w:sz w:val="24"/>
      <w:szCs w:val="24"/>
    </w:rPr>
  </w:style>
  <w:style w:type="character" w:customStyle="1" w:styleId="Heading1Char">
    <w:name w:val="Heading 1 Char"/>
    <w:basedOn w:val="DefaultParagraphFont"/>
    <w:link w:val="Heading1"/>
    <w:uiPriority w:val="9"/>
    <w:rsid w:val="00DE315B"/>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7A1621"/>
    <w:rPr>
      <w:rFonts w:ascii="Times New Roman" w:eastAsiaTheme="majorEastAsia" w:hAnsi="Times New Roman" w:cstheme="majorBidi"/>
      <w:b/>
      <w:bCs/>
      <w:color w:val="000000" w:themeColor="text1"/>
      <w:sz w:val="26"/>
      <w:szCs w:val="26"/>
    </w:rPr>
  </w:style>
  <w:style w:type="character" w:styleId="Hyperlink">
    <w:name w:val="Hyperlink"/>
    <w:basedOn w:val="DefaultParagraphFont"/>
    <w:uiPriority w:val="99"/>
    <w:unhideWhenUsed/>
    <w:rsid w:val="004E1FD6"/>
    <w:rPr>
      <w:color w:val="0000FF" w:themeColor="hyperlink"/>
      <w:u w:val="single"/>
    </w:rPr>
  </w:style>
  <w:style w:type="character" w:customStyle="1" w:styleId="Heading3Char">
    <w:name w:val="Heading 3 Char"/>
    <w:basedOn w:val="DefaultParagraphFont"/>
    <w:link w:val="Heading3"/>
    <w:uiPriority w:val="9"/>
    <w:rsid w:val="004E1FD6"/>
    <w:rPr>
      <w:rFonts w:asciiTheme="majorHAnsi" w:eastAsiaTheme="majorEastAsia" w:hAnsiTheme="majorHAnsi" w:cstheme="majorBidi"/>
      <w:b/>
      <w:bCs/>
      <w:color w:val="4F81BD" w:themeColor="accent1"/>
      <w:sz w:val="24"/>
      <w:szCs w:val="24"/>
    </w:rPr>
  </w:style>
  <w:style w:type="paragraph" w:customStyle="1" w:styleId="no0020spacing">
    <w:name w:val="no_0020spacing"/>
    <w:basedOn w:val="Normal"/>
    <w:rsid w:val="00873C30"/>
    <w:pPr>
      <w:spacing w:before="100" w:beforeAutospacing="1" w:after="100" w:afterAutospacing="1"/>
    </w:pPr>
    <w:rPr>
      <w:rFonts w:eastAsia="Times New Roman"/>
    </w:rPr>
  </w:style>
  <w:style w:type="paragraph" w:customStyle="1" w:styleId="Default">
    <w:name w:val="Default"/>
    <w:rsid w:val="00407FB9"/>
    <w:pPr>
      <w:autoSpaceDE w:val="0"/>
      <w:autoSpaceDN w:val="0"/>
      <w:adjustRightInd w:val="0"/>
    </w:pPr>
    <w:rPr>
      <w:rFonts w:ascii="Trebuchet MS" w:hAnsi="Trebuchet MS" w:cs="Trebuchet MS"/>
      <w:color w:val="000000"/>
      <w:sz w:val="24"/>
      <w:szCs w:val="24"/>
    </w:rPr>
  </w:style>
  <w:style w:type="table" w:customStyle="1" w:styleId="TableGrid1">
    <w:name w:val="Table Grid1"/>
    <w:basedOn w:val="TableNormal"/>
    <w:next w:val="TableGrid"/>
    <w:uiPriority w:val="59"/>
    <w:rsid w:val="003A377A"/>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7D2801"/>
    <w:pPr>
      <w:spacing w:before="480" w:after="0" w:line="276" w:lineRule="auto"/>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qFormat/>
    <w:rsid w:val="007D2801"/>
    <w:pPr>
      <w:spacing w:after="100"/>
    </w:pPr>
  </w:style>
  <w:style w:type="paragraph" w:styleId="TOC2">
    <w:name w:val="toc 2"/>
    <w:basedOn w:val="Normal"/>
    <w:next w:val="Normal"/>
    <w:autoRedefine/>
    <w:uiPriority w:val="39"/>
    <w:unhideWhenUsed/>
    <w:qFormat/>
    <w:rsid w:val="00A21F60"/>
    <w:pPr>
      <w:ind w:left="270"/>
    </w:pPr>
  </w:style>
  <w:style w:type="paragraph" w:styleId="TOC3">
    <w:name w:val="toc 3"/>
    <w:basedOn w:val="Normal"/>
    <w:next w:val="Normal"/>
    <w:autoRedefine/>
    <w:uiPriority w:val="39"/>
    <w:unhideWhenUsed/>
    <w:qFormat/>
    <w:rsid w:val="007D2801"/>
    <w:pPr>
      <w:spacing w:after="100"/>
      <w:ind w:left="480"/>
    </w:pPr>
  </w:style>
  <w:style w:type="paragraph" w:styleId="EndnoteText">
    <w:name w:val="endnote text"/>
    <w:basedOn w:val="Normal"/>
    <w:link w:val="EndnoteTextChar"/>
    <w:uiPriority w:val="99"/>
    <w:semiHidden/>
    <w:unhideWhenUsed/>
    <w:rsid w:val="00871985"/>
    <w:rPr>
      <w:sz w:val="20"/>
      <w:szCs w:val="20"/>
    </w:rPr>
  </w:style>
  <w:style w:type="character" w:customStyle="1" w:styleId="EndnoteTextChar">
    <w:name w:val="Endnote Text Char"/>
    <w:basedOn w:val="DefaultParagraphFont"/>
    <w:link w:val="EndnoteText"/>
    <w:uiPriority w:val="99"/>
    <w:semiHidden/>
    <w:rsid w:val="00871985"/>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871985"/>
    <w:rPr>
      <w:vertAlign w:val="superscript"/>
    </w:rPr>
  </w:style>
  <w:style w:type="paragraph" w:styleId="Title">
    <w:name w:val="Title"/>
    <w:basedOn w:val="Normal"/>
    <w:next w:val="Normal"/>
    <w:link w:val="TitleChar"/>
    <w:uiPriority w:val="10"/>
    <w:qFormat/>
    <w:rsid w:val="005162D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62DF"/>
    <w:rPr>
      <w:rFonts w:asciiTheme="majorHAnsi" w:eastAsiaTheme="majorEastAsia" w:hAnsiTheme="majorHAnsi" w:cstheme="majorBidi"/>
      <w:color w:val="17365D" w:themeColor="text2" w:themeShade="BF"/>
      <w:spacing w:val="5"/>
      <w:kern w:val="28"/>
      <w:sz w:val="52"/>
      <w:szCs w:val="52"/>
    </w:rPr>
  </w:style>
  <w:style w:type="character" w:styleId="LineNumber">
    <w:name w:val="line number"/>
    <w:basedOn w:val="DefaultParagraphFont"/>
    <w:uiPriority w:val="99"/>
    <w:semiHidden/>
    <w:unhideWhenUsed/>
    <w:rsid w:val="00A84EC9"/>
  </w:style>
  <w:style w:type="paragraph" w:styleId="BodyText">
    <w:name w:val="Body Text"/>
    <w:basedOn w:val="Normal"/>
    <w:link w:val="BodyTextChar"/>
    <w:uiPriority w:val="1"/>
    <w:unhideWhenUsed/>
    <w:qFormat/>
    <w:rsid w:val="00773A23"/>
    <w:pPr>
      <w:widowControl w:val="0"/>
      <w:ind w:left="820"/>
    </w:pPr>
    <w:rPr>
      <w:rFonts w:ascii="Arial" w:eastAsia="Arial" w:hAnsi="Arial" w:cstheme="minorBidi"/>
    </w:rPr>
  </w:style>
  <w:style w:type="character" w:customStyle="1" w:styleId="BodyTextChar">
    <w:name w:val="Body Text Char"/>
    <w:basedOn w:val="DefaultParagraphFont"/>
    <w:link w:val="BodyText"/>
    <w:uiPriority w:val="1"/>
    <w:rsid w:val="00773A23"/>
    <w:rPr>
      <w:rFonts w:eastAsia="Arial" w:cstheme="minorBidi"/>
      <w:sz w:val="24"/>
      <w:szCs w:val="24"/>
    </w:rPr>
  </w:style>
  <w:style w:type="paragraph" w:customStyle="1" w:styleId="TableParagraph">
    <w:name w:val="Table Paragraph"/>
    <w:basedOn w:val="Normal"/>
    <w:uiPriority w:val="1"/>
    <w:qFormat/>
    <w:rsid w:val="00773A23"/>
    <w:pPr>
      <w:widowControl w:val="0"/>
    </w:pPr>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646"/>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DE315B"/>
    <w:pPr>
      <w:keepNext/>
      <w:keepLines/>
      <w:spacing w:before="120" w:after="120"/>
      <w:ind w:left="126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7A1621"/>
    <w:pPr>
      <w:keepNext/>
      <w:keepLines/>
      <w:spacing w:before="200" w:after="24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4E1FD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6E81"/>
  </w:style>
  <w:style w:type="paragraph" w:styleId="ListParagraph">
    <w:name w:val="List Paragraph"/>
    <w:basedOn w:val="Normal"/>
    <w:uiPriority w:val="1"/>
    <w:qFormat/>
    <w:rsid w:val="008D6E81"/>
    <w:pPr>
      <w:ind w:left="720"/>
      <w:contextualSpacing/>
    </w:pPr>
    <w:rPr>
      <w:rFonts w:ascii="Arial" w:hAnsi="Arial" w:cs="Arial"/>
      <w:sz w:val="22"/>
      <w:szCs w:val="22"/>
    </w:rPr>
  </w:style>
  <w:style w:type="paragraph" w:styleId="BalloonText">
    <w:name w:val="Balloon Text"/>
    <w:basedOn w:val="Normal"/>
    <w:link w:val="BalloonTextChar"/>
    <w:uiPriority w:val="99"/>
    <w:semiHidden/>
    <w:unhideWhenUsed/>
    <w:rsid w:val="00FE72FE"/>
    <w:rPr>
      <w:rFonts w:ascii="Tahoma" w:hAnsi="Tahoma" w:cs="Tahoma"/>
      <w:sz w:val="16"/>
      <w:szCs w:val="16"/>
    </w:rPr>
  </w:style>
  <w:style w:type="character" w:customStyle="1" w:styleId="BalloonTextChar">
    <w:name w:val="Balloon Text Char"/>
    <w:basedOn w:val="DefaultParagraphFont"/>
    <w:link w:val="BalloonText"/>
    <w:uiPriority w:val="99"/>
    <w:semiHidden/>
    <w:rsid w:val="00FE72FE"/>
    <w:rPr>
      <w:rFonts w:ascii="Tahoma" w:hAnsi="Tahoma" w:cs="Tahoma"/>
      <w:sz w:val="16"/>
      <w:szCs w:val="16"/>
    </w:rPr>
  </w:style>
  <w:style w:type="paragraph" w:customStyle="1" w:styleId="Normal1">
    <w:name w:val="Normal1"/>
    <w:basedOn w:val="Normal"/>
    <w:rsid w:val="00852DD5"/>
    <w:pPr>
      <w:spacing w:before="100" w:beforeAutospacing="1" w:after="100" w:afterAutospacing="1"/>
    </w:pPr>
    <w:rPr>
      <w:rFonts w:eastAsia="Times New Roman"/>
    </w:rPr>
  </w:style>
  <w:style w:type="character" w:customStyle="1" w:styleId="normalchar">
    <w:name w:val="normal__char"/>
    <w:basedOn w:val="DefaultParagraphFont"/>
    <w:rsid w:val="00852DD5"/>
  </w:style>
  <w:style w:type="table" w:styleId="TableGrid">
    <w:name w:val="Table Grid"/>
    <w:basedOn w:val="TableNormal"/>
    <w:uiPriority w:val="59"/>
    <w:rsid w:val="000C7FAC"/>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E1FD6"/>
    <w:pPr>
      <w:tabs>
        <w:tab w:val="center" w:pos="4680"/>
        <w:tab w:val="right" w:pos="9360"/>
      </w:tabs>
    </w:pPr>
  </w:style>
  <w:style w:type="character" w:customStyle="1" w:styleId="HeaderChar">
    <w:name w:val="Header Char"/>
    <w:basedOn w:val="DefaultParagraphFont"/>
    <w:link w:val="Header"/>
    <w:uiPriority w:val="99"/>
    <w:rsid w:val="004E1FD6"/>
    <w:rPr>
      <w:rFonts w:ascii="Times New Roman" w:hAnsi="Times New Roman" w:cs="Times New Roman"/>
      <w:sz w:val="24"/>
      <w:szCs w:val="24"/>
    </w:rPr>
  </w:style>
  <w:style w:type="paragraph" w:styleId="Footer">
    <w:name w:val="footer"/>
    <w:basedOn w:val="Normal"/>
    <w:link w:val="FooterChar"/>
    <w:uiPriority w:val="99"/>
    <w:unhideWhenUsed/>
    <w:rsid w:val="004E1FD6"/>
    <w:pPr>
      <w:tabs>
        <w:tab w:val="center" w:pos="4680"/>
        <w:tab w:val="right" w:pos="9360"/>
      </w:tabs>
    </w:pPr>
  </w:style>
  <w:style w:type="character" w:customStyle="1" w:styleId="FooterChar">
    <w:name w:val="Footer Char"/>
    <w:basedOn w:val="DefaultParagraphFont"/>
    <w:link w:val="Footer"/>
    <w:uiPriority w:val="99"/>
    <w:rsid w:val="004E1FD6"/>
    <w:rPr>
      <w:rFonts w:ascii="Times New Roman" w:hAnsi="Times New Roman" w:cs="Times New Roman"/>
      <w:sz w:val="24"/>
      <w:szCs w:val="24"/>
    </w:rPr>
  </w:style>
  <w:style w:type="character" w:customStyle="1" w:styleId="Heading1Char">
    <w:name w:val="Heading 1 Char"/>
    <w:basedOn w:val="DefaultParagraphFont"/>
    <w:link w:val="Heading1"/>
    <w:uiPriority w:val="9"/>
    <w:rsid w:val="00DE315B"/>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7A1621"/>
    <w:rPr>
      <w:rFonts w:ascii="Times New Roman" w:eastAsiaTheme="majorEastAsia" w:hAnsi="Times New Roman" w:cstheme="majorBidi"/>
      <w:b/>
      <w:bCs/>
      <w:color w:val="000000" w:themeColor="text1"/>
      <w:sz w:val="26"/>
      <w:szCs w:val="26"/>
    </w:rPr>
  </w:style>
  <w:style w:type="character" w:styleId="Hyperlink">
    <w:name w:val="Hyperlink"/>
    <w:basedOn w:val="DefaultParagraphFont"/>
    <w:uiPriority w:val="99"/>
    <w:unhideWhenUsed/>
    <w:rsid w:val="004E1FD6"/>
    <w:rPr>
      <w:color w:val="0000FF" w:themeColor="hyperlink"/>
      <w:u w:val="single"/>
    </w:rPr>
  </w:style>
  <w:style w:type="character" w:customStyle="1" w:styleId="Heading3Char">
    <w:name w:val="Heading 3 Char"/>
    <w:basedOn w:val="DefaultParagraphFont"/>
    <w:link w:val="Heading3"/>
    <w:uiPriority w:val="9"/>
    <w:rsid w:val="004E1FD6"/>
    <w:rPr>
      <w:rFonts w:asciiTheme="majorHAnsi" w:eastAsiaTheme="majorEastAsia" w:hAnsiTheme="majorHAnsi" w:cstheme="majorBidi"/>
      <w:b/>
      <w:bCs/>
      <w:color w:val="4F81BD" w:themeColor="accent1"/>
      <w:sz w:val="24"/>
      <w:szCs w:val="24"/>
    </w:rPr>
  </w:style>
  <w:style w:type="paragraph" w:customStyle="1" w:styleId="no0020spacing">
    <w:name w:val="no_0020spacing"/>
    <w:basedOn w:val="Normal"/>
    <w:rsid w:val="00873C30"/>
    <w:pPr>
      <w:spacing w:before="100" w:beforeAutospacing="1" w:after="100" w:afterAutospacing="1"/>
    </w:pPr>
    <w:rPr>
      <w:rFonts w:eastAsia="Times New Roman"/>
    </w:rPr>
  </w:style>
  <w:style w:type="paragraph" w:customStyle="1" w:styleId="Default">
    <w:name w:val="Default"/>
    <w:rsid w:val="00407FB9"/>
    <w:pPr>
      <w:autoSpaceDE w:val="0"/>
      <w:autoSpaceDN w:val="0"/>
      <w:adjustRightInd w:val="0"/>
    </w:pPr>
    <w:rPr>
      <w:rFonts w:ascii="Trebuchet MS" w:hAnsi="Trebuchet MS" w:cs="Trebuchet MS"/>
      <w:color w:val="000000"/>
      <w:sz w:val="24"/>
      <w:szCs w:val="24"/>
    </w:rPr>
  </w:style>
  <w:style w:type="table" w:customStyle="1" w:styleId="TableGrid1">
    <w:name w:val="Table Grid1"/>
    <w:basedOn w:val="TableNormal"/>
    <w:next w:val="TableGrid"/>
    <w:uiPriority w:val="59"/>
    <w:rsid w:val="003A377A"/>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7D2801"/>
    <w:pPr>
      <w:spacing w:before="480" w:after="0" w:line="276" w:lineRule="auto"/>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qFormat/>
    <w:rsid w:val="007D2801"/>
    <w:pPr>
      <w:spacing w:after="100"/>
    </w:pPr>
  </w:style>
  <w:style w:type="paragraph" w:styleId="TOC2">
    <w:name w:val="toc 2"/>
    <w:basedOn w:val="Normal"/>
    <w:next w:val="Normal"/>
    <w:autoRedefine/>
    <w:uiPriority w:val="39"/>
    <w:unhideWhenUsed/>
    <w:qFormat/>
    <w:rsid w:val="00A21F60"/>
    <w:pPr>
      <w:ind w:left="270"/>
    </w:pPr>
  </w:style>
  <w:style w:type="paragraph" w:styleId="TOC3">
    <w:name w:val="toc 3"/>
    <w:basedOn w:val="Normal"/>
    <w:next w:val="Normal"/>
    <w:autoRedefine/>
    <w:uiPriority w:val="39"/>
    <w:unhideWhenUsed/>
    <w:qFormat/>
    <w:rsid w:val="007D2801"/>
    <w:pPr>
      <w:spacing w:after="100"/>
      <w:ind w:left="480"/>
    </w:pPr>
  </w:style>
  <w:style w:type="paragraph" w:styleId="EndnoteText">
    <w:name w:val="endnote text"/>
    <w:basedOn w:val="Normal"/>
    <w:link w:val="EndnoteTextChar"/>
    <w:uiPriority w:val="99"/>
    <w:semiHidden/>
    <w:unhideWhenUsed/>
    <w:rsid w:val="00871985"/>
    <w:rPr>
      <w:sz w:val="20"/>
      <w:szCs w:val="20"/>
    </w:rPr>
  </w:style>
  <w:style w:type="character" w:customStyle="1" w:styleId="EndnoteTextChar">
    <w:name w:val="Endnote Text Char"/>
    <w:basedOn w:val="DefaultParagraphFont"/>
    <w:link w:val="EndnoteText"/>
    <w:uiPriority w:val="99"/>
    <w:semiHidden/>
    <w:rsid w:val="00871985"/>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871985"/>
    <w:rPr>
      <w:vertAlign w:val="superscript"/>
    </w:rPr>
  </w:style>
  <w:style w:type="paragraph" w:styleId="Title">
    <w:name w:val="Title"/>
    <w:basedOn w:val="Normal"/>
    <w:next w:val="Normal"/>
    <w:link w:val="TitleChar"/>
    <w:uiPriority w:val="10"/>
    <w:qFormat/>
    <w:rsid w:val="005162D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62DF"/>
    <w:rPr>
      <w:rFonts w:asciiTheme="majorHAnsi" w:eastAsiaTheme="majorEastAsia" w:hAnsiTheme="majorHAnsi" w:cstheme="majorBidi"/>
      <w:color w:val="17365D" w:themeColor="text2" w:themeShade="BF"/>
      <w:spacing w:val="5"/>
      <w:kern w:val="28"/>
      <w:sz w:val="52"/>
      <w:szCs w:val="52"/>
    </w:rPr>
  </w:style>
  <w:style w:type="character" w:styleId="LineNumber">
    <w:name w:val="line number"/>
    <w:basedOn w:val="DefaultParagraphFont"/>
    <w:uiPriority w:val="99"/>
    <w:semiHidden/>
    <w:unhideWhenUsed/>
    <w:rsid w:val="00A84EC9"/>
  </w:style>
  <w:style w:type="paragraph" w:styleId="BodyText">
    <w:name w:val="Body Text"/>
    <w:basedOn w:val="Normal"/>
    <w:link w:val="BodyTextChar"/>
    <w:uiPriority w:val="1"/>
    <w:unhideWhenUsed/>
    <w:qFormat/>
    <w:rsid w:val="00773A23"/>
    <w:pPr>
      <w:widowControl w:val="0"/>
      <w:ind w:left="820"/>
    </w:pPr>
    <w:rPr>
      <w:rFonts w:ascii="Arial" w:eastAsia="Arial" w:hAnsi="Arial" w:cstheme="minorBidi"/>
    </w:rPr>
  </w:style>
  <w:style w:type="character" w:customStyle="1" w:styleId="BodyTextChar">
    <w:name w:val="Body Text Char"/>
    <w:basedOn w:val="DefaultParagraphFont"/>
    <w:link w:val="BodyText"/>
    <w:uiPriority w:val="1"/>
    <w:rsid w:val="00773A23"/>
    <w:rPr>
      <w:rFonts w:eastAsia="Arial" w:cstheme="minorBidi"/>
      <w:sz w:val="24"/>
      <w:szCs w:val="24"/>
    </w:rPr>
  </w:style>
  <w:style w:type="paragraph" w:customStyle="1" w:styleId="TableParagraph">
    <w:name w:val="Table Paragraph"/>
    <w:basedOn w:val="Normal"/>
    <w:uiPriority w:val="1"/>
    <w:qFormat/>
    <w:rsid w:val="00773A23"/>
    <w:pPr>
      <w:widowControl w:val="0"/>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02366">
      <w:bodyDiv w:val="1"/>
      <w:marLeft w:val="0"/>
      <w:marRight w:val="0"/>
      <w:marTop w:val="0"/>
      <w:marBottom w:val="0"/>
      <w:divBdr>
        <w:top w:val="none" w:sz="0" w:space="0" w:color="auto"/>
        <w:left w:val="none" w:sz="0" w:space="0" w:color="auto"/>
        <w:bottom w:val="none" w:sz="0" w:space="0" w:color="auto"/>
        <w:right w:val="none" w:sz="0" w:space="0" w:color="auto"/>
      </w:divBdr>
    </w:div>
    <w:div w:id="315304649">
      <w:bodyDiv w:val="1"/>
      <w:marLeft w:val="0"/>
      <w:marRight w:val="0"/>
      <w:marTop w:val="0"/>
      <w:marBottom w:val="0"/>
      <w:divBdr>
        <w:top w:val="none" w:sz="0" w:space="0" w:color="auto"/>
        <w:left w:val="none" w:sz="0" w:space="0" w:color="auto"/>
        <w:bottom w:val="none" w:sz="0" w:space="0" w:color="auto"/>
        <w:right w:val="none" w:sz="0" w:space="0" w:color="auto"/>
      </w:divBdr>
    </w:div>
    <w:div w:id="859128296">
      <w:bodyDiv w:val="1"/>
      <w:marLeft w:val="0"/>
      <w:marRight w:val="0"/>
      <w:marTop w:val="0"/>
      <w:marBottom w:val="0"/>
      <w:divBdr>
        <w:top w:val="none" w:sz="0" w:space="0" w:color="auto"/>
        <w:left w:val="none" w:sz="0" w:space="0" w:color="auto"/>
        <w:bottom w:val="none" w:sz="0" w:space="0" w:color="auto"/>
        <w:right w:val="none" w:sz="0" w:space="0" w:color="auto"/>
      </w:divBdr>
    </w:div>
    <w:div w:id="1227296604">
      <w:bodyDiv w:val="1"/>
      <w:marLeft w:val="0"/>
      <w:marRight w:val="0"/>
      <w:marTop w:val="0"/>
      <w:marBottom w:val="0"/>
      <w:divBdr>
        <w:top w:val="none" w:sz="0" w:space="0" w:color="auto"/>
        <w:left w:val="none" w:sz="0" w:space="0" w:color="auto"/>
        <w:bottom w:val="none" w:sz="0" w:space="0" w:color="auto"/>
        <w:right w:val="none" w:sz="0" w:space="0" w:color="auto"/>
      </w:divBdr>
    </w:div>
    <w:div w:id="1717584245">
      <w:bodyDiv w:val="1"/>
      <w:marLeft w:val="0"/>
      <w:marRight w:val="0"/>
      <w:marTop w:val="0"/>
      <w:marBottom w:val="0"/>
      <w:divBdr>
        <w:top w:val="none" w:sz="0" w:space="0" w:color="auto"/>
        <w:left w:val="none" w:sz="0" w:space="0" w:color="auto"/>
        <w:bottom w:val="none" w:sz="0" w:space="0" w:color="auto"/>
        <w:right w:val="none" w:sz="0" w:space="0" w:color="auto"/>
      </w:divBdr>
    </w:div>
    <w:div w:id="1794516427">
      <w:bodyDiv w:val="1"/>
      <w:marLeft w:val="0"/>
      <w:marRight w:val="0"/>
      <w:marTop w:val="0"/>
      <w:marBottom w:val="0"/>
      <w:divBdr>
        <w:top w:val="none" w:sz="0" w:space="0" w:color="auto"/>
        <w:left w:val="none" w:sz="0" w:space="0" w:color="auto"/>
        <w:bottom w:val="none" w:sz="0" w:space="0" w:color="auto"/>
        <w:right w:val="none" w:sz="0" w:space="0" w:color="auto"/>
      </w:divBdr>
      <w:divsChild>
        <w:div w:id="1277366679">
          <w:marLeft w:val="0"/>
          <w:marRight w:val="0"/>
          <w:marTop w:val="0"/>
          <w:marBottom w:val="0"/>
          <w:divBdr>
            <w:top w:val="none" w:sz="0" w:space="0" w:color="auto"/>
            <w:left w:val="none" w:sz="0" w:space="0" w:color="auto"/>
            <w:bottom w:val="none" w:sz="0" w:space="0" w:color="auto"/>
            <w:right w:val="none" w:sz="0" w:space="0" w:color="auto"/>
          </w:divBdr>
        </w:div>
      </w:divsChild>
    </w:div>
    <w:div w:id="193142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old.cos.edu/Accreditation/Documents/Substantive%20Change%202015/E11%20AP%204105%20-%20Distance%20Education%20and%20Student%20Authentication%20Process.pdf" TargetMode="External"/><Relationship Id="rId21" Type="http://schemas.openxmlformats.org/officeDocument/2006/relationships/hyperlink" Target="http://old.cos.edu/Accreditation/Documents/Substantive%20Change%202015/E1%20BP%204020%20-%20Program,%20Curriculum,%20and%20Course%20Development,%20Modification,%20or%20Discontinuance.pdf" TargetMode="External"/><Relationship Id="rId42" Type="http://schemas.openxmlformats.org/officeDocument/2006/relationships/hyperlink" Target="http://old.cos.edu/Accreditation/Documents/Substantive%20Change%202015/E18%20BP%201200%20-%20Mission.pdf" TargetMode="External"/><Relationship Id="rId47" Type="http://schemas.openxmlformats.org/officeDocument/2006/relationships/hyperlink" Target="http://old.cos.edu/Accreditation/Documents/Substantive%20Change%202015/E22%20AP%207120%20-%20Recruitment%20and%20Hiring.pdf" TargetMode="External"/><Relationship Id="rId63" Type="http://schemas.openxmlformats.org/officeDocument/2006/relationships/hyperlink" Target="http://old.cos.edu/Accreditation/Documents/Substantive%20Change%202015/E2%20AP%204020%20-%20Program%20Development,%20Approval,%20and%20Modification.pdf" TargetMode="External"/><Relationship Id="rId68"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old.cos.edu/Accreditation/Documents/Substantive%20Change%202015/E6%20Accreditation%20Self%20Study%20Sept.%202006.pdf" TargetMode="External"/><Relationship Id="rId29" Type="http://schemas.openxmlformats.org/officeDocument/2006/relationships/hyperlink" Target="http://old.cos.edu/Accreditation/Documents/Substantive%20Change%202015/E10%20COS_DE_Plan_Jan_15.pdf" TargetMode="External"/><Relationship Id="rId11" Type="http://schemas.openxmlformats.org/officeDocument/2006/relationships/hyperlink" Target="http://old.cos.edu/Accreditation/Documents/Substantive%20Change%202015/E1%20BP%204020%20-%20Program,%20Curriculum,%20and%20Course%20Development,%20Modification,%20or%20Discontinuance.pdf" TargetMode="External"/><Relationship Id="rId24" Type="http://schemas.openxmlformats.org/officeDocument/2006/relationships/hyperlink" Target="http://old.cos.edu/Accreditation/Documents/Substantive%20Change%202015/E3%20AP-4022%20Curriculum-Course%20Development%20Modification%20and%20Approval.pdf" TargetMode="External"/><Relationship Id="rId32" Type="http://schemas.openxmlformats.org/officeDocument/2006/relationships/hyperlink" Target="http://old.cos.edu/Accreditation/Documents/Substantive%20Change%202015/E15%20Acad.%20Svcs.%20Org%20Chart%202014-15-rev.%20Jan.%202015.pdf" TargetMode="External"/><Relationship Id="rId37" Type="http://schemas.openxmlformats.org/officeDocument/2006/relationships/hyperlink" Target="http://old.cos.edu/Accreditation/Documents/Substantive%20Change%202015/E1%20BP%204020%20-%20Program,%20Curriculum,%20and%20Course%20Development,%20Modification,%20or%20Discontinuance.pdf" TargetMode="External"/><Relationship Id="rId40" Type="http://schemas.openxmlformats.org/officeDocument/2006/relationships/hyperlink" Target="http://old.cos.edu/Accreditation/Documents/Substantive%20Change%202015/E2%20AP%204020%20-%20Program%20Development,%20Approval,%20and%20Modification.pdf" TargetMode="External"/><Relationship Id="rId45" Type="http://schemas.openxmlformats.org/officeDocument/2006/relationships/hyperlink" Target="http://old.cos.edu/Accreditation/Documents/Substantive%20Change%202015/E15%20Acad.%20Svcs.%20Org%20Chart%202014-15-rev.%20Jan.%202015.pdf" TargetMode="External"/><Relationship Id="rId53" Type="http://schemas.openxmlformats.org/officeDocument/2006/relationships/hyperlink" Target="http://old.cos.edu/Accreditation/Documents/Substantive%20Change%202015/E12%202014-2015%20General%20Catalog.pdf" TargetMode="External"/><Relationship Id="rId58" Type="http://schemas.openxmlformats.org/officeDocument/2006/relationships/hyperlink" Target="http://old.cos.edu/Accreditation/Documents/Substantive%20Change%202015/E30%20Budget_Book_14-15%20FINAL.pdf" TargetMode="External"/><Relationship Id="rId66" Type="http://schemas.openxmlformats.org/officeDocument/2006/relationships/hyperlink" Target="http://old.cos.edu/Accreditation/Documents/Substantive%20Change%202015/E11%20AP%204105%20-%20Distance%20Education%20and%20Student%20Authentication%20Process.pdf" TargetMode="External"/><Relationship Id="rId5" Type="http://schemas.openxmlformats.org/officeDocument/2006/relationships/settings" Target="settings.xml"/><Relationship Id="rId61" Type="http://schemas.openxmlformats.org/officeDocument/2006/relationships/hyperlink" Target="http://old.cos.edu/Accreditation/Documents/Substantive%20Change%202015/E1%20BP%204020%20-%20Program,%20Curriculum,%20and%20Course%20Development,%20Modification,%20or%20Discontinuance.pdf" TargetMode="External"/><Relationship Id="rId19" Type="http://schemas.openxmlformats.org/officeDocument/2006/relationships/hyperlink" Target="http://old.cos.edu/Accreditation/Documents/Substantive%20Change%202015/E9%20COS%202015-2025%20Master%20Plan%20%201-5_revised_2.pdf" TargetMode="External"/><Relationship Id="rId14" Type="http://schemas.openxmlformats.org/officeDocument/2006/relationships/hyperlink" Target="http://old.cos.edu/Accreditation/Documents/Substantive%20Change%202015/E4%20COS%20Resource%20Allocation%20%20Manual%202014.pdf" TargetMode="External"/><Relationship Id="rId22" Type="http://schemas.openxmlformats.org/officeDocument/2006/relationships/hyperlink" Target="http://old.cos.edu/Accreditation/Documents/Substantive%20Change%202015/E1%20BP%204020%20-%20Program,%20Curriculum,%20and%20Course%20Development,%20Modification,%20or%20Discontinuance.pdf" TargetMode="External"/><Relationship Id="rId27" Type="http://schemas.openxmlformats.org/officeDocument/2006/relationships/hyperlink" Target="http://old.cos.edu/Accreditation/Documents/Substantive%20Change%202015/E12%202014-2015%20General%20Catalog.pdf" TargetMode="External"/><Relationship Id="rId30" Type="http://schemas.openxmlformats.org/officeDocument/2006/relationships/hyperlink" Target="http://old.cos.edu/Accreditation/Documents/Substantive%20Change%202015/E13%20P.35%20of%20General%20Catalog.pdf" TargetMode="External"/><Relationship Id="rId35" Type="http://schemas.openxmlformats.org/officeDocument/2006/relationships/hyperlink" Target="http://old.cos.edu/Accreditation/Documents/Appendix%20J.pdf" TargetMode="External"/><Relationship Id="rId43" Type="http://schemas.openxmlformats.org/officeDocument/2006/relationships/hyperlink" Target="http://old.cos.edu/Accreditation/Documents/Substantive%20Change%202015/E19%20Dist%20%20Education%20-%20Annual%20Report_August%20_2014.pdf" TargetMode="External"/><Relationship Id="rId48" Type="http://schemas.openxmlformats.org/officeDocument/2006/relationships/hyperlink" Target="http://old.cos.edu/Accreditation/Documents/Substantive%20Change%202015/E12%202014-2015%20General%20Catalog.pdf" TargetMode="External"/><Relationship Id="rId56" Type="http://schemas.openxmlformats.org/officeDocument/2006/relationships/hyperlink" Target="http://old.cos.edu/Accreditation/Documents/Substantive%20Change%202015/E28%202012%20Faculty%20Hiring%20Procedures%20(Adopted%20by%20Board%20on%20November%202012)%20(Final%20Copy).pdf" TargetMode="External"/><Relationship Id="rId64" Type="http://schemas.openxmlformats.org/officeDocument/2006/relationships/hyperlink" Target="http://old.cos.edu/Accreditation/Documents/Substantive%20Change%202015/E3%20AP-4022%20Curriculum-Course%20Development%20Modification%20and%20Approval.pdf"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old.cos.edu/Accreditation/Documents/Substantive%20Change%202015/E25%20AP%204090%20-%20Unit%20Credit%20Hour%20Configuration.pdf" TargetMode="External"/><Relationship Id="rId72"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yperlink" Target="http://old.cos.edu/Accreditation/Documents/Substantive%20Change%202015/E2%20AP%204020%20-%20Program%20Development,%20Approval,%20and%20Modification.pdf" TargetMode="External"/><Relationship Id="rId17" Type="http://schemas.openxmlformats.org/officeDocument/2006/relationships/hyperlink" Target="http://old.cos.edu/Accreditation/Documents/Substantive%20Change%202015/E7%202009%20Accreditation%20Mid-Term%20Report-final.pdf" TargetMode="External"/><Relationship Id="rId25" Type="http://schemas.openxmlformats.org/officeDocument/2006/relationships/hyperlink" Target="http://old.cos.edu/Accreditation/Documents/Substantive%20Change%202015/E4%20COS%20Resource%20Allocation%20%20Manual%202014.pdf" TargetMode="External"/><Relationship Id="rId33" Type="http://schemas.openxmlformats.org/officeDocument/2006/relationships/hyperlink" Target="http://old.cos.edu/Accreditation/Documents/Substantive%20Change%202015/E16%20one_sqot.pdf" TargetMode="External"/><Relationship Id="rId38" Type="http://schemas.openxmlformats.org/officeDocument/2006/relationships/hyperlink" Target="http://old.cos.edu/Accreditation/Documents/Substantive%20Change%202015/E2%20AP%204020%20-%20Program%20Development,%20Approval,%20and%20Modification.pdf" TargetMode="External"/><Relationship Id="rId46" Type="http://schemas.openxmlformats.org/officeDocument/2006/relationships/hyperlink" Target="http://old.cos.edu/Accreditation/Documents/Substantive%20Change%202015/E21%20Management%20Hiring%20Procedures%20(Revised%20Oct%206%202014).pdf" TargetMode="External"/><Relationship Id="rId59" Type="http://schemas.openxmlformats.org/officeDocument/2006/relationships/hyperlink" Target="http://old.cos.edu/Accreditation/Documents/Substantive%20Change%202015/E11%20AP%204105%20-%20Distance%20Education%20and%20Student%20Authentication%20Process.pdf" TargetMode="External"/><Relationship Id="rId67" Type="http://schemas.openxmlformats.org/officeDocument/2006/relationships/footer" Target="footer1.xml"/><Relationship Id="rId20" Type="http://schemas.openxmlformats.org/officeDocument/2006/relationships/hyperlink" Target="http://old.cos.edu/Accreditation/Documents/Substantive%20Change%202015/E10%20COS_DE_Plan_Jan_15.pdf" TargetMode="External"/><Relationship Id="rId41" Type="http://schemas.openxmlformats.org/officeDocument/2006/relationships/hyperlink" Target="http://old.cos.edu/Accreditation/Documents/Substantive%20Change%202015/E3%20AP-4022%20Curriculum-Course%20Development%20Modification%20and%20Approval.pdf" TargetMode="External"/><Relationship Id="rId54" Type="http://schemas.openxmlformats.org/officeDocument/2006/relationships/hyperlink" Target="http://old.cos.edu/Accreditation/Documents/Substantive%20Change%202015/E26%20BP%204030%20-%20Academic%20Freedom.pdf" TargetMode="External"/><Relationship Id="rId62" Type="http://schemas.openxmlformats.org/officeDocument/2006/relationships/hyperlink" Target="http://old.cos.edu/Accreditation/Documents/Substantive%20Change%202015/E1%20BP%204020%20-%20Program,%20Curriculum,%20and%20Course%20Development,%20Modification,%20or%20Discontinuance.pdf" TargetMode="External"/><Relationship Id="rId7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old.cos.edu/Accreditation/Documents/Substantive%20Change%202015/E5%20Educational%20Master%20Plan%202005-06.pdf" TargetMode="External"/><Relationship Id="rId23" Type="http://schemas.openxmlformats.org/officeDocument/2006/relationships/hyperlink" Target="http://old.cos.edu/Accreditation/Documents/Substantive%20Change%202015/E2%20AP%204020%20-%20Program%20Development,%20Approval,%20and%20Modification.pdf" TargetMode="External"/><Relationship Id="rId28" Type="http://schemas.openxmlformats.org/officeDocument/2006/relationships/image" Target="media/image2.jpeg"/><Relationship Id="rId36" Type="http://schemas.openxmlformats.org/officeDocument/2006/relationships/hyperlink" Target="http://old.cos.edu/Accreditation/Documents/Substantive%20Change%202015/E17%20Current_DLA.pdf" TargetMode="External"/><Relationship Id="rId49" Type="http://schemas.openxmlformats.org/officeDocument/2006/relationships/hyperlink" Target="http://old.cos.edu/Accreditation/Documents/Substantive%20Change%202015/E23%20Major%20Sheets.pdf" TargetMode="External"/><Relationship Id="rId57" Type="http://schemas.openxmlformats.org/officeDocument/2006/relationships/hyperlink" Target="http://old.cos.edu/Accreditation/Documents/Substantive%20Change%202015/E29%20COSTA%20MA%202007-2010_Oct2013%20WEB.pdf" TargetMode="External"/><Relationship Id="rId10" Type="http://schemas.openxmlformats.org/officeDocument/2006/relationships/hyperlink" Target="http://old.cos.edu/Accreditation/Documents/Substantive%20Change%202015/E1%20BP%204020%20-%20Program,%20Curriculum,%20and%20Course%20Development,%20Modification,%20or%20Discontinuance.pdf" TargetMode="External"/><Relationship Id="rId31" Type="http://schemas.openxmlformats.org/officeDocument/2006/relationships/hyperlink" Target="http://old.cos.edu/Accreditation/Documents/Substantive%20Change%202015/E14%20COS%20Online%20Website.pdf" TargetMode="External"/><Relationship Id="rId44" Type="http://schemas.openxmlformats.org/officeDocument/2006/relationships/hyperlink" Target="http://old.cos.edu/Accreditation/Documents/Substantive%20Change%202015/E20%20BP%202430%20-Delegation%20of%20Authority%20to%20Superintendent.pdf" TargetMode="External"/><Relationship Id="rId52" Type="http://schemas.openxmlformats.org/officeDocument/2006/relationships/hyperlink" Target="http://old.cos.edu/Accreditation/Documents/Substantive%20Change%202015/E17%20Current_DLA.pdf" TargetMode="External"/><Relationship Id="rId60" Type="http://schemas.openxmlformats.org/officeDocument/2006/relationships/hyperlink" Target="http://old.cos.edu/Accreditation/Documents/Substantive%20Change%202015/E31%20ParticipatoryGovernanceStructure%20Model.pdf" TargetMode="External"/><Relationship Id="rId65" Type="http://schemas.openxmlformats.org/officeDocument/2006/relationships/hyperlink" Target="http://old.cos.edu/Accreditation/Documents/Substantive%20Change%202015/E4%20COS%20Resource%20Allocation%20%20Manual%202014.pdf"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old.cos.edu/Accreditation/Documents/Substantive%20Change%202015/E3%20AP-4022%20Curriculum-Course%20Development%20Modification%20and%20Approval.pdf" TargetMode="External"/><Relationship Id="rId18" Type="http://schemas.openxmlformats.org/officeDocument/2006/relationships/hyperlink" Target="http://old.cos.edu/Accreditation/Documents/Substantive%20Change%202015/E8%20Distance%20Education%20May%202011.pdf" TargetMode="External"/><Relationship Id="rId39" Type="http://schemas.openxmlformats.org/officeDocument/2006/relationships/hyperlink" Target="http://old.cos.edu/Accreditation/Documents/Substantive%20Change%202015/E3%20AP-4022%20Curriculum-Course%20Development%20Modification%20and%20Approval.pdf" TargetMode="External"/><Relationship Id="rId34" Type="http://schemas.openxmlformats.org/officeDocument/2006/relationships/hyperlink" Target="http://old.cos.edu/Accreditation/Documents/Substantive%20Change%202015/E10%20COS_DE_Plan_Jan_15.pdf" TargetMode="External"/><Relationship Id="rId50" Type="http://schemas.openxmlformats.org/officeDocument/2006/relationships/hyperlink" Target="http://old.cos.edu/Accreditation/Documents/Substantive%20Change%202015/E24%20BP%204090%20--%20Unit-Credit%20Hr%20Configuration%20Updated.pdf" TargetMode="External"/><Relationship Id="rId55" Type="http://schemas.openxmlformats.org/officeDocument/2006/relationships/hyperlink" Target="http://old.cos.edu/Accreditation/Documents/Substantive%20Change%202015/E27%20AP-4030%20Academic%20Freedo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25493A9FF9F4A8D0A85D234CF2A38" ma:contentTypeVersion="11" ma:contentTypeDescription="Create a new document." ma:contentTypeScope="" ma:versionID="2e57c683b9f5ad5ef65b656da9b94ac4">
  <xsd:schema xmlns:xsd="http://www.w3.org/2001/XMLSchema" xmlns:xs="http://www.w3.org/2001/XMLSchema" xmlns:p="http://schemas.microsoft.com/office/2006/metadata/properties" xmlns:ns2="78f31a23-c5ca-4660-a45b-ce709fb48214" xmlns:ns3="1e6d8dd1-a28a-4db2-b097-54c2709bed74" xmlns:ns4="c0b36a50-ff81-4dc5-8473-6259f3c6a45f" targetNamespace="http://schemas.microsoft.com/office/2006/metadata/properties" ma:root="true" ma:fieldsID="405611d38f71b11d6a8a7b1d95d6142e" ns2:_="" ns3:_="" ns4:_="">
    <xsd:import namespace="78f31a23-c5ca-4660-a45b-ce709fb48214"/>
    <xsd:import namespace="1e6d8dd1-a28a-4db2-b097-54c2709bed74"/>
    <xsd:import namespace="c0b36a50-ff81-4dc5-8473-6259f3c6a45f"/>
    <xsd:element name="properties">
      <xsd:complexType>
        <xsd:sequence>
          <xsd:element name="documentManagement">
            <xsd:complexType>
              <xsd:all>
                <xsd:element ref="ns2:TaxCatchAll" minOccurs="0"/>
                <xsd:element ref="ns3:Meeting" minOccurs="0"/>
                <xsd:element ref="ns3:Category" minOccurs="0"/>
                <xsd:element ref="ns4:jcceb4fd6e81401f8bc65858726d5b21" minOccurs="0"/>
                <xsd:element ref="ns4:kc28444eae77491eb2a3bc7fb1533425"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2d39d6b-f371-4f6f-98bd-cdcee545093e}" ma:internalName="TaxCatchAll" ma:showField="CatchAllData" ma:web="78f31a23-c5ca-4660-a45b-ce709fb4821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d8dd1-a28a-4db2-b097-54c2709bed74" elementFormDefault="qualified">
    <xsd:import namespace="http://schemas.microsoft.com/office/2006/documentManagement/types"/>
    <xsd:import namespace="http://schemas.microsoft.com/office/infopath/2007/PartnerControls"/>
    <xsd:element name="Meeting" ma:index="9" nillable="true" ma:displayName="Meeting" ma:format="DateOnly" ma:internalName="Meeting">
      <xsd:simpleType>
        <xsd:restriction base="dms:DateTime"/>
      </xsd:simpleType>
    </xsd:element>
    <xsd:element name="Category" ma:index="10" nillable="true" ma:displayName="Category" ma:format="Dropdown" ma:internalName="Category">
      <xsd:simpleType>
        <xsd:union memberTypes="dms:Text">
          <xsd:simpleType>
            <xsd:restriction base="dms:Choice">
              <xsd:enumeration value="Certification"/>
              <xsd:enumeration value="Distance Learning Addendum"/>
              <xsd:enumeration value="Substantive Change"/>
              <xsd:enumeration value="Program Review"/>
              <xsd:enumeration value="Contact Policy"/>
              <xsd:enumeration value="Authentication"/>
              <xsd:enumeration value="Surveys"/>
              <xsd:enumeration value="ELI"/>
              <xsd:enumeration value="Guidelines and Plans"/>
              <xsd:enumeration value="Student Support"/>
              <xsd:enumeration value="Office Hours"/>
              <xsd:enumeration value="Accessibility"/>
              <xsd:enumeration value="Blackboar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0b36a50-ff81-4dc5-8473-6259f3c6a45f" elementFormDefault="qualified">
    <xsd:import namespace="http://schemas.microsoft.com/office/2006/documentManagement/types"/>
    <xsd:import namespace="http://schemas.microsoft.com/office/infopath/2007/PartnerControls"/>
    <xsd:element name="jcceb4fd6e81401f8bc65858726d5b21" ma:index="12" nillable="true" ma:taxonomy="true" ma:internalName="jcceb4fd6e81401f8bc65858726d5b21" ma:taxonomyFieldName="Document_x0020_Purpose0" ma:displayName="Document Purpose" ma:default="815;#Agendas|3c594f5f-c677-4ccd-966f-fbde95dda184" ma:fieldId="{3cceb4fd-6e81-401f-8bc6-5858726d5b21}" ma:sspId="cbf6fafc-01b0-4807-b999-9ea966d99999" ma:termSetId="ddfed7e0-0ee2-4879-bad9-59715887601c" ma:anchorId="00000000-0000-0000-0000-000000000000" ma:open="false" ma:isKeyword="false">
      <xsd:complexType>
        <xsd:sequence>
          <xsd:element ref="pc:Terms" minOccurs="0" maxOccurs="1"/>
        </xsd:sequence>
      </xsd:complexType>
    </xsd:element>
    <xsd:element name="kc28444eae77491eb2a3bc7fb1533425" ma:index="14" nillable="true" ma:taxonomy="true" ma:internalName="kc28444eae77491eb2a3bc7fb1533425" ma:taxonomyFieldName="Evidence_x0020_Standard0" ma:displayName="Evidence Standard" ma:default="" ma:fieldId="{4c28444e-ae77-491e-b2a3-bc7fb1533425}" ma:sspId="cbf6fafc-01b0-4807-b999-9ea966d99999" ma:termSetId="c2f56ab4-fa9c-4c0a-8d4d-612dda98884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kc28444eae77491eb2a3bc7fb1533425 xmlns="c0b36a50-ff81-4dc5-8473-6259f3c6a45f">
      <Terms xmlns="http://schemas.microsoft.com/office/infopath/2007/PartnerControls"/>
    </kc28444eae77491eb2a3bc7fb1533425>
    <jcceb4fd6e81401f8bc65858726d5b21 xmlns="c0b36a50-ff81-4dc5-8473-6259f3c6a45f">
      <Terms xmlns="http://schemas.microsoft.com/office/infopath/2007/PartnerControls">
        <TermInfo xmlns="http://schemas.microsoft.com/office/infopath/2007/PartnerControls">
          <TermName xmlns="http://schemas.microsoft.com/office/infopath/2007/PartnerControls">Proposals</TermName>
          <TermId xmlns="http://schemas.microsoft.com/office/infopath/2007/PartnerControls">a781bdf1-e5d0-4a31-8252-8ba55fe30da4</TermId>
        </TermInfo>
      </Terms>
    </jcceb4fd6e81401f8bc65858726d5b21>
    <TaxCatchAll xmlns="78f31a23-c5ca-4660-a45b-ce709fb48214">
      <Value>1110</Value>
    </TaxCatchAll>
    <Category xmlns="1e6d8dd1-a28a-4db2-b097-54c2709bed74">Substantive Change</Category>
    <Meeting xmlns="1e6d8dd1-a28a-4db2-b097-54c2709bed74" xsi:nil="true"/>
  </documentManagement>
</p:properties>
</file>

<file path=customXml/itemProps1.xml><?xml version="1.0" encoding="utf-8"?>
<ds:datastoreItem xmlns:ds="http://schemas.openxmlformats.org/officeDocument/2006/customXml" ds:itemID="{AFA6548E-558A-4FA2-9483-2EB140D4F66E}"/>
</file>

<file path=customXml/itemProps2.xml><?xml version="1.0" encoding="utf-8"?>
<ds:datastoreItem xmlns:ds="http://schemas.openxmlformats.org/officeDocument/2006/customXml" ds:itemID="{1792679D-24F5-47B2-9871-5FC386846098}"/>
</file>

<file path=customXml/itemProps3.xml><?xml version="1.0" encoding="utf-8"?>
<ds:datastoreItem xmlns:ds="http://schemas.openxmlformats.org/officeDocument/2006/customXml" ds:itemID="{A9487F89-24F7-4F88-96BC-5BD78CCE10C1}"/>
</file>

<file path=customXml/itemProps4.xml><?xml version="1.0" encoding="utf-8"?>
<ds:datastoreItem xmlns:ds="http://schemas.openxmlformats.org/officeDocument/2006/customXml" ds:itemID="{E5780035-91CE-436F-87CF-47116870A9EE}"/>
</file>

<file path=docProps/app.xml><?xml version="1.0" encoding="utf-8"?>
<Properties xmlns="http://schemas.openxmlformats.org/officeDocument/2006/extended-properties" xmlns:vt="http://schemas.openxmlformats.org/officeDocument/2006/docPropsVTypes">
  <Template>Normal.dotm</Template>
  <TotalTime>12</TotalTime>
  <Pages>41</Pages>
  <Words>16011</Words>
  <Characters>91268</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College of the Sequoias</Company>
  <LinksUpToDate>false</LinksUpToDate>
  <CharactersWithSpaces>107065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Nolan</dc:creator>
  <cp:lastModifiedBy>Annette Giegold</cp:lastModifiedBy>
  <cp:revision>4</cp:revision>
  <cp:lastPrinted>2015-02-04T23:48:00Z</cp:lastPrinted>
  <dcterms:created xsi:type="dcterms:W3CDTF">2015-02-05T00:18:00Z</dcterms:created>
  <dcterms:modified xsi:type="dcterms:W3CDTF">2015-02-05T17:56:00Z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Purpose">
    <vt:lpwstr>1110;#Proposals|a781bdf1-e5d0-4a31-8252-8ba55fe30da4</vt:lpwstr>
  </property>
  <property fmtid="{D5CDD505-2E9C-101B-9397-08002B2CF9AE}" pid="3" name="ContentTypeId">
    <vt:lpwstr>0x01010054825493A9FF9F4A8D0A85D234CF2A38</vt:lpwstr>
  </property>
  <property fmtid="{D5CDD505-2E9C-101B-9397-08002B2CF9AE}" pid="4" name="Order">
    <vt:r8>22100</vt:r8>
  </property>
  <property fmtid="{D5CDD505-2E9C-101B-9397-08002B2CF9AE}" pid="5" name="ke2a91b615574cb4bb22be3963865fee">
    <vt:lpwstr>Proposals|b900cf61-36e9-40fe-ac9a-88eda681a76b</vt:lpwstr>
  </property>
  <property fmtid="{D5CDD505-2E9C-101B-9397-08002B2CF9AE}" pid="7" name="Evidence Standard">
    <vt:lpwstr/>
  </property>
  <property fmtid="{D5CDD505-2E9C-101B-9397-08002B2CF9AE}" pid="8" name="Doc Purpose">
    <vt:lpwstr>Proposals</vt:lpwstr>
  </property>
  <property fmtid="{D5CDD505-2E9C-101B-9397-08002B2CF9AE}" pid="9" name="Category">
    <vt:lpwstr>Substantive Change</vt:lpwstr>
  </property>
  <property fmtid="{D5CDD505-2E9C-101B-9397-08002B2CF9AE}" pid="11" name="xd_Signature">
    <vt:bool>false</vt:bool>
  </property>
  <property fmtid="{D5CDD505-2E9C-101B-9397-08002B2CF9AE}" pid="12" name="xd_ProgID">
    <vt:lpwstr/>
  </property>
  <property fmtid="{D5CDD505-2E9C-101B-9397-08002B2CF9AE}" pid="14" name="_SourceUrl">
    <vt:lpwstr/>
  </property>
  <property fmtid="{D5CDD505-2E9C-101B-9397-08002B2CF9AE}" pid="15" name="_SharedFileIndex">
    <vt:lpwstr/>
  </property>
  <property fmtid="{D5CDD505-2E9C-101B-9397-08002B2CF9AE}" pid="16" name="Evidence Standard0">
    <vt:lpwstr/>
  </property>
  <property fmtid="{D5CDD505-2E9C-101B-9397-08002B2CF9AE}" pid="17" name="TemplateUrl">
    <vt:lpwstr/>
  </property>
  <property fmtid="{D5CDD505-2E9C-101B-9397-08002B2CF9AE}" pid="19" name="Document Purpose0">
    <vt:lpwstr>1110;#Proposals|a781bdf1-e5d0-4a31-8252-8ba55fe30da4</vt:lpwstr>
  </property>
  <property fmtid="{D5CDD505-2E9C-101B-9397-08002B2CF9AE}" pid="20" name="Category0">
    <vt:lpwstr>Substantive Change</vt:lpwstr>
  </property>
</Properties>
</file>